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6F" w:rsidRPr="00D76E4D" w:rsidRDefault="00F9626F" w:rsidP="007A3F19">
      <w:pPr>
        <w:spacing w:after="0" w:line="240" w:lineRule="auto"/>
        <w:jc w:val="center"/>
        <w:rPr>
          <w:rFonts w:ascii="Times New Roman" w:hAnsi="Times New Roman" w:cs="Times New Roman"/>
          <w:b/>
          <w:color w:val="000000" w:themeColor="text1"/>
          <w:sz w:val="24"/>
          <w:szCs w:val="24"/>
        </w:rPr>
      </w:pPr>
      <w:bookmarkStart w:id="0" w:name="_GoBack"/>
      <w:r w:rsidRPr="00D76E4D">
        <w:rPr>
          <w:rFonts w:ascii="Times New Roman" w:hAnsi="Times New Roman" w:cs="Times New Roman"/>
          <w:b/>
          <w:color w:val="000000" w:themeColor="text1"/>
          <w:sz w:val="24"/>
          <w:szCs w:val="24"/>
        </w:rPr>
        <w:t xml:space="preserve">Основные требования законодательства РФ в сфере образования в части реализации  </w:t>
      </w:r>
    </w:p>
    <w:p w:rsidR="00F9277A" w:rsidRPr="00D76E4D" w:rsidRDefault="009F0D1E" w:rsidP="007A3F19">
      <w:pPr>
        <w:spacing w:after="0" w:line="240" w:lineRule="auto"/>
        <w:jc w:val="center"/>
        <w:rPr>
          <w:rFonts w:ascii="Times New Roman" w:hAnsi="Times New Roman" w:cs="Times New Roman"/>
          <w:b/>
          <w:color w:val="000000" w:themeColor="text1"/>
          <w:sz w:val="24"/>
          <w:szCs w:val="24"/>
        </w:rPr>
      </w:pPr>
      <w:r w:rsidRPr="00D76E4D">
        <w:rPr>
          <w:rFonts w:ascii="Times New Roman" w:hAnsi="Times New Roman" w:cs="Times New Roman"/>
          <w:b/>
          <w:color w:val="000000" w:themeColor="text1"/>
          <w:sz w:val="24"/>
          <w:szCs w:val="24"/>
        </w:rPr>
        <w:t xml:space="preserve">основных </w:t>
      </w:r>
      <w:r w:rsidR="00F9626F" w:rsidRPr="00D76E4D">
        <w:rPr>
          <w:rFonts w:ascii="Times New Roman" w:hAnsi="Times New Roman" w:cs="Times New Roman"/>
          <w:b/>
          <w:color w:val="000000" w:themeColor="text1"/>
          <w:sz w:val="24"/>
          <w:szCs w:val="24"/>
        </w:rPr>
        <w:t>программ</w:t>
      </w:r>
      <w:r w:rsidR="007709FC" w:rsidRPr="00D76E4D">
        <w:rPr>
          <w:rFonts w:ascii="Times New Roman" w:hAnsi="Times New Roman" w:cs="Times New Roman"/>
          <w:b/>
          <w:color w:val="000000" w:themeColor="text1"/>
          <w:sz w:val="24"/>
          <w:szCs w:val="24"/>
        </w:rPr>
        <w:t xml:space="preserve"> </w:t>
      </w:r>
      <w:r w:rsidRPr="00D76E4D">
        <w:rPr>
          <w:rFonts w:ascii="Times New Roman" w:hAnsi="Times New Roman" w:cs="Times New Roman"/>
          <w:b/>
          <w:color w:val="000000" w:themeColor="text1"/>
          <w:sz w:val="24"/>
          <w:szCs w:val="24"/>
        </w:rPr>
        <w:t>профессионального обучения</w:t>
      </w:r>
      <w:bookmarkEnd w:id="0"/>
    </w:p>
    <w:p w:rsidR="00547075" w:rsidRPr="00D76E4D" w:rsidRDefault="00547075" w:rsidP="007A3F19">
      <w:pPr>
        <w:spacing w:after="0"/>
        <w:jc w:val="center"/>
        <w:rPr>
          <w:rFonts w:ascii="Times New Roman" w:hAnsi="Times New Roman" w:cs="Times New Roman"/>
          <w:b/>
          <w:sz w:val="24"/>
          <w:szCs w:val="24"/>
        </w:rPr>
      </w:pPr>
    </w:p>
    <w:tbl>
      <w:tblPr>
        <w:tblStyle w:val="a3"/>
        <w:tblW w:w="14850" w:type="dxa"/>
        <w:tblLayout w:type="fixed"/>
        <w:tblLook w:val="04A0" w:firstRow="1" w:lastRow="0" w:firstColumn="1" w:lastColumn="0" w:noHBand="0" w:noVBand="1"/>
      </w:tblPr>
      <w:tblGrid>
        <w:gridCol w:w="534"/>
        <w:gridCol w:w="9497"/>
        <w:gridCol w:w="4819"/>
      </w:tblGrid>
      <w:tr w:rsidR="00F9626F" w:rsidRPr="00D76E4D" w:rsidTr="00DE4E1E">
        <w:tc>
          <w:tcPr>
            <w:tcW w:w="534" w:type="dxa"/>
          </w:tcPr>
          <w:p w:rsidR="00F9626F" w:rsidRPr="00D76E4D" w:rsidRDefault="00F9626F" w:rsidP="00926F96">
            <w:pPr>
              <w:jc w:val="center"/>
              <w:rPr>
                <w:rFonts w:ascii="Times New Roman" w:hAnsi="Times New Roman" w:cs="Times New Roman"/>
                <w:b/>
                <w:sz w:val="24"/>
                <w:szCs w:val="24"/>
              </w:rPr>
            </w:pPr>
            <w:r w:rsidRPr="00D76E4D">
              <w:rPr>
                <w:rFonts w:ascii="Times New Roman" w:hAnsi="Times New Roman" w:cs="Times New Roman"/>
                <w:b/>
                <w:sz w:val="24"/>
                <w:szCs w:val="24"/>
              </w:rPr>
              <w:t>№</w:t>
            </w:r>
          </w:p>
        </w:tc>
        <w:tc>
          <w:tcPr>
            <w:tcW w:w="9497" w:type="dxa"/>
          </w:tcPr>
          <w:p w:rsidR="00F9626F" w:rsidRPr="00D76E4D" w:rsidRDefault="00F9626F" w:rsidP="00926F96">
            <w:pPr>
              <w:jc w:val="center"/>
              <w:rPr>
                <w:rFonts w:ascii="Times New Roman" w:hAnsi="Times New Roman" w:cs="Times New Roman"/>
                <w:b/>
                <w:sz w:val="24"/>
                <w:szCs w:val="24"/>
              </w:rPr>
            </w:pPr>
            <w:r w:rsidRPr="00D76E4D">
              <w:rPr>
                <w:rFonts w:ascii="Times New Roman" w:hAnsi="Times New Roman" w:cs="Times New Roman"/>
                <w:b/>
                <w:sz w:val="24"/>
                <w:szCs w:val="24"/>
              </w:rPr>
              <w:t>Содержания основных требований</w:t>
            </w:r>
          </w:p>
        </w:tc>
        <w:tc>
          <w:tcPr>
            <w:tcW w:w="4819" w:type="dxa"/>
          </w:tcPr>
          <w:p w:rsidR="00F9626F" w:rsidRPr="00D76E4D" w:rsidRDefault="00926F96" w:rsidP="00926F96">
            <w:pPr>
              <w:jc w:val="center"/>
              <w:rPr>
                <w:rFonts w:ascii="Times New Roman" w:hAnsi="Times New Roman" w:cs="Times New Roman"/>
                <w:b/>
                <w:sz w:val="24"/>
                <w:szCs w:val="24"/>
              </w:rPr>
            </w:pPr>
            <w:r w:rsidRPr="00D76E4D">
              <w:rPr>
                <w:rFonts w:ascii="Times New Roman" w:hAnsi="Times New Roman" w:cs="Times New Roman"/>
                <w:b/>
                <w:sz w:val="24"/>
                <w:szCs w:val="24"/>
              </w:rPr>
              <w:t>Нормативно-</w:t>
            </w:r>
            <w:r w:rsidR="00F9626F" w:rsidRPr="00D76E4D">
              <w:rPr>
                <w:rFonts w:ascii="Times New Roman" w:hAnsi="Times New Roman" w:cs="Times New Roman"/>
                <w:b/>
                <w:sz w:val="24"/>
                <w:szCs w:val="24"/>
              </w:rPr>
              <w:t xml:space="preserve">правовые основания </w:t>
            </w:r>
          </w:p>
        </w:tc>
      </w:tr>
      <w:tr w:rsidR="009F0D1E" w:rsidRPr="00D76E4D" w:rsidTr="00DE4E1E">
        <w:tc>
          <w:tcPr>
            <w:tcW w:w="534" w:type="dxa"/>
          </w:tcPr>
          <w:p w:rsidR="009F0D1E" w:rsidRPr="00D76E4D" w:rsidRDefault="009F0D1E" w:rsidP="00926F96">
            <w:pPr>
              <w:jc w:val="center"/>
              <w:rPr>
                <w:rFonts w:ascii="Times New Roman" w:hAnsi="Times New Roman" w:cs="Times New Roman"/>
                <w:b/>
                <w:sz w:val="24"/>
                <w:szCs w:val="24"/>
              </w:rPr>
            </w:pPr>
            <w:r w:rsidRPr="00D76E4D">
              <w:rPr>
                <w:rFonts w:ascii="Times New Roman" w:hAnsi="Times New Roman" w:cs="Times New Roman"/>
                <w:sz w:val="24"/>
                <w:szCs w:val="24"/>
              </w:rPr>
              <w:t>1</w:t>
            </w:r>
          </w:p>
        </w:tc>
        <w:tc>
          <w:tcPr>
            <w:tcW w:w="9497" w:type="dxa"/>
          </w:tcPr>
          <w:p w:rsidR="00DE4E1E" w:rsidRPr="00D76E4D" w:rsidRDefault="009F0D1E" w:rsidP="00926F96">
            <w:pPr>
              <w:autoSpaceDE w:val="0"/>
              <w:autoSpaceDN w:val="0"/>
              <w:jc w:val="both"/>
              <w:rPr>
                <w:rFonts w:ascii="Times New Roman" w:hAnsi="Times New Roman" w:cs="Times New Roman"/>
                <w:b/>
                <w:sz w:val="24"/>
                <w:szCs w:val="24"/>
              </w:rPr>
            </w:pPr>
            <w:r w:rsidRPr="00D76E4D">
              <w:rPr>
                <w:rFonts w:ascii="Times New Roman" w:hAnsi="Times New Roman" w:cs="Times New Roman"/>
                <w:b/>
                <w:sz w:val="24"/>
                <w:szCs w:val="24"/>
              </w:rPr>
              <w:t>Наличие самостоятельно разработанных и утвержденных образовательных программ:</w:t>
            </w:r>
          </w:p>
          <w:p w:rsidR="00DE4E1E" w:rsidRPr="00D76E4D" w:rsidRDefault="00DE4E1E" w:rsidP="00926F96">
            <w:pPr>
              <w:autoSpaceDE w:val="0"/>
              <w:autoSpaceDN w:val="0"/>
              <w:jc w:val="both"/>
              <w:rPr>
                <w:rFonts w:ascii="Times New Roman" w:hAnsi="Times New Roman" w:cs="Times New Roman"/>
                <w:b/>
                <w:sz w:val="24"/>
                <w:szCs w:val="24"/>
              </w:rPr>
            </w:pPr>
            <w:r w:rsidRPr="00D76E4D">
              <w:rPr>
                <w:rFonts w:ascii="Times New Roman" w:hAnsi="Times New Roman" w:cs="Times New Roman"/>
                <w:sz w:val="24"/>
                <w:szCs w:val="24"/>
              </w:rPr>
              <w:t>о</w:t>
            </w:r>
            <w:r w:rsidR="009F0D1E" w:rsidRPr="00D76E4D">
              <w:rPr>
                <w:rFonts w:ascii="Times New Roman" w:hAnsi="Times New Roman" w:cs="Times New Roman"/>
                <w:sz w:val="24"/>
                <w:szCs w:val="24"/>
              </w:rPr>
              <w:t>бразовательные программы самостоятельно разрабатываются и утверждаются организацией, осуществляющей образовательную деятельность, если законом не установлено иное;</w:t>
            </w:r>
          </w:p>
          <w:p w:rsidR="009F0D1E" w:rsidRPr="00D76E4D" w:rsidRDefault="00DE4E1E" w:rsidP="00926F96">
            <w:pPr>
              <w:autoSpaceDE w:val="0"/>
              <w:autoSpaceDN w:val="0"/>
              <w:jc w:val="both"/>
              <w:rPr>
                <w:rFonts w:ascii="Times New Roman" w:hAnsi="Times New Roman" w:cs="Times New Roman"/>
                <w:b/>
                <w:sz w:val="24"/>
                <w:szCs w:val="24"/>
              </w:rPr>
            </w:pPr>
            <w:r w:rsidRPr="00D76E4D">
              <w:rPr>
                <w:rFonts w:ascii="Times New Roman" w:hAnsi="Times New Roman" w:cs="Times New Roman"/>
                <w:sz w:val="24"/>
                <w:szCs w:val="24"/>
              </w:rPr>
              <w:t>о</w:t>
            </w:r>
            <w:r w:rsidR="009F0D1E" w:rsidRPr="00D76E4D">
              <w:rPr>
                <w:rFonts w:ascii="Times New Roman" w:hAnsi="Times New Roman" w:cs="Times New Roman"/>
                <w:sz w:val="24"/>
                <w:szCs w:val="24"/>
              </w:rPr>
              <w:t xml:space="preserve">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273-ФЗ, форм аттестации. Она включает: </w:t>
            </w:r>
          </w:p>
          <w:p w:rsidR="009F0D1E" w:rsidRPr="00D76E4D" w:rsidRDefault="009F0D1E" w:rsidP="00926F96">
            <w:pPr>
              <w:pStyle w:val="a4"/>
              <w:tabs>
                <w:tab w:val="left" w:pos="885"/>
              </w:tabs>
              <w:autoSpaceDE w:val="0"/>
              <w:autoSpaceDN w:val="0"/>
              <w:adjustRightInd w:val="0"/>
              <w:ind w:left="34"/>
              <w:jc w:val="both"/>
              <w:outlineLvl w:val="0"/>
              <w:rPr>
                <w:rFonts w:ascii="Times New Roman" w:hAnsi="Times New Roman" w:cs="Times New Roman"/>
                <w:sz w:val="24"/>
                <w:szCs w:val="24"/>
              </w:rPr>
            </w:pPr>
            <w:r w:rsidRPr="00D76E4D">
              <w:rPr>
                <w:rFonts w:ascii="Times New Roman" w:hAnsi="Times New Roman" w:cs="Times New Roman"/>
                <w:sz w:val="24"/>
                <w:szCs w:val="24"/>
              </w:rPr>
              <w:t>учебный план,</w:t>
            </w:r>
          </w:p>
          <w:p w:rsidR="009F0D1E" w:rsidRPr="00D76E4D" w:rsidRDefault="009F0D1E" w:rsidP="00926F96">
            <w:pPr>
              <w:pStyle w:val="a4"/>
              <w:tabs>
                <w:tab w:val="left" w:pos="885"/>
              </w:tabs>
              <w:autoSpaceDE w:val="0"/>
              <w:autoSpaceDN w:val="0"/>
              <w:adjustRightInd w:val="0"/>
              <w:ind w:left="34"/>
              <w:jc w:val="both"/>
              <w:outlineLvl w:val="0"/>
              <w:rPr>
                <w:rFonts w:ascii="Times New Roman" w:hAnsi="Times New Roman" w:cs="Times New Roman"/>
                <w:sz w:val="24"/>
                <w:szCs w:val="24"/>
              </w:rPr>
            </w:pPr>
            <w:r w:rsidRPr="00D76E4D">
              <w:rPr>
                <w:rFonts w:ascii="Times New Roman" w:hAnsi="Times New Roman" w:cs="Times New Roman"/>
                <w:sz w:val="24"/>
                <w:szCs w:val="24"/>
              </w:rPr>
              <w:t>календарный учебный график,</w:t>
            </w:r>
          </w:p>
          <w:p w:rsidR="00DE4E1E" w:rsidRPr="00D76E4D" w:rsidRDefault="009F0D1E" w:rsidP="00926F96">
            <w:pPr>
              <w:pStyle w:val="a4"/>
              <w:tabs>
                <w:tab w:val="left" w:pos="885"/>
              </w:tabs>
              <w:autoSpaceDE w:val="0"/>
              <w:autoSpaceDN w:val="0"/>
              <w:adjustRightInd w:val="0"/>
              <w:ind w:left="34"/>
              <w:jc w:val="both"/>
              <w:outlineLvl w:val="0"/>
              <w:rPr>
                <w:rFonts w:ascii="Times New Roman" w:hAnsi="Times New Roman" w:cs="Times New Roman"/>
                <w:sz w:val="24"/>
                <w:szCs w:val="24"/>
              </w:rPr>
            </w:pPr>
            <w:r w:rsidRPr="00D76E4D">
              <w:rPr>
                <w:rFonts w:ascii="Times New Roman" w:hAnsi="Times New Roman" w:cs="Times New Roman"/>
                <w:sz w:val="24"/>
                <w:szCs w:val="24"/>
              </w:rPr>
              <w:t>рабочие программы учебных предметов, курсов, дисциплин (модулей), оценочные и методические материалы.</w:t>
            </w:r>
          </w:p>
          <w:p w:rsidR="00DE4E1E" w:rsidRPr="00D76E4D" w:rsidRDefault="00DE4E1E" w:rsidP="00926F96">
            <w:pPr>
              <w:pStyle w:val="a4"/>
              <w:tabs>
                <w:tab w:val="left" w:pos="885"/>
              </w:tabs>
              <w:autoSpaceDE w:val="0"/>
              <w:autoSpaceDN w:val="0"/>
              <w:adjustRightInd w:val="0"/>
              <w:ind w:left="34"/>
              <w:jc w:val="both"/>
              <w:outlineLvl w:val="0"/>
              <w:rPr>
                <w:rFonts w:ascii="Times New Roman" w:hAnsi="Times New Roman" w:cs="Times New Roman"/>
                <w:sz w:val="24"/>
                <w:szCs w:val="24"/>
              </w:rPr>
            </w:pPr>
            <w:r w:rsidRPr="00D76E4D">
              <w:rPr>
                <w:rFonts w:ascii="Times New Roman" w:hAnsi="Times New Roman" w:cs="Times New Roman"/>
                <w:sz w:val="24"/>
                <w:szCs w:val="24"/>
              </w:rPr>
              <w:t>О</w:t>
            </w:r>
            <w:r w:rsidR="009F0D1E" w:rsidRPr="00D76E4D">
              <w:rPr>
                <w:rFonts w:ascii="Times New Roman" w:hAnsi="Times New Roman" w:cs="Times New Roman"/>
                <w:sz w:val="24"/>
                <w:szCs w:val="24"/>
              </w:rPr>
              <w:t>бразовательная программа профессионального обучения разрабатывается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9F0D1E" w:rsidRPr="00D76E4D" w:rsidRDefault="009F0D1E" w:rsidP="00926F96">
            <w:pPr>
              <w:pStyle w:val="a4"/>
              <w:tabs>
                <w:tab w:val="left" w:pos="885"/>
              </w:tabs>
              <w:autoSpaceDE w:val="0"/>
              <w:autoSpaceDN w:val="0"/>
              <w:adjustRightInd w:val="0"/>
              <w:ind w:left="34"/>
              <w:jc w:val="both"/>
              <w:outlineLvl w:val="0"/>
              <w:rPr>
                <w:rFonts w:ascii="Times New Roman" w:hAnsi="Times New Roman" w:cs="Times New Roman"/>
                <w:sz w:val="24"/>
                <w:szCs w:val="24"/>
              </w:rPr>
            </w:pPr>
            <w:r w:rsidRPr="00D76E4D">
              <w:rPr>
                <w:rFonts w:ascii="Times New Roman" w:hAnsi="Times New Roman" w:cs="Times New Roman"/>
                <w:sz w:val="24"/>
                <w:szCs w:val="24"/>
              </w:rPr>
              <w:t>Учебный план образовательной программы профессионального обучения определяет сроки начала и окончания профессионального обучения;</w:t>
            </w:r>
          </w:p>
        </w:tc>
        <w:tc>
          <w:tcPr>
            <w:tcW w:w="4819" w:type="dxa"/>
          </w:tcPr>
          <w:p w:rsidR="009F0D1E" w:rsidRPr="00D76E4D" w:rsidRDefault="009F0D1E" w:rsidP="00926F96">
            <w:pPr>
              <w:autoSpaceDE w:val="0"/>
              <w:autoSpaceDN w:val="0"/>
              <w:adjustRightInd w:val="0"/>
              <w:jc w:val="both"/>
              <w:outlineLvl w:val="0"/>
              <w:rPr>
                <w:rFonts w:ascii="Times New Roman" w:hAnsi="Times New Roman" w:cs="Times New Roman"/>
                <w:sz w:val="24"/>
                <w:szCs w:val="24"/>
              </w:rPr>
            </w:pPr>
            <w:r w:rsidRPr="00D76E4D">
              <w:rPr>
                <w:rFonts w:ascii="Times New Roman" w:hAnsi="Times New Roman" w:cs="Times New Roman"/>
                <w:sz w:val="24"/>
                <w:szCs w:val="24"/>
              </w:rPr>
              <w:t>П. 5 ст. 12 273-ФЗ Образовательные программы</w:t>
            </w:r>
          </w:p>
          <w:p w:rsidR="009F0D1E" w:rsidRPr="00D76E4D" w:rsidRDefault="009F0D1E" w:rsidP="00926F96">
            <w:pPr>
              <w:pStyle w:val="ConsPlusNormal"/>
              <w:ind w:firstLine="0"/>
              <w:jc w:val="both"/>
              <w:outlineLvl w:val="1"/>
              <w:rPr>
                <w:rFonts w:ascii="Times New Roman" w:hAnsi="Times New Roman" w:cs="Times New Roman"/>
                <w:sz w:val="24"/>
                <w:szCs w:val="24"/>
              </w:rPr>
            </w:pPr>
            <w:r w:rsidRPr="00D76E4D">
              <w:rPr>
                <w:rFonts w:ascii="Times New Roman" w:hAnsi="Times New Roman" w:cs="Times New Roman"/>
                <w:sz w:val="24"/>
                <w:szCs w:val="24"/>
              </w:rPr>
              <w:t>П. 9 ст. 2 273-ФЗ Основные понятия</w:t>
            </w:r>
          </w:p>
          <w:p w:rsidR="009F0D1E" w:rsidRPr="00D76E4D" w:rsidRDefault="009F0D1E" w:rsidP="00926F96">
            <w:pPr>
              <w:autoSpaceDE w:val="0"/>
              <w:autoSpaceDN w:val="0"/>
              <w:adjustRightInd w:val="0"/>
              <w:jc w:val="both"/>
              <w:outlineLvl w:val="0"/>
              <w:rPr>
                <w:rFonts w:ascii="Times New Roman" w:hAnsi="Times New Roman" w:cs="Times New Roman"/>
                <w:sz w:val="24"/>
                <w:szCs w:val="24"/>
              </w:rPr>
            </w:pPr>
            <w:r w:rsidRPr="00D76E4D">
              <w:rPr>
                <w:rFonts w:ascii="Times New Roman" w:hAnsi="Times New Roman" w:cs="Times New Roman"/>
                <w:sz w:val="24"/>
                <w:szCs w:val="24"/>
              </w:rPr>
              <w:t>П. 8 ст. 73. 273-ФЗ Организация профессионального обучения</w:t>
            </w:r>
          </w:p>
          <w:p w:rsidR="009F0D1E" w:rsidRPr="00D76E4D" w:rsidRDefault="009F0D1E" w:rsidP="00926F96">
            <w:pPr>
              <w:pStyle w:val="a7"/>
              <w:spacing w:before="0" w:beforeAutospacing="0" w:after="0" w:afterAutospacing="0"/>
              <w:jc w:val="both"/>
              <w:rPr>
                <w:rFonts w:eastAsiaTheme="minorEastAsia"/>
              </w:rPr>
            </w:pPr>
            <w:r w:rsidRPr="00D76E4D">
              <w:rPr>
                <w:rFonts w:eastAsiaTheme="minorEastAsia"/>
                <w:bCs/>
              </w:rPr>
              <w:t xml:space="preserve">П. 8 </w:t>
            </w:r>
            <w:r w:rsidRPr="00D76E4D">
              <w:rPr>
                <w:rFonts w:eastAsiaTheme="minorEastAsia"/>
              </w:rPr>
              <w:t xml:space="preserve">Порядка организации и осуществления образовательной деятельности по основным программам профессионального обучения, утвержденный приказом Министерства образования и науки РФ от 18.04.2013 № 292 г. </w:t>
            </w:r>
          </w:p>
          <w:p w:rsidR="009F0D1E" w:rsidRPr="00D76E4D" w:rsidRDefault="009F0D1E" w:rsidP="00926F96">
            <w:pPr>
              <w:autoSpaceDE w:val="0"/>
              <w:autoSpaceDN w:val="0"/>
              <w:adjustRightInd w:val="0"/>
              <w:ind w:left="34"/>
              <w:jc w:val="both"/>
              <w:rPr>
                <w:rFonts w:ascii="Times New Roman" w:hAnsi="Times New Roman" w:cs="Times New Roman"/>
                <w:sz w:val="24"/>
                <w:szCs w:val="24"/>
              </w:rPr>
            </w:pPr>
            <w:r w:rsidRPr="00D76E4D">
              <w:rPr>
                <w:rFonts w:ascii="Times New Roman" w:hAnsi="Times New Roman" w:cs="Times New Roman"/>
                <w:sz w:val="24"/>
                <w:szCs w:val="24"/>
              </w:rPr>
              <w:t xml:space="preserve">Приказ Минобразования РФ от 21.10.1994 № 407 "О Введении модели учебного плана для профессиональной подготовки персонала по рабочим профессиям" </w:t>
            </w:r>
          </w:p>
          <w:p w:rsidR="009F0D1E" w:rsidRPr="00D76E4D" w:rsidRDefault="009F0D1E" w:rsidP="00926F96">
            <w:pPr>
              <w:autoSpaceDE w:val="0"/>
              <w:autoSpaceDN w:val="0"/>
              <w:adjustRightInd w:val="0"/>
              <w:jc w:val="both"/>
              <w:outlineLvl w:val="0"/>
              <w:rPr>
                <w:rFonts w:ascii="Times New Roman" w:hAnsi="Times New Roman" w:cs="Times New Roman"/>
                <w:b/>
                <w:sz w:val="24"/>
                <w:szCs w:val="24"/>
              </w:rPr>
            </w:pPr>
            <w:r w:rsidRPr="00D76E4D">
              <w:rPr>
                <w:rFonts w:ascii="Times New Roman" w:hAnsi="Times New Roman" w:cs="Times New Roman"/>
                <w:sz w:val="24"/>
                <w:szCs w:val="24"/>
              </w:rPr>
              <w:t>Перечень профессий рабочих, должностей служащих, по которым осуществляется профессиональное обучение, утверждённый приказом Министерства образования и науки РФ от 02.07.2013 № 513</w:t>
            </w:r>
          </w:p>
        </w:tc>
      </w:tr>
      <w:tr w:rsidR="009F0D1E" w:rsidRPr="00D76E4D" w:rsidTr="00DE4E1E">
        <w:tc>
          <w:tcPr>
            <w:tcW w:w="534" w:type="dxa"/>
          </w:tcPr>
          <w:p w:rsidR="009F0D1E" w:rsidRPr="00D76E4D" w:rsidRDefault="009F0D1E" w:rsidP="00926F96">
            <w:pPr>
              <w:jc w:val="center"/>
              <w:rPr>
                <w:rFonts w:ascii="Times New Roman" w:hAnsi="Times New Roman" w:cs="Times New Roman"/>
                <w:b/>
                <w:sz w:val="24"/>
                <w:szCs w:val="24"/>
              </w:rPr>
            </w:pPr>
            <w:r w:rsidRPr="00D76E4D">
              <w:rPr>
                <w:rFonts w:ascii="Times New Roman" w:hAnsi="Times New Roman" w:cs="Times New Roman"/>
                <w:sz w:val="24"/>
                <w:szCs w:val="24"/>
              </w:rPr>
              <w:t>2</w:t>
            </w:r>
          </w:p>
        </w:tc>
        <w:tc>
          <w:tcPr>
            <w:tcW w:w="9497" w:type="dxa"/>
          </w:tcPr>
          <w:p w:rsidR="009F0D1E" w:rsidRPr="00D76E4D" w:rsidRDefault="009F0D1E" w:rsidP="00926F96">
            <w:pPr>
              <w:pStyle w:val="ConsPlusTitle"/>
              <w:widowControl/>
              <w:rPr>
                <w:rFonts w:ascii="Times New Roman" w:hAnsi="Times New Roman" w:cs="Times New Roman"/>
                <w:bCs w:val="0"/>
                <w:sz w:val="24"/>
                <w:szCs w:val="24"/>
              </w:rPr>
            </w:pPr>
            <w:r w:rsidRPr="00D76E4D">
              <w:rPr>
                <w:rFonts w:ascii="Times New Roman" w:hAnsi="Times New Roman" w:cs="Times New Roman"/>
                <w:bCs w:val="0"/>
                <w:sz w:val="24"/>
                <w:szCs w:val="24"/>
              </w:rPr>
              <w:t>Формы обучения:</w:t>
            </w:r>
          </w:p>
          <w:p w:rsidR="009F0D1E" w:rsidRPr="00D76E4D" w:rsidRDefault="009F0D1E" w:rsidP="00926F96">
            <w:pPr>
              <w:pStyle w:val="ConsPlusNormal"/>
              <w:widowControl/>
              <w:tabs>
                <w:tab w:val="left" w:pos="885"/>
              </w:tabs>
              <w:ind w:firstLine="0"/>
              <w:jc w:val="both"/>
              <w:rPr>
                <w:rFonts w:ascii="Times New Roman" w:hAnsi="Times New Roman" w:cs="Times New Roman"/>
                <w:sz w:val="24"/>
                <w:szCs w:val="24"/>
              </w:rPr>
            </w:pPr>
            <w:r w:rsidRPr="00D76E4D">
              <w:rPr>
                <w:rFonts w:ascii="Times New Roman" w:hAnsi="Times New Roman" w:cs="Times New Roman"/>
                <w:sz w:val="24"/>
                <w:szCs w:val="24"/>
              </w:rPr>
              <w:t xml:space="preserve">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D76E4D">
              <w:rPr>
                <w:rFonts w:ascii="Times New Roman" w:hAnsi="Times New Roman" w:cs="Times New Roman"/>
                <w:sz w:val="24"/>
                <w:szCs w:val="24"/>
              </w:rPr>
              <w:t>обучающимися</w:t>
            </w:r>
            <w:proofErr w:type="gramEnd"/>
            <w:r w:rsidRPr="00D76E4D">
              <w:rPr>
                <w:rFonts w:ascii="Times New Roman" w:hAnsi="Times New Roman" w:cs="Times New Roman"/>
                <w:sz w:val="24"/>
                <w:szCs w:val="24"/>
              </w:rPr>
              <w:t xml:space="preserve"> осуществляется в очной, очно-заочной или заочной форме;</w:t>
            </w:r>
          </w:p>
          <w:p w:rsidR="009F0D1E" w:rsidRPr="00D76E4D" w:rsidRDefault="009F0D1E" w:rsidP="00926F96">
            <w:pPr>
              <w:pStyle w:val="ConsPlusNormal"/>
              <w:widowControl/>
              <w:tabs>
                <w:tab w:val="left" w:pos="885"/>
              </w:tabs>
              <w:ind w:firstLine="0"/>
              <w:jc w:val="both"/>
              <w:rPr>
                <w:rFonts w:ascii="Times New Roman" w:hAnsi="Times New Roman" w:cs="Times New Roman"/>
                <w:b/>
                <w:sz w:val="24"/>
                <w:szCs w:val="24"/>
              </w:rPr>
            </w:pPr>
            <w:r w:rsidRPr="00D76E4D">
              <w:rPr>
                <w:rFonts w:ascii="Times New Roman" w:hAnsi="Times New Roman" w:cs="Times New Roman"/>
                <w:sz w:val="24"/>
                <w:szCs w:val="24"/>
              </w:rPr>
              <w:t xml:space="preserve">Формы </w:t>
            </w:r>
            <w:proofErr w:type="gramStart"/>
            <w:r w:rsidRPr="00D76E4D">
              <w:rPr>
                <w:rFonts w:ascii="Times New Roman" w:hAnsi="Times New Roman" w:cs="Times New Roman"/>
                <w:sz w:val="24"/>
                <w:szCs w:val="24"/>
              </w:rPr>
              <w:t>обучения по</w:t>
            </w:r>
            <w:proofErr w:type="gramEnd"/>
            <w:r w:rsidRPr="00D76E4D">
              <w:rPr>
                <w:rFonts w:ascii="Times New Roman" w:hAnsi="Times New Roman" w:cs="Times New Roman"/>
                <w:sz w:val="24"/>
                <w:szCs w:val="24"/>
              </w:rPr>
              <w:t xml:space="preserve">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tc>
        <w:tc>
          <w:tcPr>
            <w:tcW w:w="4819" w:type="dxa"/>
          </w:tcPr>
          <w:p w:rsidR="009F0D1E" w:rsidRPr="00D76E4D" w:rsidRDefault="009F0D1E" w:rsidP="00926F96">
            <w:pPr>
              <w:pStyle w:val="ConsPlusNormal"/>
              <w:spacing w:after="120"/>
              <w:ind w:firstLine="0"/>
              <w:outlineLvl w:val="1"/>
              <w:rPr>
                <w:rFonts w:ascii="Times New Roman" w:hAnsi="Times New Roman" w:cs="Times New Roman"/>
                <w:b/>
                <w:sz w:val="24"/>
                <w:szCs w:val="24"/>
              </w:rPr>
            </w:pPr>
            <w:r w:rsidRPr="00D76E4D">
              <w:rPr>
                <w:rFonts w:ascii="Times New Roman" w:hAnsi="Times New Roman" w:cs="Times New Roman"/>
                <w:sz w:val="24"/>
                <w:szCs w:val="24"/>
              </w:rPr>
              <w:t>П. 2, 5 ст. 17 273-ФЗ Формы получения образования и формы обучения</w:t>
            </w:r>
          </w:p>
        </w:tc>
      </w:tr>
      <w:tr w:rsidR="009F0D1E" w:rsidRPr="00D76E4D" w:rsidTr="00DE4E1E">
        <w:tc>
          <w:tcPr>
            <w:tcW w:w="534" w:type="dxa"/>
          </w:tcPr>
          <w:p w:rsidR="009F0D1E" w:rsidRPr="00D76E4D" w:rsidRDefault="009F0D1E" w:rsidP="00926F96">
            <w:pPr>
              <w:jc w:val="center"/>
              <w:rPr>
                <w:rFonts w:ascii="Times New Roman" w:hAnsi="Times New Roman" w:cs="Times New Roman"/>
                <w:sz w:val="24"/>
                <w:szCs w:val="24"/>
              </w:rPr>
            </w:pPr>
            <w:r w:rsidRPr="00D76E4D">
              <w:rPr>
                <w:rFonts w:ascii="Times New Roman" w:hAnsi="Times New Roman" w:cs="Times New Roman"/>
                <w:sz w:val="24"/>
                <w:szCs w:val="24"/>
              </w:rPr>
              <w:t>3</w:t>
            </w:r>
          </w:p>
        </w:tc>
        <w:tc>
          <w:tcPr>
            <w:tcW w:w="9497" w:type="dxa"/>
          </w:tcPr>
          <w:p w:rsidR="009F0D1E" w:rsidRPr="00D76E4D" w:rsidRDefault="009F0D1E" w:rsidP="00926F96">
            <w:pPr>
              <w:pStyle w:val="ConsPlusTitle"/>
              <w:widowControl/>
              <w:jc w:val="both"/>
              <w:rPr>
                <w:rFonts w:ascii="Times New Roman" w:hAnsi="Times New Roman" w:cs="Times New Roman"/>
                <w:sz w:val="24"/>
                <w:szCs w:val="24"/>
              </w:rPr>
            </w:pPr>
            <w:r w:rsidRPr="00D76E4D">
              <w:rPr>
                <w:rFonts w:ascii="Times New Roman" w:hAnsi="Times New Roman" w:cs="Times New Roman"/>
                <w:sz w:val="24"/>
                <w:szCs w:val="24"/>
              </w:rPr>
              <w:t xml:space="preserve">Реализация образовательных программ: </w:t>
            </w:r>
          </w:p>
          <w:p w:rsidR="00DE4E1E" w:rsidRPr="00D76E4D" w:rsidRDefault="009F0D1E" w:rsidP="00926F96">
            <w:pPr>
              <w:tabs>
                <w:tab w:val="left" w:pos="840"/>
              </w:tabs>
              <w:autoSpaceDE w:val="0"/>
              <w:autoSpaceDN w:val="0"/>
              <w:adjustRightInd w:val="0"/>
              <w:jc w:val="both"/>
              <w:rPr>
                <w:rFonts w:ascii="Times New Roman" w:hAnsi="Times New Roman" w:cs="Times New Roman"/>
                <w:sz w:val="24"/>
                <w:szCs w:val="24"/>
              </w:rPr>
            </w:pPr>
            <w:r w:rsidRPr="00D76E4D">
              <w:rPr>
                <w:rFonts w:ascii="Times New Roman" w:hAnsi="Times New Roman" w:cs="Times New Roman"/>
                <w:sz w:val="24"/>
                <w:szCs w:val="24"/>
              </w:rPr>
              <w:lastRenderedPageBreak/>
              <w:t>Реализация как самостоятельно, так и посредством сетевых форм;</w:t>
            </w:r>
          </w:p>
          <w:p w:rsidR="009F0D1E" w:rsidRPr="00D76E4D" w:rsidRDefault="009F0D1E" w:rsidP="00926F96">
            <w:pPr>
              <w:pStyle w:val="a4"/>
              <w:tabs>
                <w:tab w:val="left" w:pos="840"/>
              </w:tabs>
              <w:autoSpaceDE w:val="0"/>
              <w:autoSpaceDN w:val="0"/>
              <w:adjustRightInd w:val="0"/>
              <w:ind w:left="33"/>
              <w:jc w:val="both"/>
              <w:rPr>
                <w:rFonts w:ascii="Times New Roman" w:hAnsi="Times New Roman" w:cs="Times New Roman"/>
                <w:sz w:val="24"/>
                <w:szCs w:val="24"/>
              </w:rPr>
            </w:pPr>
            <w:r w:rsidRPr="00D76E4D">
              <w:rPr>
                <w:rFonts w:ascii="Times New Roman" w:hAnsi="Times New Roman" w:cs="Times New Roman"/>
                <w:sz w:val="24"/>
                <w:szCs w:val="24"/>
              </w:rPr>
              <w:t>Допускается использование различных образовательных технологии, в том числе дистанционных образовательных технологий, электронного обучения:</w:t>
            </w:r>
          </w:p>
          <w:p w:rsidR="009F0D1E" w:rsidRPr="00D76E4D" w:rsidRDefault="009F0D1E" w:rsidP="00926F96">
            <w:pPr>
              <w:tabs>
                <w:tab w:val="left" w:pos="840"/>
              </w:tabs>
              <w:autoSpaceDE w:val="0"/>
              <w:autoSpaceDN w:val="0"/>
              <w:adjustRightInd w:val="0"/>
              <w:jc w:val="both"/>
              <w:rPr>
                <w:rFonts w:ascii="Times New Roman" w:hAnsi="Times New Roman" w:cs="Times New Roman"/>
                <w:sz w:val="24"/>
                <w:szCs w:val="24"/>
              </w:rPr>
            </w:pPr>
            <w:r w:rsidRPr="00D76E4D">
              <w:rPr>
                <w:rFonts w:ascii="Times New Roman" w:hAnsi="Times New Roman" w:cs="Times New Roman"/>
                <w:sz w:val="24"/>
                <w:szCs w:val="24"/>
              </w:rPr>
              <w:t xml:space="preserve">Электронное обучение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p>
          <w:p w:rsidR="009F0D1E" w:rsidRPr="00D76E4D" w:rsidRDefault="009F0D1E" w:rsidP="00926F96">
            <w:pPr>
              <w:tabs>
                <w:tab w:val="left" w:pos="840"/>
              </w:tabs>
              <w:autoSpaceDE w:val="0"/>
              <w:autoSpaceDN w:val="0"/>
              <w:adjustRightInd w:val="0"/>
              <w:jc w:val="both"/>
              <w:rPr>
                <w:rFonts w:ascii="Times New Roman" w:hAnsi="Times New Roman" w:cs="Times New Roman"/>
                <w:sz w:val="24"/>
                <w:szCs w:val="24"/>
              </w:rPr>
            </w:pPr>
            <w:r w:rsidRPr="00D76E4D">
              <w:rPr>
                <w:rFonts w:ascii="Times New Roman" w:hAnsi="Times New Roman" w:cs="Times New Roman"/>
                <w:sz w:val="24"/>
                <w:szCs w:val="24"/>
              </w:rPr>
              <w:t>Дистанционные образовательные технологии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F0D1E" w:rsidRPr="00D76E4D" w:rsidRDefault="009F0D1E" w:rsidP="00926F96">
            <w:pPr>
              <w:autoSpaceDE w:val="0"/>
              <w:autoSpaceDN w:val="0"/>
              <w:adjustRightInd w:val="0"/>
              <w:jc w:val="both"/>
              <w:rPr>
                <w:rFonts w:ascii="Times New Roman" w:hAnsi="Times New Roman" w:cs="Times New Roman"/>
                <w:sz w:val="24"/>
                <w:szCs w:val="24"/>
              </w:rPr>
            </w:pPr>
            <w:r w:rsidRPr="00D76E4D">
              <w:rPr>
                <w:rFonts w:ascii="Times New Roman" w:hAnsi="Times New Roman" w:cs="Times New Roman"/>
                <w:sz w:val="24"/>
                <w:szCs w:val="24"/>
              </w:rPr>
              <w:t xml:space="preserve">Применение этих технологий должно осуществляться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настоящий момент такой порядок действует только при реализации </w:t>
            </w:r>
            <w:proofErr w:type="gramStart"/>
            <w:r w:rsidRPr="00D76E4D">
              <w:rPr>
                <w:rFonts w:ascii="Times New Roman" w:hAnsi="Times New Roman" w:cs="Times New Roman"/>
                <w:sz w:val="24"/>
                <w:szCs w:val="24"/>
              </w:rPr>
              <w:t>основных</w:t>
            </w:r>
            <w:proofErr w:type="gramEnd"/>
            <w:r w:rsidRPr="00D76E4D">
              <w:rPr>
                <w:rFonts w:ascii="Times New Roman" w:hAnsi="Times New Roman" w:cs="Times New Roman"/>
                <w:sz w:val="24"/>
                <w:szCs w:val="24"/>
              </w:rPr>
              <w:t xml:space="preserve"> и дополнительных ОП начального общего, основного общего, среднего (полного) общего образования и ОП профессионального образования в части, не противоречащей 273-ФЗ.</w:t>
            </w:r>
          </w:p>
          <w:p w:rsidR="00DE4E1E" w:rsidRPr="00D76E4D" w:rsidRDefault="009F0D1E" w:rsidP="00926F96">
            <w:pPr>
              <w:autoSpaceDE w:val="0"/>
              <w:autoSpaceDN w:val="0"/>
              <w:adjustRightInd w:val="0"/>
              <w:jc w:val="both"/>
              <w:rPr>
                <w:rFonts w:ascii="Times New Roman" w:hAnsi="Times New Roman" w:cs="Times New Roman"/>
                <w:sz w:val="24"/>
                <w:szCs w:val="24"/>
              </w:rPr>
            </w:pPr>
            <w:r w:rsidRPr="00D76E4D">
              <w:rPr>
                <w:rFonts w:ascii="Times New Roman" w:hAnsi="Times New Roman" w:cs="Times New Roman"/>
                <w:sz w:val="24"/>
                <w:szCs w:val="24"/>
              </w:rPr>
              <w:t>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настоящий момент перечень не определен.</w:t>
            </w:r>
          </w:p>
          <w:p w:rsidR="00DE4E1E" w:rsidRPr="00D76E4D" w:rsidRDefault="009F0D1E" w:rsidP="00926F96">
            <w:pPr>
              <w:autoSpaceDE w:val="0"/>
              <w:autoSpaceDN w:val="0"/>
              <w:adjustRightInd w:val="0"/>
              <w:jc w:val="both"/>
              <w:rPr>
                <w:rFonts w:ascii="Times New Roman" w:hAnsi="Times New Roman" w:cs="Times New Roman"/>
                <w:sz w:val="24"/>
                <w:szCs w:val="24"/>
              </w:rPr>
            </w:pPr>
            <w:r w:rsidRPr="00D76E4D">
              <w:rPr>
                <w:rFonts w:ascii="Times New Roman" w:hAnsi="Times New Roman" w:cs="Times New Roman"/>
                <w:sz w:val="24"/>
                <w:szCs w:val="24"/>
              </w:rPr>
              <w:t>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E4E1E" w:rsidRPr="00D76E4D" w:rsidRDefault="009F0D1E" w:rsidP="00926F96">
            <w:pPr>
              <w:autoSpaceDE w:val="0"/>
              <w:autoSpaceDN w:val="0"/>
              <w:adjustRightInd w:val="0"/>
              <w:jc w:val="both"/>
              <w:rPr>
                <w:rFonts w:ascii="Times New Roman" w:hAnsi="Times New Roman" w:cs="Times New Roman"/>
                <w:sz w:val="24"/>
                <w:szCs w:val="24"/>
              </w:rPr>
            </w:pPr>
            <w:r w:rsidRPr="00D76E4D">
              <w:rPr>
                <w:rFonts w:ascii="Times New Roman" w:hAnsi="Times New Roman" w:cs="Times New Roman"/>
                <w:sz w:val="24"/>
                <w:szCs w:val="24"/>
              </w:rPr>
              <w:t xml:space="preserve">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w:t>
            </w:r>
            <w:r w:rsidRPr="00D76E4D">
              <w:rPr>
                <w:rFonts w:ascii="Times New Roman" w:hAnsi="Times New Roman" w:cs="Times New Roman"/>
                <w:sz w:val="24"/>
                <w:szCs w:val="24"/>
              </w:rPr>
              <w:lastRenderedPageBreak/>
              <w:t>организаций, осуществляющих образовательную деятельность.</w:t>
            </w:r>
          </w:p>
          <w:p w:rsidR="009F0D1E" w:rsidRPr="00D76E4D" w:rsidRDefault="009F0D1E" w:rsidP="00926F96">
            <w:pPr>
              <w:autoSpaceDE w:val="0"/>
              <w:autoSpaceDN w:val="0"/>
              <w:adjustRightInd w:val="0"/>
              <w:jc w:val="both"/>
              <w:rPr>
                <w:rFonts w:ascii="Times New Roman" w:hAnsi="Times New Roman" w:cs="Times New Roman"/>
                <w:sz w:val="24"/>
                <w:szCs w:val="24"/>
              </w:rPr>
            </w:pPr>
            <w:r w:rsidRPr="00D76E4D">
              <w:rPr>
                <w:rFonts w:ascii="Times New Roman" w:hAnsi="Times New Roman" w:cs="Times New Roman"/>
                <w:sz w:val="24"/>
                <w:szCs w:val="24"/>
              </w:rPr>
              <w:t xml:space="preserve">Порядок </w:t>
            </w:r>
            <w:proofErr w:type="gramStart"/>
            <w:r w:rsidRPr="00D76E4D">
              <w:rPr>
                <w:rFonts w:ascii="Times New Roman" w:hAnsi="Times New Roman" w:cs="Times New Roman"/>
                <w:sz w:val="24"/>
                <w:szCs w:val="24"/>
              </w:rPr>
              <w:t>обучения</w:t>
            </w:r>
            <w:proofErr w:type="gramEnd"/>
            <w:r w:rsidRPr="00D76E4D">
              <w:rPr>
                <w:rFonts w:ascii="Times New Roman" w:hAnsi="Times New Roman" w:cs="Times New Roman"/>
                <w:sz w:val="24"/>
                <w:szCs w:val="24"/>
              </w:rPr>
              <w:t xml:space="preserve"> по дополнительным профессиональным программам (единовременно и непрерывно, или поэтапно (дискретно), в том числе посредством освоения отдельных учебных предметов, курсов, дисциплин (модулей), прохождения практики, применение сетевых форм) определяется образовательной программой и (или) договором об образовании.</w:t>
            </w:r>
          </w:p>
          <w:p w:rsidR="009F0D1E" w:rsidRPr="00D76E4D" w:rsidRDefault="009F0D1E" w:rsidP="00926F96">
            <w:pPr>
              <w:pStyle w:val="ConsPlusTitle"/>
              <w:widowControl/>
              <w:jc w:val="both"/>
              <w:rPr>
                <w:rFonts w:ascii="Times New Roman" w:hAnsi="Times New Roman" w:cs="Times New Roman"/>
                <w:b w:val="0"/>
                <w:sz w:val="24"/>
                <w:szCs w:val="24"/>
              </w:rPr>
            </w:pPr>
            <w:r w:rsidRPr="00D76E4D">
              <w:rPr>
                <w:rFonts w:ascii="Times New Roman" w:hAnsi="Times New Roman" w:cs="Times New Roman"/>
                <w:sz w:val="24"/>
                <w:szCs w:val="24"/>
              </w:rPr>
              <w:t xml:space="preserve">Проверка реализации образовательных программ в полном объеме (в соответствии с учебным планом и графиком учебного процесса) </w:t>
            </w:r>
          </w:p>
        </w:tc>
        <w:tc>
          <w:tcPr>
            <w:tcW w:w="4819" w:type="dxa"/>
          </w:tcPr>
          <w:p w:rsidR="009F0D1E" w:rsidRPr="00D76E4D" w:rsidRDefault="009F0D1E" w:rsidP="00926F96">
            <w:pPr>
              <w:autoSpaceDE w:val="0"/>
              <w:autoSpaceDN w:val="0"/>
              <w:adjustRightInd w:val="0"/>
              <w:spacing w:after="120"/>
              <w:jc w:val="both"/>
              <w:outlineLvl w:val="0"/>
              <w:rPr>
                <w:rFonts w:ascii="Times New Roman" w:hAnsi="Times New Roman" w:cs="Times New Roman"/>
                <w:sz w:val="24"/>
                <w:szCs w:val="24"/>
              </w:rPr>
            </w:pPr>
            <w:proofErr w:type="gramStart"/>
            <w:r w:rsidRPr="00D76E4D">
              <w:rPr>
                <w:rFonts w:ascii="Times New Roman" w:hAnsi="Times New Roman" w:cs="Times New Roman"/>
                <w:sz w:val="24"/>
                <w:szCs w:val="24"/>
              </w:rPr>
              <w:lastRenderedPageBreak/>
              <w:t>П</w:t>
            </w:r>
            <w:proofErr w:type="gramEnd"/>
            <w:r w:rsidRPr="00D76E4D">
              <w:rPr>
                <w:rFonts w:ascii="Times New Roman" w:hAnsi="Times New Roman" w:cs="Times New Roman"/>
                <w:sz w:val="24"/>
                <w:szCs w:val="24"/>
              </w:rPr>
              <w:t xml:space="preserve"> 1, 2, 3, 9, 10 ст. 13 273-ФЗ. Общие </w:t>
            </w:r>
            <w:r w:rsidRPr="00D76E4D">
              <w:rPr>
                <w:rFonts w:ascii="Times New Roman" w:hAnsi="Times New Roman" w:cs="Times New Roman"/>
                <w:sz w:val="24"/>
                <w:szCs w:val="24"/>
              </w:rPr>
              <w:lastRenderedPageBreak/>
              <w:t>требования к реализации образовательных программ;</w:t>
            </w:r>
          </w:p>
          <w:p w:rsidR="009F0D1E" w:rsidRPr="00D76E4D" w:rsidRDefault="009F0D1E" w:rsidP="00926F96">
            <w:pPr>
              <w:autoSpaceDE w:val="0"/>
              <w:autoSpaceDN w:val="0"/>
              <w:adjustRightInd w:val="0"/>
              <w:jc w:val="both"/>
              <w:outlineLvl w:val="0"/>
              <w:rPr>
                <w:rFonts w:ascii="Times New Roman" w:hAnsi="Times New Roman" w:cs="Times New Roman"/>
                <w:sz w:val="24"/>
                <w:szCs w:val="24"/>
              </w:rPr>
            </w:pPr>
            <w:r w:rsidRPr="00D76E4D">
              <w:rPr>
                <w:rFonts w:ascii="Times New Roman" w:hAnsi="Times New Roman" w:cs="Times New Roman"/>
                <w:sz w:val="24"/>
                <w:szCs w:val="24"/>
              </w:rPr>
              <w:t>Ст. 16 273-ФЗ.  Реализация образовательных программ с применением электронного обучения и дистанционных образовательных технологий</w:t>
            </w:r>
          </w:p>
          <w:p w:rsidR="009F0D1E" w:rsidRPr="00D76E4D" w:rsidRDefault="009F0D1E" w:rsidP="00926F96">
            <w:pPr>
              <w:autoSpaceDE w:val="0"/>
              <w:autoSpaceDN w:val="0"/>
              <w:adjustRightInd w:val="0"/>
              <w:outlineLvl w:val="0"/>
              <w:rPr>
                <w:rFonts w:ascii="Times New Roman" w:hAnsi="Times New Roman" w:cs="Times New Roman"/>
                <w:sz w:val="24"/>
                <w:szCs w:val="24"/>
              </w:rPr>
            </w:pPr>
          </w:p>
          <w:p w:rsidR="009F0D1E" w:rsidRPr="00D76E4D" w:rsidRDefault="009F0D1E" w:rsidP="00926F96">
            <w:pPr>
              <w:autoSpaceDE w:val="0"/>
              <w:autoSpaceDN w:val="0"/>
              <w:adjustRightInd w:val="0"/>
              <w:outlineLvl w:val="0"/>
              <w:rPr>
                <w:rFonts w:ascii="Times New Roman" w:hAnsi="Times New Roman" w:cs="Times New Roman"/>
                <w:sz w:val="24"/>
                <w:szCs w:val="24"/>
              </w:rPr>
            </w:pPr>
          </w:p>
          <w:p w:rsidR="009F0D1E" w:rsidRPr="00D76E4D" w:rsidRDefault="009F0D1E" w:rsidP="00926F96">
            <w:pPr>
              <w:autoSpaceDE w:val="0"/>
              <w:autoSpaceDN w:val="0"/>
              <w:adjustRightInd w:val="0"/>
              <w:outlineLvl w:val="0"/>
              <w:rPr>
                <w:rFonts w:ascii="Times New Roman" w:hAnsi="Times New Roman" w:cs="Times New Roman"/>
                <w:sz w:val="24"/>
                <w:szCs w:val="24"/>
              </w:rPr>
            </w:pPr>
          </w:p>
          <w:p w:rsidR="009F0D1E" w:rsidRPr="00D76E4D" w:rsidRDefault="009F0D1E" w:rsidP="00926F96">
            <w:pPr>
              <w:autoSpaceDE w:val="0"/>
              <w:autoSpaceDN w:val="0"/>
              <w:adjustRightInd w:val="0"/>
              <w:outlineLvl w:val="0"/>
              <w:rPr>
                <w:rFonts w:ascii="Times New Roman" w:hAnsi="Times New Roman" w:cs="Times New Roman"/>
                <w:sz w:val="24"/>
                <w:szCs w:val="24"/>
              </w:rPr>
            </w:pPr>
          </w:p>
          <w:p w:rsidR="009F0D1E" w:rsidRPr="00D76E4D" w:rsidRDefault="009F0D1E" w:rsidP="00926F96">
            <w:pPr>
              <w:autoSpaceDE w:val="0"/>
              <w:autoSpaceDN w:val="0"/>
              <w:adjustRightInd w:val="0"/>
              <w:outlineLvl w:val="0"/>
              <w:rPr>
                <w:rFonts w:ascii="Times New Roman" w:hAnsi="Times New Roman" w:cs="Times New Roman"/>
                <w:sz w:val="24"/>
                <w:szCs w:val="24"/>
              </w:rPr>
            </w:pPr>
          </w:p>
          <w:p w:rsidR="009F0D1E" w:rsidRPr="00D76E4D" w:rsidRDefault="009F0D1E" w:rsidP="00926F96">
            <w:pPr>
              <w:autoSpaceDE w:val="0"/>
              <w:autoSpaceDN w:val="0"/>
              <w:adjustRightInd w:val="0"/>
              <w:outlineLvl w:val="0"/>
              <w:rPr>
                <w:rFonts w:ascii="Times New Roman" w:hAnsi="Times New Roman" w:cs="Times New Roman"/>
                <w:sz w:val="24"/>
                <w:szCs w:val="24"/>
              </w:rPr>
            </w:pPr>
          </w:p>
          <w:p w:rsidR="009F0D1E" w:rsidRPr="00D76E4D" w:rsidRDefault="009F0D1E" w:rsidP="00926F96">
            <w:pPr>
              <w:autoSpaceDE w:val="0"/>
              <w:autoSpaceDN w:val="0"/>
              <w:adjustRightInd w:val="0"/>
              <w:outlineLvl w:val="0"/>
              <w:rPr>
                <w:rFonts w:ascii="Times New Roman" w:hAnsi="Times New Roman" w:cs="Times New Roman"/>
                <w:sz w:val="24"/>
                <w:szCs w:val="24"/>
              </w:rPr>
            </w:pPr>
          </w:p>
          <w:p w:rsidR="009F0D1E" w:rsidRPr="00D76E4D" w:rsidRDefault="009F0D1E" w:rsidP="00926F96">
            <w:pPr>
              <w:autoSpaceDE w:val="0"/>
              <w:autoSpaceDN w:val="0"/>
              <w:adjustRightInd w:val="0"/>
              <w:outlineLvl w:val="0"/>
              <w:rPr>
                <w:rFonts w:ascii="Times New Roman" w:hAnsi="Times New Roman" w:cs="Times New Roman"/>
                <w:sz w:val="24"/>
                <w:szCs w:val="24"/>
              </w:rPr>
            </w:pPr>
          </w:p>
          <w:p w:rsidR="009F0D1E" w:rsidRPr="00D76E4D" w:rsidRDefault="009F0D1E" w:rsidP="00926F96">
            <w:pPr>
              <w:autoSpaceDE w:val="0"/>
              <w:autoSpaceDN w:val="0"/>
              <w:adjustRightInd w:val="0"/>
              <w:outlineLvl w:val="0"/>
              <w:rPr>
                <w:rFonts w:ascii="Times New Roman" w:hAnsi="Times New Roman" w:cs="Times New Roman"/>
                <w:sz w:val="24"/>
                <w:szCs w:val="24"/>
              </w:rPr>
            </w:pPr>
          </w:p>
          <w:p w:rsidR="009F0D1E" w:rsidRPr="00D76E4D" w:rsidRDefault="009F0D1E" w:rsidP="00926F96">
            <w:pPr>
              <w:autoSpaceDE w:val="0"/>
              <w:autoSpaceDN w:val="0"/>
              <w:adjustRightInd w:val="0"/>
              <w:outlineLvl w:val="0"/>
              <w:rPr>
                <w:rFonts w:ascii="Times New Roman" w:hAnsi="Times New Roman" w:cs="Times New Roman"/>
                <w:sz w:val="24"/>
                <w:szCs w:val="24"/>
              </w:rPr>
            </w:pPr>
          </w:p>
          <w:p w:rsidR="009F0D1E" w:rsidRPr="00D76E4D" w:rsidRDefault="009F0D1E" w:rsidP="00926F96">
            <w:pPr>
              <w:autoSpaceDE w:val="0"/>
              <w:autoSpaceDN w:val="0"/>
              <w:adjustRightInd w:val="0"/>
              <w:outlineLvl w:val="0"/>
              <w:rPr>
                <w:rFonts w:ascii="Times New Roman" w:hAnsi="Times New Roman" w:cs="Times New Roman"/>
                <w:sz w:val="24"/>
                <w:szCs w:val="24"/>
              </w:rPr>
            </w:pPr>
          </w:p>
          <w:p w:rsidR="009F0D1E" w:rsidRPr="00D76E4D" w:rsidRDefault="009F0D1E" w:rsidP="00926F96">
            <w:pPr>
              <w:autoSpaceDE w:val="0"/>
              <w:autoSpaceDN w:val="0"/>
              <w:adjustRightInd w:val="0"/>
              <w:outlineLvl w:val="0"/>
              <w:rPr>
                <w:rFonts w:ascii="Times New Roman" w:hAnsi="Times New Roman" w:cs="Times New Roman"/>
                <w:sz w:val="24"/>
                <w:szCs w:val="24"/>
              </w:rPr>
            </w:pPr>
          </w:p>
          <w:p w:rsidR="009F0D1E" w:rsidRPr="00D76E4D" w:rsidRDefault="009F0D1E" w:rsidP="00926F96">
            <w:pPr>
              <w:autoSpaceDE w:val="0"/>
              <w:autoSpaceDN w:val="0"/>
              <w:adjustRightInd w:val="0"/>
              <w:outlineLvl w:val="0"/>
              <w:rPr>
                <w:rFonts w:ascii="Times New Roman" w:hAnsi="Times New Roman" w:cs="Times New Roman"/>
                <w:sz w:val="24"/>
                <w:szCs w:val="24"/>
              </w:rPr>
            </w:pPr>
          </w:p>
          <w:p w:rsidR="009F0D1E" w:rsidRPr="00D76E4D" w:rsidRDefault="009F0D1E" w:rsidP="00926F96">
            <w:pPr>
              <w:autoSpaceDE w:val="0"/>
              <w:autoSpaceDN w:val="0"/>
              <w:adjustRightInd w:val="0"/>
              <w:outlineLvl w:val="0"/>
              <w:rPr>
                <w:rFonts w:ascii="Times New Roman" w:hAnsi="Times New Roman" w:cs="Times New Roman"/>
                <w:sz w:val="24"/>
                <w:szCs w:val="24"/>
              </w:rPr>
            </w:pPr>
          </w:p>
          <w:p w:rsidR="009F0D1E" w:rsidRPr="00D76E4D" w:rsidRDefault="009F0D1E" w:rsidP="00926F96">
            <w:pPr>
              <w:autoSpaceDE w:val="0"/>
              <w:autoSpaceDN w:val="0"/>
              <w:adjustRightInd w:val="0"/>
              <w:outlineLvl w:val="0"/>
              <w:rPr>
                <w:rFonts w:ascii="Times New Roman" w:hAnsi="Times New Roman" w:cs="Times New Roman"/>
                <w:sz w:val="24"/>
                <w:szCs w:val="24"/>
              </w:rPr>
            </w:pPr>
          </w:p>
          <w:p w:rsidR="009F0D1E" w:rsidRPr="00D76E4D" w:rsidRDefault="009F0D1E" w:rsidP="00926F96">
            <w:pPr>
              <w:pStyle w:val="a7"/>
              <w:jc w:val="both"/>
              <w:rPr>
                <w:b/>
              </w:rPr>
            </w:pPr>
            <w:r w:rsidRPr="00D76E4D">
              <w:rPr>
                <w:rFonts w:eastAsiaTheme="minorEastAsia"/>
                <w:bCs/>
              </w:rPr>
              <w:t xml:space="preserve">П. 9 </w:t>
            </w:r>
            <w:r w:rsidRPr="00D76E4D">
              <w:rPr>
                <w:rFonts w:eastAsiaTheme="minorEastAsia"/>
              </w:rPr>
              <w:t xml:space="preserve">Порядка организации и осуществления образовательной деятельности по основным программам профессионального обучения, утвержденный приказом Министерства образования и науки РФ от 18.04.2013 № 292 г. </w:t>
            </w:r>
          </w:p>
        </w:tc>
      </w:tr>
      <w:tr w:rsidR="009F0D1E" w:rsidRPr="00D76E4D" w:rsidTr="00DE4E1E">
        <w:tc>
          <w:tcPr>
            <w:tcW w:w="534" w:type="dxa"/>
          </w:tcPr>
          <w:p w:rsidR="009F0D1E" w:rsidRPr="00D76E4D" w:rsidRDefault="009F0D1E" w:rsidP="00926F96">
            <w:pPr>
              <w:jc w:val="center"/>
              <w:rPr>
                <w:rFonts w:ascii="Times New Roman" w:hAnsi="Times New Roman" w:cs="Times New Roman"/>
                <w:sz w:val="24"/>
                <w:szCs w:val="24"/>
              </w:rPr>
            </w:pPr>
            <w:r w:rsidRPr="00D76E4D">
              <w:rPr>
                <w:rFonts w:ascii="Times New Roman" w:hAnsi="Times New Roman" w:cs="Times New Roman"/>
                <w:sz w:val="24"/>
                <w:szCs w:val="24"/>
              </w:rPr>
              <w:lastRenderedPageBreak/>
              <w:t>3.1</w:t>
            </w:r>
          </w:p>
        </w:tc>
        <w:tc>
          <w:tcPr>
            <w:tcW w:w="9497" w:type="dxa"/>
          </w:tcPr>
          <w:p w:rsidR="00DE4E1E" w:rsidRPr="00D76E4D" w:rsidRDefault="009F0D1E" w:rsidP="00926F96">
            <w:pPr>
              <w:jc w:val="both"/>
              <w:rPr>
                <w:rFonts w:ascii="Times New Roman" w:hAnsi="Times New Roman" w:cs="Times New Roman"/>
                <w:b/>
                <w:bCs/>
                <w:sz w:val="24"/>
                <w:szCs w:val="24"/>
              </w:rPr>
            </w:pPr>
            <w:r w:rsidRPr="00D76E4D">
              <w:rPr>
                <w:rFonts w:ascii="Times New Roman" w:hAnsi="Times New Roman" w:cs="Times New Roman"/>
                <w:b/>
                <w:bCs/>
                <w:sz w:val="24"/>
                <w:szCs w:val="24"/>
              </w:rPr>
              <w:t>Использование сетевой формы реализации образовательных программ:</w:t>
            </w:r>
          </w:p>
          <w:p w:rsidR="00DE4E1E" w:rsidRPr="00D76E4D" w:rsidRDefault="00DE4E1E" w:rsidP="00926F96">
            <w:pPr>
              <w:jc w:val="both"/>
              <w:rPr>
                <w:rFonts w:ascii="Times New Roman" w:hAnsi="Times New Roman" w:cs="Times New Roman"/>
                <w:b/>
                <w:bCs/>
                <w:sz w:val="24"/>
                <w:szCs w:val="24"/>
              </w:rPr>
            </w:pPr>
            <w:proofErr w:type="gramStart"/>
            <w:r w:rsidRPr="00D76E4D">
              <w:rPr>
                <w:rFonts w:ascii="Times New Roman" w:hAnsi="Times New Roman" w:cs="Times New Roman"/>
                <w:sz w:val="24"/>
                <w:szCs w:val="24"/>
              </w:rPr>
              <w:t>с</w:t>
            </w:r>
            <w:r w:rsidR="009F0D1E" w:rsidRPr="00D76E4D">
              <w:rPr>
                <w:rFonts w:ascii="Times New Roman" w:hAnsi="Times New Roman" w:cs="Times New Roman"/>
                <w:sz w:val="24"/>
                <w:szCs w:val="24"/>
              </w:rPr>
              <w:t>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009F0D1E" w:rsidRPr="00D76E4D">
              <w:rPr>
                <w:rFonts w:ascii="Times New Roman" w:hAnsi="Times New Roman" w:cs="Times New Roman"/>
                <w:sz w:val="24"/>
                <w:szCs w:val="24"/>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F0D1E" w:rsidRPr="00D76E4D" w:rsidRDefault="009F0D1E" w:rsidP="00926F96">
            <w:pPr>
              <w:jc w:val="both"/>
              <w:rPr>
                <w:rFonts w:ascii="Times New Roman" w:hAnsi="Times New Roman" w:cs="Times New Roman"/>
                <w:b/>
                <w:bCs/>
                <w:sz w:val="24"/>
                <w:szCs w:val="24"/>
              </w:rPr>
            </w:pPr>
            <w:r w:rsidRPr="00D76E4D">
              <w:rPr>
                <w:rFonts w:ascii="Times New Roman" w:hAnsi="Times New Roman" w:cs="Times New Roman"/>
                <w:sz w:val="24"/>
                <w:szCs w:val="24"/>
              </w:rPr>
              <w:t>Соответствие договора о сетевой форме реализации программ. В договоре указываются:</w:t>
            </w:r>
          </w:p>
          <w:p w:rsidR="009F0D1E" w:rsidRPr="00D76E4D" w:rsidRDefault="009F0D1E" w:rsidP="00926F96">
            <w:pPr>
              <w:autoSpaceDE w:val="0"/>
              <w:autoSpaceDN w:val="0"/>
              <w:adjustRightInd w:val="0"/>
              <w:jc w:val="both"/>
              <w:rPr>
                <w:rFonts w:ascii="Times New Roman" w:hAnsi="Times New Roman" w:cs="Times New Roman"/>
                <w:sz w:val="24"/>
                <w:szCs w:val="24"/>
              </w:rPr>
            </w:pPr>
            <w:r w:rsidRPr="00D76E4D">
              <w:rPr>
                <w:rFonts w:ascii="Times New Roman" w:hAnsi="Times New Roman" w:cs="Times New Roman"/>
                <w:sz w:val="24"/>
                <w:szCs w:val="24"/>
              </w:rPr>
              <w:t xml:space="preserve">1) вид, уровень и (или) направленность образовательной программы (часть образовательной программы </w:t>
            </w:r>
            <w:proofErr w:type="gramStart"/>
            <w:r w:rsidRPr="00D76E4D">
              <w:rPr>
                <w:rFonts w:ascii="Times New Roman" w:hAnsi="Times New Roman" w:cs="Times New Roman"/>
                <w:sz w:val="24"/>
                <w:szCs w:val="24"/>
              </w:rPr>
              <w:t>определенных</w:t>
            </w:r>
            <w:proofErr w:type="gramEnd"/>
            <w:r w:rsidRPr="00D76E4D">
              <w:rPr>
                <w:rFonts w:ascii="Times New Roman" w:hAnsi="Times New Roman" w:cs="Times New Roman"/>
                <w:sz w:val="24"/>
                <w:szCs w:val="24"/>
              </w:rPr>
              <w:t xml:space="preserve"> уровня, вида и направленности), реализуемой с использованием сетевой формы;</w:t>
            </w:r>
          </w:p>
          <w:p w:rsidR="009F0D1E" w:rsidRPr="00D76E4D" w:rsidRDefault="009F0D1E" w:rsidP="00926F96">
            <w:pPr>
              <w:autoSpaceDE w:val="0"/>
              <w:autoSpaceDN w:val="0"/>
              <w:adjustRightInd w:val="0"/>
              <w:jc w:val="both"/>
              <w:rPr>
                <w:rFonts w:ascii="Times New Roman" w:hAnsi="Times New Roman" w:cs="Times New Roman"/>
                <w:sz w:val="24"/>
                <w:szCs w:val="24"/>
              </w:rPr>
            </w:pPr>
            <w:proofErr w:type="gramStart"/>
            <w:r w:rsidRPr="00D76E4D">
              <w:rPr>
                <w:rFonts w:ascii="Times New Roman" w:hAnsi="Times New Roman" w:cs="Times New Roman"/>
                <w:sz w:val="24"/>
                <w:szCs w:val="24"/>
              </w:rPr>
              <w:t xml:space="preserve">2) статус обучающихся в организациях, указанных в </w:t>
            </w:r>
            <w:hyperlink r:id="rId7" w:history="1">
              <w:r w:rsidRPr="00D76E4D">
                <w:rPr>
                  <w:rFonts w:ascii="Times New Roman" w:hAnsi="Times New Roman" w:cs="Times New Roman"/>
                  <w:sz w:val="24"/>
                  <w:szCs w:val="24"/>
                </w:rPr>
                <w:t>части 1</w:t>
              </w:r>
            </w:hyperlink>
            <w:r w:rsidRPr="00D76E4D">
              <w:rPr>
                <w:rFonts w:ascii="Times New Roman" w:hAnsi="Times New Roman" w:cs="Times New Roman"/>
                <w:sz w:val="24"/>
                <w:szCs w:val="24"/>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9F0D1E" w:rsidRPr="00D76E4D" w:rsidRDefault="009F0D1E" w:rsidP="00926F96">
            <w:pPr>
              <w:autoSpaceDE w:val="0"/>
              <w:autoSpaceDN w:val="0"/>
              <w:adjustRightInd w:val="0"/>
              <w:jc w:val="both"/>
              <w:rPr>
                <w:rFonts w:ascii="Times New Roman" w:hAnsi="Times New Roman" w:cs="Times New Roman"/>
                <w:sz w:val="24"/>
                <w:szCs w:val="24"/>
              </w:rPr>
            </w:pPr>
            <w:r w:rsidRPr="00D76E4D">
              <w:rPr>
                <w:rFonts w:ascii="Times New Roman" w:hAnsi="Times New Roman" w:cs="Times New Roman"/>
                <w:sz w:val="24"/>
                <w:szCs w:val="24"/>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8" w:history="1">
              <w:r w:rsidRPr="00D76E4D">
                <w:rPr>
                  <w:rFonts w:ascii="Times New Roman" w:hAnsi="Times New Roman" w:cs="Times New Roman"/>
                  <w:sz w:val="24"/>
                  <w:szCs w:val="24"/>
                </w:rPr>
                <w:t>части 1</w:t>
              </w:r>
            </w:hyperlink>
            <w:r w:rsidRPr="00D76E4D">
              <w:rPr>
                <w:rFonts w:ascii="Times New Roman" w:hAnsi="Times New Roman" w:cs="Times New Roman"/>
                <w:sz w:val="24"/>
                <w:szCs w:val="24"/>
              </w:rPr>
              <w:t xml:space="preserve"> настоящей статьи, порядок реализации образовательной программы, характер и объем ресурсов, используемых </w:t>
            </w:r>
            <w:r w:rsidRPr="00D76E4D">
              <w:rPr>
                <w:rFonts w:ascii="Times New Roman" w:hAnsi="Times New Roman" w:cs="Times New Roman"/>
                <w:sz w:val="24"/>
                <w:szCs w:val="24"/>
              </w:rPr>
              <w:lastRenderedPageBreak/>
              <w:t>каждой организацией, реализующей образовательные программы посредством сетевой формы;</w:t>
            </w:r>
          </w:p>
          <w:p w:rsidR="009F0D1E" w:rsidRPr="00D76E4D" w:rsidRDefault="009F0D1E" w:rsidP="00926F96">
            <w:pPr>
              <w:autoSpaceDE w:val="0"/>
              <w:autoSpaceDN w:val="0"/>
              <w:adjustRightInd w:val="0"/>
              <w:jc w:val="both"/>
              <w:rPr>
                <w:rFonts w:ascii="Times New Roman" w:hAnsi="Times New Roman" w:cs="Times New Roman"/>
                <w:sz w:val="24"/>
                <w:szCs w:val="24"/>
              </w:rPr>
            </w:pPr>
            <w:r w:rsidRPr="00D76E4D">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F0D1E" w:rsidRPr="00D76E4D" w:rsidRDefault="009F0D1E" w:rsidP="00926F96">
            <w:pPr>
              <w:autoSpaceDE w:val="0"/>
              <w:autoSpaceDN w:val="0"/>
              <w:adjustRightInd w:val="0"/>
              <w:jc w:val="both"/>
              <w:rPr>
                <w:rFonts w:ascii="Times New Roman" w:hAnsi="Times New Roman" w:cs="Times New Roman"/>
                <w:sz w:val="24"/>
                <w:szCs w:val="24"/>
              </w:rPr>
            </w:pPr>
            <w:r w:rsidRPr="00D76E4D">
              <w:rPr>
                <w:rFonts w:ascii="Times New Roman" w:hAnsi="Times New Roman" w:cs="Times New Roman"/>
                <w:sz w:val="24"/>
                <w:szCs w:val="24"/>
              </w:rPr>
              <w:t>5) срок действия договора, порядок его изменения и прекращения.</w:t>
            </w:r>
          </w:p>
          <w:p w:rsidR="009F0D1E" w:rsidRPr="00D76E4D" w:rsidRDefault="009F0D1E" w:rsidP="00926F96">
            <w:pPr>
              <w:tabs>
                <w:tab w:val="left" w:pos="810"/>
              </w:tabs>
              <w:autoSpaceDE w:val="0"/>
              <w:autoSpaceDN w:val="0"/>
              <w:adjustRightInd w:val="0"/>
              <w:jc w:val="both"/>
              <w:rPr>
                <w:rFonts w:ascii="Times New Roman" w:hAnsi="Times New Roman" w:cs="Times New Roman"/>
                <w:b/>
                <w:sz w:val="24"/>
                <w:szCs w:val="24"/>
              </w:rPr>
            </w:pPr>
            <w:r w:rsidRPr="00D76E4D">
              <w:rPr>
                <w:rFonts w:ascii="Times New Roman" w:hAnsi="Times New Roman" w:cs="Times New Roman"/>
                <w:sz w:val="24"/>
                <w:szCs w:val="24"/>
              </w:rPr>
              <w:t xml:space="preserve">При использовании сетевой формы образовательные программы разрабатываются совместно. </w:t>
            </w:r>
          </w:p>
        </w:tc>
        <w:tc>
          <w:tcPr>
            <w:tcW w:w="4819" w:type="dxa"/>
          </w:tcPr>
          <w:p w:rsidR="009F0D1E" w:rsidRPr="00D76E4D" w:rsidRDefault="009F0D1E" w:rsidP="00926F96">
            <w:pPr>
              <w:autoSpaceDE w:val="0"/>
              <w:autoSpaceDN w:val="0"/>
              <w:adjustRightInd w:val="0"/>
              <w:outlineLvl w:val="0"/>
              <w:rPr>
                <w:rFonts w:ascii="Times New Roman" w:hAnsi="Times New Roman" w:cs="Times New Roman"/>
                <w:sz w:val="24"/>
                <w:szCs w:val="24"/>
              </w:rPr>
            </w:pPr>
            <w:r w:rsidRPr="00D76E4D">
              <w:rPr>
                <w:rFonts w:ascii="Times New Roman" w:hAnsi="Times New Roman" w:cs="Times New Roman"/>
                <w:sz w:val="24"/>
                <w:szCs w:val="24"/>
              </w:rPr>
              <w:lastRenderedPageBreak/>
              <w:t>Ст. 15 273-ФЗ. Сетевая форма реализации образовательных программ</w:t>
            </w:r>
          </w:p>
          <w:p w:rsidR="009F0D1E" w:rsidRPr="00D76E4D" w:rsidRDefault="009F0D1E" w:rsidP="00926F96">
            <w:pPr>
              <w:rPr>
                <w:rFonts w:ascii="Times New Roman" w:hAnsi="Times New Roman" w:cs="Times New Roman"/>
                <w:b/>
                <w:sz w:val="24"/>
                <w:szCs w:val="24"/>
              </w:rPr>
            </w:pPr>
          </w:p>
        </w:tc>
      </w:tr>
      <w:tr w:rsidR="009F0D1E" w:rsidRPr="00D76E4D" w:rsidTr="00DE4E1E">
        <w:tc>
          <w:tcPr>
            <w:tcW w:w="534" w:type="dxa"/>
          </w:tcPr>
          <w:p w:rsidR="009F0D1E" w:rsidRPr="00D76E4D" w:rsidRDefault="009F0D1E" w:rsidP="00926F96">
            <w:pPr>
              <w:jc w:val="center"/>
              <w:rPr>
                <w:rFonts w:ascii="Times New Roman" w:hAnsi="Times New Roman" w:cs="Times New Roman"/>
                <w:sz w:val="24"/>
                <w:szCs w:val="24"/>
              </w:rPr>
            </w:pPr>
            <w:r w:rsidRPr="00D76E4D">
              <w:rPr>
                <w:rFonts w:ascii="Times New Roman" w:hAnsi="Times New Roman" w:cs="Times New Roman"/>
                <w:sz w:val="24"/>
                <w:szCs w:val="24"/>
              </w:rPr>
              <w:lastRenderedPageBreak/>
              <w:t>4</w:t>
            </w:r>
          </w:p>
        </w:tc>
        <w:tc>
          <w:tcPr>
            <w:tcW w:w="9497" w:type="dxa"/>
          </w:tcPr>
          <w:p w:rsidR="00DE4E1E" w:rsidRPr="00D76E4D" w:rsidRDefault="009F0D1E" w:rsidP="00926F96">
            <w:pPr>
              <w:autoSpaceDE w:val="0"/>
              <w:autoSpaceDN w:val="0"/>
              <w:adjustRightInd w:val="0"/>
              <w:jc w:val="both"/>
              <w:outlineLvl w:val="0"/>
              <w:rPr>
                <w:rFonts w:ascii="Times New Roman" w:hAnsi="Times New Roman" w:cs="Times New Roman"/>
                <w:b/>
                <w:sz w:val="24"/>
                <w:szCs w:val="24"/>
              </w:rPr>
            </w:pPr>
            <w:r w:rsidRPr="00D76E4D">
              <w:rPr>
                <w:rFonts w:ascii="Times New Roman" w:hAnsi="Times New Roman" w:cs="Times New Roman"/>
                <w:b/>
                <w:bCs/>
                <w:sz w:val="24"/>
                <w:szCs w:val="24"/>
              </w:rPr>
              <w:t>Организация промежуточной аттестации</w:t>
            </w:r>
            <w:r w:rsidRPr="00D76E4D">
              <w:rPr>
                <w:rFonts w:ascii="Times New Roman" w:hAnsi="Times New Roman" w:cs="Times New Roman"/>
                <w:b/>
                <w:sz w:val="24"/>
                <w:szCs w:val="24"/>
              </w:rPr>
              <w:t xml:space="preserve"> </w:t>
            </w:r>
          </w:p>
          <w:p w:rsidR="00DE4E1E" w:rsidRPr="00D76E4D" w:rsidRDefault="009F0D1E" w:rsidP="00926F96">
            <w:pPr>
              <w:autoSpaceDE w:val="0"/>
              <w:autoSpaceDN w:val="0"/>
              <w:adjustRightInd w:val="0"/>
              <w:jc w:val="both"/>
              <w:outlineLvl w:val="0"/>
              <w:rPr>
                <w:rFonts w:ascii="Times New Roman" w:hAnsi="Times New Roman" w:cs="Times New Roman"/>
                <w:b/>
                <w:sz w:val="24"/>
                <w:szCs w:val="24"/>
              </w:rPr>
            </w:pPr>
            <w:proofErr w:type="gramStart"/>
            <w:r w:rsidRPr="00D76E4D">
              <w:rPr>
                <w:rFonts w:ascii="Times New Roman" w:hAnsi="Times New Roman" w:cs="Times New Roman"/>
                <w:sz w:val="24"/>
                <w:szCs w:val="24"/>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DE4E1E" w:rsidRPr="00D76E4D" w:rsidRDefault="00DE4E1E" w:rsidP="00926F96">
            <w:pPr>
              <w:autoSpaceDE w:val="0"/>
              <w:autoSpaceDN w:val="0"/>
              <w:adjustRightInd w:val="0"/>
              <w:jc w:val="both"/>
              <w:outlineLvl w:val="0"/>
              <w:rPr>
                <w:rFonts w:ascii="Times New Roman" w:hAnsi="Times New Roman" w:cs="Times New Roman"/>
                <w:b/>
                <w:sz w:val="24"/>
                <w:szCs w:val="24"/>
              </w:rPr>
            </w:pPr>
            <w:r w:rsidRPr="00D76E4D">
              <w:rPr>
                <w:rFonts w:ascii="Times New Roman" w:hAnsi="Times New Roman" w:cs="Times New Roman"/>
                <w:sz w:val="24"/>
                <w:szCs w:val="24"/>
              </w:rPr>
              <w:t>ф</w:t>
            </w:r>
            <w:r w:rsidR="009F0D1E" w:rsidRPr="00D76E4D">
              <w:rPr>
                <w:rFonts w:ascii="Times New Roman" w:hAnsi="Times New Roman" w:cs="Times New Roman"/>
                <w:sz w:val="24"/>
                <w:szCs w:val="24"/>
              </w:rPr>
              <w:t xml:space="preserve">ормы, периодичность и порядок проведения промежуточной аттестации </w:t>
            </w:r>
            <w:proofErr w:type="gramStart"/>
            <w:r w:rsidR="009F0D1E" w:rsidRPr="00D76E4D">
              <w:rPr>
                <w:rFonts w:ascii="Times New Roman" w:hAnsi="Times New Roman" w:cs="Times New Roman"/>
                <w:sz w:val="24"/>
                <w:szCs w:val="24"/>
              </w:rPr>
              <w:t>обучающихся</w:t>
            </w:r>
            <w:proofErr w:type="gramEnd"/>
            <w:r w:rsidR="009F0D1E" w:rsidRPr="00D76E4D">
              <w:rPr>
                <w:rFonts w:ascii="Times New Roman" w:hAnsi="Times New Roman" w:cs="Times New Roman"/>
                <w:sz w:val="24"/>
                <w:szCs w:val="24"/>
              </w:rPr>
              <w:t xml:space="preserve"> по программам профессионального обучения устанавливаются организацией, осуществляющей образовательную деятельность, самостоятельно;</w:t>
            </w:r>
          </w:p>
          <w:p w:rsidR="009F0D1E" w:rsidRPr="00D76E4D" w:rsidRDefault="00DE4E1E" w:rsidP="00926F96">
            <w:pPr>
              <w:autoSpaceDE w:val="0"/>
              <w:autoSpaceDN w:val="0"/>
              <w:adjustRightInd w:val="0"/>
              <w:jc w:val="both"/>
              <w:outlineLvl w:val="0"/>
              <w:rPr>
                <w:rFonts w:ascii="Times New Roman" w:hAnsi="Times New Roman" w:cs="Times New Roman"/>
                <w:b/>
                <w:sz w:val="24"/>
                <w:szCs w:val="24"/>
              </w:rPr>
            </w:pPr>
            <w:r w:rsidRPr="00D76E4D">
              <w:rPr>
                <w:rFonts w:ascii="Times New Roman" w:hAnsi="Times New Roman" w:cs="Times New Roman"/>
                <w:b/>
                <w:sz w:val="24"/>
                <w:szCs w:val="24"/>
              </w:rPr>
              <w:t>п</w:t>
            </w:r>
            <w:r w:rsidR="009F0D1E" w:rsidRPr="00D76E4D">
              <w:rPr>
                <w:rFonts w:ascii="Times New Roman" w:hAnsi="Times New Roman" w:cs="Times New Roman"/>
                <w:sz w:val="24"/>
                <w:szCs w:val="24"/>
              </w:rPr>
              <w:t xml:space="preserve">роверка соблюдения порядка организации и проведения промежуточной аттестации </w:t>
            </w:r>
            <w:proofErr w:type="gramStart"/>
            <w:r w:rsidR="009F0D1E" w:rsidRPr="00D76E4D">
              <w:rPr>
                <w:rFonts w:ascii="Times New Roman" w:hAnsi="Times New Roman" w:cs="Times New Roman"/>
                <w:sz w:val="24"/>
                <w:szCs w:val="24"/>
              </w:rPr>
              <w:t>обучающихся</w:t>
            </w:r>
            <w:proofErr w:type="gramEnd"/>
            <w:r w:rsidR="009F0D1E" w:rsidRPr="00D76E4D">
              <w:rPr>
                <w:rFonts w:ascii="Times New Roman" w:hAnsi="Times New Roman" w:cs="Times New Roman"/>
                <w:sz w:val="24"/>
                <w:szCs w:val="24"/>
              </w:rPr>
              <w:t>.</w:t>
            </w:r>
          </w:p>
          <w:p w:rsidR="009F0D1E" w:rsidRPr="00D76E4D" w:rsidRDefault="009F0D1E" w:rsidP="00926F96">
            <w:pPr>
              <w:pStyle w:val="a4"/>
              <w:tabs>
                <w:tab w:val="left" w:pos="855"/>
              </w:tabs>
              <w:ind w:left="33"/>
              <w:jc w:val="both"/>
              <w:rPr>
                <w:rFonts w:ascii="Times New Roman" w:hAnsi="Times New Roman" w:cs="Times New Roman"/>
                <w:b/>
                <w:sz w:val="24"/>
                <w:szCs w:val="24"/>
              </w:rPr>
            </w:pPr>
            <w:r w:rsidRPr="00D76E4D">
              <w:rPr>
                <w:rFonts w:ascii="Times New Roman" w:hAnsi="Times New Roman" w:cs="Times New Roman"/>
                <w:sz w:val="24"/>
                <w:szCs w:val="24"/>
              </w:rPr>
              <w:t>Профессиональное обучение может осуществляться в форме самообразования, с последующим прохождением промежуточной аттестации в организации</w:t>
            </w:r>
          </w:p>
        </w:tc>
        <w:tc>
          <w:tcPr>
            <w:tcW w:w="4819" w:type="dxa"/>
          </w:tcPr>
          <w:p w:rsidR="009F0D1E" w:rsidRPr="00D76E4D" w:rsidRDefault="009F0D1E" w:rsidP="00926F96">
            <w:pPr>
              <w:autoSpaceDE w:val="0"/>
              <w:autoSpaceDN w:val="0"/>
              <w:adjustRightInd w:val="0"/>
              <w:spacing w:after="120"/>
              <w:jc w:val="both"/>
              <w:outlineLvl w:val="0"/>
              <w:rPr>
                <w:rFonts w:ascii="Times New Roman" w:hAnsi="Times New Roman" w:cs="Times New Roman"/>
                <w:bCs/>
                <w:sz w:val="24"/>
                <w:szCs w:val="24"/>
              </w:rPr>
            </w:pPr>
            <w:r w:rsidRPr="00D76E4D">
              <w:rPr>
                <w:rFonts w:ascii="Times New Roman" w:hAnsi="Times New Roman" w:cs="Times New Roman"/>
                <w:bCs/>
                <w:sz w:val="24"/>
                <w:szCs w:val="24"/>
              </w:rPr>
              <w:t xml:space="preserve">Ст. 58 273-ФЗ Промежуточная аттестация </w:t>
            </w:r>
            <w:proofErr w:type="gramStart"/>
            <w:r w:rsidRPr="00D76E4D">
              <w:rPr>
                <w:rFonts w:ascii="Times New Roman" w:hAnsi="Times New Roman" w:cs="Times New Roman"/>
                <w:bCs/>
                <w:sz w:val="24"/>
                <w:szCs w:val="24"/>
              </w:rPr>
              <w:t>обучающихся</w:t>
            </w:r>
            <w:proofErr w:type="gramEnd"/>
            <w:r w:rsidRPr="00D76E4D">
              <w:rPr>
                <w:rFonts w:ascii="Times New Roman" w:hAnsi="Times New Roman" w:cs="Times New Roman"/>
                <w:bCs/>
                <w:sz w:val="24"/>
                <w:szCs w:val="24"/>
              </w:rPr>
              <w:t xml:space="preserve"> </w:t>
            </w:r>
          </w:p>
          <w:p w:rsidR="009F0D1E" w:rsidRPr="00D76E4D" w:rsidRDefault="009F0D1E" w:rsidP="00926F96">
            <w:pPr>
              <w:jc w:val="both"/>
              <w:rPr>
                <w:rFonts w:ascii="Times New Roman" w:hAnsi="Times New Roman" w:cs="Times New Roman"/>
                <w:b/>
                <w:sz w:val="24"/>
                <w:szCs w:val="24"/>
              </w:rPr>
            </w:pPr>
            <w:r w:rsidRPr="00D76E4D">
              <w:rPr>
                <w:rFonts w:ascii="Times New Roman" w:hAnsi="Times New Roman" w:cs="Times New Roman"/>
                <w:bCs/>
                <w:sz w:val="24"/>
                <w:szCs w:val="24"/>
              </w:rPr>
              <w:t>П. 10 Порядка организации и осуществления образовательной деятельности по основным программам профессионального обучения, утвержденный приказом Министерства образования и науки РФ от 18.04.2013 № 292 г.</w:t>
            </w:r>
          </w:p>
        </w:tc>
      </w:tr>
      <w:tr w:rsidR="009F0D1E" w:rsidRPr="00D76E4D" w:rsidTr="00DE4E1E">
        <w:tc>
          <w:tcPr>
            <w:tcW w:w="534" w:type="dxa"/>
          </w:tcPr>
          <w:p w:rsidR="009F0D1E" w:rsidRPr="00D76E4D" w:rsidRDefault="009F0D1E" w:rsidP="00926F96">
            <w:pPr>
              <w:jc w:val="center"/>
              <w:rPr>
                <w:rFonts w:ascii="Times New Roman" w:hAnsi="Times New Roman" w:cs="Times New Roman"/>
                <w:sz w:val="24"/>
                <w:szCs w:val="24"/>
              </w:rPr>
            </w:pPr>
            <w:r w:rsidRPr="00D76E4D">
              <w:rPr>
                <w:rFonts w:ascii="Times New Roman" w:hAnsi="Times New Roman" w:cs="Times New Roman"/>
                <w:sz w:val="24"/>
                <w:szCs w:val="24"/>
              </w:rPr>
              <w:t>5</w:t>
            </w:r>
          </w:p>
        </w:tc>
        <w:tc>
          <w:tcPr>
            <w:tcW w:w="9497" w:type="dxa"/>
          </w:tcPr>
          <w:p w:rsidR="009F0D1E" w:rsidRPr="00D76E4D" w:rsidRDefault="009F0D1E" w:rsidP="00926F96">
            <w:pPr>
              <w:autoSpaceDE w:val="0"/>
              <w:autoSpaceDN w:val="0"/>
              <w:adjustRightInd w:val="0"/>
              <w:jc w:val="both"/>
              <w:outlineLvl w:val="0"/>
              <w:rPr>
                <w:rFonts w:ascii="Times New Roman" w:hAnsi="Times New Roman" w:cs="Times New Roman"/>
                <w:b/>
                <w:sz w:val="24"/>
                <w:szCs w:val="24"/>
              </w:rPr>
            </w:pPr>
            <w:r w:rsidRPr="00D76E4D">
              <w:rPr>
                <w:rFonts w:ascii="Times New Roman" w:hAnsi="Times New Roman" w:cs="Times New Roman"/>
                <w:b/>
                <w:bCs/>
                <w:sz w:val="24"/>
                <w:szCs w:val="24"/>
              </w:rPr>
              <w:t>Соблюдение порядка организация и проведения итоговой аттестации:</w:t>
            </w:r>
            <w:r w:rsidRPr="00D76E4D">
              <w:rPr>
                <w:rFonts w:ascii="Times New Roman" w:hAnsi="Times New Roman" w:cs="Times New Roman"/>
                <w:b/>
                <w:sz w:val="24"/>
                <w:szCs w:val="24"/>
              </w:rPr>
              <w:t xml:space="preserve"> </w:t>
            </w:r>
          </w:p>
          <w:p w:rsidR="00DE4E1E" w:rsidRPr="00D76E4D" w:rsidRDefault="009F0D1E" w:rsidP="00926F96">
            <w:pPr>
              <w:tabs>
                <w:tab w:val="left" w:pos="885"/>
              </w:tabs>
              <w:autoSpaceDE w:val="0"/>
              <w:autoSpaceDN w:val="0"/>
              <w:adjustRightInd w:val="0"/>
              <w:jc w:val="both"/>
              <w:rPr>
                <w:rFonts w:ascii="Times New Roman" w:hAnsi="Times New Roman" w:cs="Times New Roman"/>
                <w:sz w:val="24"/>
                <w:szCs w:val="24"/>
              </w:rPr>
            </w:pPr>
            <w:r w:rsidRPr="00D76E4D">
              <w:rPr>
                <w:rFonts w:ascii="Times New Roman" w:hAnsi="Times New Roman" w:cs="Times New Roman"/>
                <w:sz w:val="24"/>
                <w:szCs w:val="24"/>
              </w:rPr>
              <w:t>Итоговая аттестация представляет собой форму оценки степени и уровня освоения обучающимися образовательной программы.</w:t>
            </w:r>
          </w:p>
          <w:p w:rsidR="009F0D1E" w:rsidRPr="00D76E4D" w:rsidRDefault="009F0D1E" w:rsidP="00926F96">
            <w:pPr>
              <w:tabs>
                <w:tab w:val="left" w:pos="885"/>
              </w:tabs>
              <w:autoSpaceDE w:val="0"/>
              <w:autoSpaceDN w:val="0"/>
              <w:adjustRightInd w:val="0"/>
              <w:jc w:val="both"/>
              <w:rPr>
                <w:rFonts w:ascii="Times New Roman" w:hAnsi="Times New Roman" w:cs="Times New Roman"/>
                <w:sz w:val="24"/>
                <w:szCs w:val="24"/>
              </w:rPr>
            </w:pPr>
            <w:r w:rsidRPr="00D76E4D">
              <w:rPr>
                <w:rFonts w:ascii="Times New Roman" w:hAnsi="Times New Roman" w:cs="Times New Roman"/>
                <w:sz w:val="24"/>
                <w:szCs w:val="24"/>
              </w:rPr>
              <w:t>Профессиональное обучение завершается итоговой аттестацией в форме квалификационного экзамена, который включает:</w:t>
            </w:r>
          </w:p>
          <w:p w:rsidR="009F0D1E" w:rsidRPr="00D76E4D" w:rsidRDefault="009F0D1E" w:rsidP="00926F96">
            <w:pPr>
              <w:autoSpaceDE w:val="0"/>
              <w:autoSpaceDN w:val="0"/>
              <w:adjustRightInd w:val="0"/>
              <w:jc w:val="both"/>
              <w:rPr>
                <w:rFonts w:ascii="Times New Roman" w:hAnsi="Times New Roman" w:cs="Times New Roman"/>
                <w:sz w:val="24"/>
                <w:szCs w:val="24"/>
              </w:rPr>
            </w:pPr>
            <w:r w:rsidRPr="00D76E4D">
              <w:rPr>
                <w:rFonts w:ascii="Times New Roman" w:hAnsi="Times New Roman" w:cs="Times New Roman"/>
                <w:sz w:val="24"/>
                <w:szCs w:val="24"/>
              </w:rPr>
              <w:t xml:space="preserve">практическую квалификационную работу, </w:t>
            </w:r>
          </w:p>
          <w:p w:rsidR="009F0D1E" w:rsidRPr="00D76E4D" w:rsidRDefault="009F0D1E" w:rsidP="00926F96">
            <w:pPr>
              <w:autoSpaceDE w:val="0"/>
              <w:autoSpaceDN w:val="0"/>
              <w:adjustRightInd w:val="0"/>
              <w:jc w:val="both"/>
              <w:rPr>
                <w:rFonts w:ascii="Times New Roman" w:hAnsi="Times New Roman" w:cs="Times New Roman"/>
                <w:sz w:val="24"/>
                <w:szCs w:val="24"/>
              </w:rPr>
            </w:pPr>
            <w:r w:rsidRPr="00D76E4D">
              <w:rPr>
                <w:rFonts w:ascii="Times New Roman" w:hAnsi="Times New Roman" w:cs="Times New Roman"/>
                <w:sz w:val="24"/>
                <w:szCs w:val="24"/>
              </w:rPr>
              <w:t xml:space="preserve">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w:t>
            </w:r>
          </w:p>
          <w:p w:rsidR="009F0D1E" w:rsidRPr="00D76E4D" w:rsidRDefault="009F0D1E" w:rsidP="00926F96">
            <w:pPr>
              <w:autoSpaceDE w:val="0"/>
              <w:autoSpaceDN w:val="0"/>
              <w:adjustRightInd w:val="0"/>
              <w:jc w:val="both"/>
              <w:rPr>
                <w:rFonts w:ascii="Times New Roman" w:hAnsi="Times New Roman" w:cs="Times New Roman"/>
                <w:b/>
                <w:sz w:val="24"/>
                <w:szCs w:val="24"/>
              </w:rPr>
            </w:pPr>
            <w:r w:rsidRPr="00D76E4D">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w:t>
            </w:r>
          </w:p>
        </w:tc>
        <w:tc>
          <w:tcPr>
            <w:tcW w:w="4819" w:type="dxa"/>
          </w:tcPr>
          <w:p w:rsidR="009F0D1E" w:rsidRPr="00D76E4D" w:rsidRDefault="009F0D1E" w:rsidP="00926F96">
            <w:pPr>
              <w:autoSpaceDE w:val="0"/>
              <w:autoSpaceDN w:val="0"/>
              <w:adjustRightInd w:val="0"/>
              <w:spacing w:after="120"/>
              <w:jc w:val="both"/>
              <w:outlineLvl w:val="0"/>
              <w:rPr>
                <w:rFonts w:ascii="Times New Roman" w:hAnsi="Times New Roman" w:cs="Times New Roman"/>
                <w:sz w:val="24"/>
                <w:szCs w:val="24"/>
              </w:rPr>
            </w:pPr>
            <w:r w:rsidRPr="00D76E4D">
              <w:rPr>
                <w:rFonts w:ascii="Times New Roman" w:hAnsi="Times New Roman" w:cs="Times New Roman"/>
                <w:sz w:val="24"/>
                <w:szCs w:val="24"/>
              </w:rPr>
              <w:t>Ст. 59 273-ФЗ Итоговая аттестация</w:t>
            </w:r>
          </w:p>
          <w:p w:rsidR="009F0D1E" w:rsidRPr="00D76E4D" w:rsidRDefault="009F0D1E" w:rsidP="00926F96">
            <w:pPr>
              <w:pStyle w:val="s25"/>
              <w:spacing w:before="0" w:beforeAutospacing="0" w:after="120" w:afterAutospacing="0"/>
              <w:jc w:val="both"/>
              <w:rPr>
                <w:b/>
              </w:rPr>
            </w:pPr>
            <w:r w:rsidRPr="00D76E4D">
              <w:rPr>
                <w:rFonts w:eastAsiaTheme="minorEastAsia"/>
              </w:rPr>
              <w:t>Ст. 74. 273-ФЗ Квалификационный экзамен</w:t>
            </w:r>
          </w:p>
        </w:tc>
      </w:tr>
      <w:tr w:rsidR="009F0D1E" w:rsidRPr="00D76E4D" w:rsidTr="00DE4E1E">
        <w:tc>
          <w:tcPr>
            <w:tcW w:w="534" w:type="dxa"/>
          </w:tcPr>
          <w:p w:rsidR="009F0D1E" w:rsidRPr="00D76E4D" w:rsidRDefault="009F0D1E" w:rsidP="00926F96">
            <w:pPr>
              <w:jc w:val="center"/>
              <w:rPr>
                <w:rFonts w:ascii="Times New Roman" w:hAnsi="Times New Roman" w:cs="Times New Roman"/>
                <w:sz w:val="24"/>
                <w:szCs w:val="24"/>
              </w:rPr>
            </w:pPr>
            <w:r w:rsidRPr="00D76E4D">
              <w:rPr>
                <w:rFonts w:ascii="Times New Roman" w:hAnsi="Times New Roman" w:cs="Times New Roman"/>
                <w:sz w:val="24"/>
                <w:szCs w:val="24"/>
              </w:rPr>
              <w:t>6</w:t>
            </w:r>
          </w:p>
        </w:tc>
        <w:tc>
          <w:tcPr>
            <w:tcW w:w="9497" w:type="dxa"/>
          </w:tcPr>
          <w:p w:rsidR="00DE4E1E" w:rsidRPr="00D76E4D" w:rsidRDefault="009F0D1E" w:rsidP="00926F96">
            <w:pPr>
              <w:rPr>
                <w:rFonts w:ascii="Times New Roman" w:hAnsi="Times New Roman" w:cs="Times New Roman"/>
                <w:b/>
                <w:bCs/>
                <w:sz w:val="24"/>
                <w:szCs w:val="24"/>
              </w:rPr>
            </w:pPr>
            <w:r w:rsidRPr="00D76E4D">
              <w:rPr>
                <w:rFonts w:ascii="Times New Roman" w:hAnsi="Times New Roman" w:cs="Times New Roman"/>
                <w:b/>
                <w:bCs/>
                <w:sz w:val="24"/>
                <w:szCs w:val="24"/>
              </w:rPr>
              <w:t>Выдача документов о квалификации, обучении:</w:t>
            </w:r>
          </w:p>
          <w:p w:rsidR="009F0D1E" w:rsidRPr="00D76E4D" w:rsidRDefault="009F0D1E" w:rsidP="00926F96">
            <w:pPr>
              <w:jc w:val="both"/>
              <w:rPr>
                <w:rFonts w:ascii="Times New Roman" w:hAnsi="Times New Roman" w:cs="Times New Roman"/>
                <w:b/>
                <w:bCs/>
                <w:sz w:val="24"/>
                <w:szCs w:val="24"/>
              </w:rPr>
            </w:pPr>
            <w:r w:rsidRPr="00D76E4D">
              <w:rPr>
                <w:rFonts w:ascii="Times New Roman" w:hAnsi="Times New Roman" w:cs="Times New Roman"/>
                <w:sz w:val="24"/>
                <w:szCs w:val="24"/>
              </w:rPr>
              <w:lastRenderedPageBreak/>
              <w:t xml:space="preserve">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 </w:t>
            </w:r>
          </w:p>
          <w:p w:rsidR="00DE4E1E" w:rsidRPr="00D76E4D" w:rsidRDefault="00DE4E1E" w:rsidP="00926F96">
            <w:pPr>
              <w:pStyle w:val="s25"/>
              <w:shd w:val="clear" w:color="auto" w:fill="FFFFFF"/>
              <w:spacing w:before="0" w:beforeAutospacing="0" w:after="0" w:afterAutospacing="0"/>
              <w:jc w:val="both"/>
              <w:rPr>
                <w:rFonts w:eastAsiaTheme="minorEastAsia"/>
              </w:rPr>
            </w:pPr>
            <w:proofErr w:type="gramStart"/>
            <w:r w:rsidRPr="00D76E4D">
              <w:rPr>
                <w:rFonts w:eastAsiaTheme="minorEastAsia"/>
              </w:rPr>
              <w:t>о</w:t>
            </w:r>
            <w:r w:rsidR="009F0D1E" w:rsidRPr="00D76E4D">
              <w:rPr>
                <w:rFonts w:eastAsiaTheme="minorEastAsia"/>
              </w:rPr>
              <w:t>своившим</w:t>
            </w:r>
            <w:proofErr w:type="gramEnd"/>
            <w:r w:rsidR="009F0D1E" w:rsidRPr="00D76E4D">
              <w:rPr>
                <w:rFonts w:eastAsiaTheme="minorEastAsia"/>
              </w:rPr>
              <w:t xml:space="preserve"> программу профессионального обучения - свидетельство о профессии рабочего, должности служащего;</w:t>
            </w:r>
          </w:p>
          <w:p w:rsidR="00DE4E1E" w:rsidRPr="00D76E4D" w:rsidRDefault="00DE4E1E" w:rsidP="00926F96">
            <w:pPr>
              <w:pStyle w:val="s25"/>
              <w:shd w:val="clear" w:color="auto" w:fill="FFFFFF"/>
              <w:spacing w:before="0" w:beforeAutospacing="0" w:after="0" w:afterAutospacing="0"/>
              <w:jc w:val="both"/>
              <w:rPr>
                <w:rFonts w:eastAsiaTheme="minorEastAsia"/>
              </w:rPr>
            </w:pPr>
            <w:r w:rsidRPr="00D76E4D">
              <w:rPr>
                <w:rFonts w:eastAsiaTheme="minorEastAsia"/>
              </w:rPr>
              <w:t>л</w:t>
            </w:r>
            <w:r w:rsidR="009F0D1E" w:rsidRPr="00D76E4D">
              <w:rPr>
                <w:rFonts w:eastAsiaTheme="minorEastAsia"/>
              </w:rPr>
              <w:t xml:space="preserve">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009F0D1E" w:rsidRPr="00D76E4D">
              <w:rPr>
                <w:rFonts w:eastAsiaTheme="minorEastAsia"/>
              </w:rPr>
              <w:t>обучения по образцу</w:t>
            </w:r>
            <w:proofErr w:type="gramEnd"/>
            <w:r w:rsidR="009F0D1E" w:rsidRPr="00D76E4D">
              <w:rPr>
                <w:rFonts w:eastAsiaTheme="minorEastAsia"/>
              </w:rPr>
              <w:t>, самостоятельно устанавливаемому организацией, осуществляющей образовательную деятельность.</w:t>
            </w:r>
          </w:p>
          <w:p w:rsidR="009F0D1E" w:rsidRPr="00D76E4D" w:rsidRDefault="00DE4E1E" w:rsidP="00926F96">
            <w:pPr>
              <w:pStyle w:val="s25"/>
              <w:shd w:val="clear" w:color="auto" w:fill="FFFFFF"/>
              <w:spacing w:before="0" w:beforeAutospacing="0" w:after="0" w:afterAutospacing="0"/>
              <w:jc w:val="both"/>
              <w:rPr>
                <w:rFonts w:eastAsiaTheme="minorEastAsia"/>
              </w:rPr>
            </w:pPr>
            <w:r w:rsidRPr="00D76E4D">
              <w:rPr>
                <w:rFonts w:eastAsiaTheme="minorEastAsia"/>
              </w:rPr>
              <w:t>З</w:t>
            </w:r>
            <w:r w:rsidR="009F0D1E" w:rsidRPr="00D76E4D">
              <w:rPr>
                <w:rFonts w:eastAsiaTheme="minorEastAsia"/>
              </w:rPr>
              <w:t>а выдачу документов об образовании и (или) о квалификации, документов об обучении и дубликатов указанных документов плата не взимается.</w:t>
            </w:r>
          </w:p>
        </w:tc>
        <w:tc>
          <w:tcPr>
            <w:tcW w:w="4819" w:type="dxa"/>
          </w:tcPr>
          <w:p w:rsidR="009F0D1E" w:rsidRPr="00D76E4D" w:rsidRDefault="009F0D1E" w:rsidP="00D76E4D">
            <w:pPr>
              <w:autoSpaceDE w:val="0"/>
              <w:autoSpaceDN w:val="0"/>
              <w:adjustRightInd w:val="0"/>
              <w:jc w:val="both"/>
              <w:outlineLvl w:val="0"/>
              <w:rPr>
                <w:rFonts w:ascii="Times New Roman" w:hAnsi="Times New Roman" w:cs="Times New Roman"/>
                <w:sz w:val="24"/>
                <w:szCs w:val="24"/>
              </w:rPr>
            </w:pPr>
            <w:r w:rsidRPr="00D76E4D">
              <w:rPr>
                <w:rFonts w:ascii="Times New Roman" w:hAnsi="Times New Roman" w:cs="Times New Roman"/>
                <w:sz w:val="24"/>
                <w:szCs w:val="24"/>
              </w:rPr>
              <w:lastRenderedPageBreak/>
              <w:t xml:space="preserve">Ст. 76 273-ФЗ Дополнительное </w:t>
            </w:r>
            <w:r w:rsidRPr="00D76E4D">
              <w:rPr>
                <w:rFonts w:ascii="Times New Roman" w:hAnsi="Times New Roman" w:cs="Times New Roman"/>
                <w:sz w:val="24"/>
                <w:szCs w:val="24"/>
              </w:rPr>
              <w:lastRenderedPageBreak/>
              <w:t>профессиональное образование</w:t>
            </w:r>
          </w:p>
          <w:p w:rsidR="009F0D1E" w:rsidRPr="00D76E4D" w:rsidRDefault="009F0D1E" w:rsidP="00D76E4D">
            <w:pPr>
              <w:pStyle w:val="s25"/>
              <w:spacing w:before="0" w:beforeAutospacing="0" w:after="0" w:afterAutospacing="0"/>
              <w:jc w:val="both"/>
              <w:rPr>
                <w:rFonts w:eastAsiaTheme="minorEastAsia"/>
              </w:rPr>
            </w:pPr>
            <w:r w:rsidRPr="00D76E4D">
              <w:rPr>
                <w:rFonts w:eastAsiaTheme="minorEastAsia"/>
              </w:rPr>
              <w:t xml:space="preserve">П. 13 Порядка организации и осуществления образовательной деятельности по основным программам профессионального обучения, утвержденный приказом Министерства образования и науки РФ от 18.04.2013 № 292 г. </w:t>
            </w:r>
          </w:p>
          <w:p w:rsidR="009F0D1E" w:rsidRPr="00D76E4D" w:rsidRDefault="009F0D1E" w:rsidP="00D76E4D">
            <w:pPr>
              <w:pStyle w:val="s25"/>
              <w:spacing w:before="0" w:beforeAutospacing="0" w:after="0" w:afterAutospacing="0"/>
              <w:jc w:val="both"/>
              <w:rPr>
                <w:b/>
              </w:rPr>
            </w:pPr>
            <w:r w:rsidRPr="00D76E4D">
              <w:rPr>
                <w:rFonts w:eastAsiaTheme="minorEastAsia"/>
              </w:rPr>
              <w:t>Ст. 60 273-ФЗ Документы об образовании и (или) о квалификации. Документы об обучении</w:t>
            </w:r>
          </w:p>
        </w:tc>
      </w:tr>
      <w:tr w:rsidR="009F0D1E" w:rsidRPr="00D76E4D" w:rsidTr="00DE4E1E">
        <w:tc>
          <w:tcPr>
            <w:tcW w:w="534" w:type="dxa"/>
          </w:tcPr>
          <w:p w:rsidR="009F0D1E" w:rsidRPr="00D76E4D" w:rsidRDefault="009F0D1E" w:rsidP="00926F96">
            <w:pPr>
              <w:jc w:val="center"/>
              <w:rPr>
                <w:rFonts w:ascii="Times New Roman" w:hAnsi="Times New Roman" w:cs="Times New Roman"/>
                <w:sz w:val="24"/>
                <w:szCs w:val="24"/>
              </w:rPr>
            </w:pPr>
            <w:r w:rsidRPr="00D76E4D">
              <w:rPr>
                <w:rFonts w:ascii="Times New Roman" w:hAnsi="Times New Roman" w:cs="Times New Roman"/>
                <w:sz w:val="24"/>
                <w:szCs w:val="24"/>
              </w:rPr>
              <w:lastRenderedPageBreak/>
              <w:t>7</w:t>
            </w:r>
          </w:p>
        </w:tc>
        <w:tc>
          <w:tcPr>
            <w:tcW w:w="9497" w:type="dxa"/>
          </w:tcPr>
          <w:p w:rsidR="00DE4E1E" w:rsidRPr="00D76E4D" w:rsidRDefault="009F0D1E" w:rsidP="00926F96">
            <w:pPr>
              <w:rPr>
                <w:rFonts w:ascii="Times New Roman" w:hAnsi="Times New Roman" w:cs="Times New Roman"/>
                <w:b/>
                <w:bCs/>
                <w:sz w:val="24"/>
                <w:szCs w:val="24"/>
              </w:rPr>
            </w:pPr>
            <w:r w:rsidRPr="00D76E4D">
              <w:rPr>
                <w:rFonts w:ascii="Times New Roman" w:hAnsi="Times New Roman" w:cs="Times New Roman"/>
                <w:b/>
                <w:bCs/>
                <w:sz w:val="24"/>
                <w:szCs w:val="24"/>
              </w:rPr>
              <w:t>Кадровое обеспечение реализации образовательной программы:</w:t>
            </w:r>
          </w:p>
          <w:p w:rsidR="00DE4E1E" w:rsidRPr="00D76E4D" w:rsidRDefault="00DE4E1E" w:rsidP="00926F96">
            <w:pPr>
              <w:jc w:val="both"/>
              <w:rPr>
                <w:rFonts w:ascii="Times New Roman" w:hAnsi="Times New Roman" w:cs="Times New Roman"/>
                <w:b/>
                <w:bCs/>
                <w:sz w:val="24"/>
                <w:szCs w:val="24"/>
              </w:rPr>
            </w:pPr>
            <w:r w:rsidRPr="00D76E4D">
              <w:rPr>
                <w:rFonts w:ascii="Times New Roman" w:hAnsi="Times New Roman" w:cs="Times New Roman"/>
                <w:sz w:val="24"/>
                <w:szCs w:val="24"/>
              </w:rPr>
              <w:t>п</w:t>
            </w:r>
            <w:r w:rsidR="009F0D1E" w:rsidRPr="00D76E4D">
              <w:rPr>
                <w:rFonts w:ascii="Times New Roman" w:hAnsi="Times New Roman" w:cs="Times New Roman"/>
                <w:sz w:val="24"/>
                <w:szCs w:val="24"/>
              </w:rPr>
              <w:t>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E4E1E" w:rsidRPr="00D76E4D" w:rsidRDefault="009F0D1E" w:rsidP="00926F96">
            <w:pPr>
              <w:jc w:val="both"/>
              <w:rPr>
                <w:rFonts w:ascii="Times New Roman" w:hAnsi="Times New Roman" w:cs="Times New Roman"/>
                <w:b/>
                <w:bCs/>
                <w:sz w:val="24"/>
                <w:szCs w:val="24"/>
              </w:rPr>
            </w:pPr>
            <w:r w:rsidRPr="00D76E4D">
              <w:rPr>
                <w:rFonts w:ascii="Times New Roman" w:hAnsi="Times New Roman" w:cs="Times New Roman"/>
                <w:sz w:val="24"/>
                <w:szCs w:val="24"/>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F0D1E" w:rsidRPr="00D76E4D" w:rsidRDefault="009F0D1E" w:rsidP="00926F96">
            <w:pPr>
              <w:jc w:val="both"/>
              <w:rPr>
                <w:rFonts w:ascii="Times New Roman" w:hAnsi="Times New Roman" w:cs="Times New Roman"/>
                <w:b/>
                <w:bCs/>
                <w:sz w:val="24"/>
                <w:szCs w:val="24"/>
              </w:rPr>
            </w:pPr>
            <w:r w:rsidRPr="00D76E4D">
              <w:rPr>
                <w:rFonts w:ascii="Times New Roman" w:hAnsi="Times New Roman" w:cs="Times New Roman"/>
                <w:sz w:val="24"/>
                <w:szCs w:val="24"/>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F0D1E" w:rsidRPr="00D76E4D" w:rsidRDefault="009F0D1E" w:rsidP="00926F96">
            <w:pPr>
              <w:tabs>
                <w:tab w:val="left" w:pos="885"/>
              </w:tabs>
              <w:autoSpaceDE w:val="0"/>
              <w:autoSpaceDN w:val="0"/>
              <w:adjustRightInd w:val="0"/>
              <w:jc w:val="both"/>
              <w:rPr>
                <w:rFonts w:ascii="Times New Roman" w:hAnsi="Times New Roman" w:cs="Times New Roman"/>
                <w:b/>
                <w:sz w:val="24"/>
                <w:szCs w:val="24"/>
              </w:rPr>
            </w:pPr>
            <w:r w:rsidRPr="00D76E4D">
              <w:rPr>
                <w:rFonts w:ascii="Times New Roman" w:hAnsi="Times New Roman" w:cs="Times New Roman"/>
                <w:sz w:val="24"/>
                <w:szCs w:val="24"/>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tc>
        <w:tc>
          <w:tcPr>
            <w:tcW w:w="4819" w:type="dxa"/>
          </w:tcPr>
          <w:p w:rsidR="009F0D1E" w:rsidRPr="00D76E4D" w:rsidRDefault="009F0D1E" w:rsidP="00D76E4D">
            <w:pPr>
              <w:autoSpaceDE w:val="0"/>
              <w:autoSpaceDN w:val="0"/>
              <w:adjustRightInd w:val="0"/>
              <w:jc w:val="both"/>
              <w:outlineLvl w:val="0"/>
              <w:rPr>
                <w:rFonts w:ascii="Times New Roman" w:hAnsi="Times New Roman" w:cs="Times New Roman"/>
                <w:sz w:val="24"/>
                <w:szCs w:val="24"/>
              </w:rPr>
            </w:pPr>
            <w:r w:rsidRPr="00D76E4D">
              <w:rPr>
                <w:rFonts w:ascii="Times New Roman" w:hAnsi="Times New Roman" w:cs="Times New Roman"/>
                <w:sz w:val="24"/>
                <w:szCs w:val="24"/>
              </w:rPr>
              <w:t>Ст. 46 273-ФЗ Право на занятие педагогической деятельностью;</w:t>
            </w:r>
          </w:p>
          <w:p w:rsidR="009F0D1E" w:rsidRPr="00D76E4D" w:rsidRDefault="009F0D1E" w:rsidP="00D76E4D">
            <w:pPr>
              <w:autoSpaceDE w:val="0"/>
              <w:autoSpaceDN w:val="0"/>
              <w:adjustRightInd w:val="0"/>
              <w:jc w:val="both"/>
              <w:outlineLvl w:val="0"/>
              <w:rPr>
                <w:rFonts w:ascii="Times New Roman" w:hAnsi="Times New Roman" w:cs="Times New Roman"/>
                <w:sz w:val="24"/>
                <w:szCs w:val="24"/>
              </w:rPr>
            </w:pPr>
            <w:r w:rsidRPr="00D76E4D">
              <w:rPr>
                <w:rFonts w:ascii="Times New Roman" w:hAnsi="Times New Roman" w:cs="Times New Roman"/>
                <w:sz w:val="24"/>
                <w:szCs w:val="24"/>
              </w:rPr>
              <w:t>Ст. 49 273-ФЗ Аттестация педагогических работников</w:t>
            </w:r>
          </w:p>
          <w:p w:rsidR="009F0D1E" w:rsidRPr="00D76E4D" w:rsidRDefault="009F0D1E" w:rsidP="00D76E4D">
            <w:pPr>
              <w:widowControl w:val="0"/>
              <w:autoSpaceDE w:val="0"/>
              <w:autoSpaceDN w:val="0"/>
              <w:adjustRightInd w:val="0"/>
              <w:jc w:val="both"/>
              <w:rPr>
                <w:rFonts w:ascii="Times New Roman" w:hAnsi="Times New Roman" w:cs="Times New Roman"/>
                <w:sz w:val="24"/>
                <w:szCs w:val="24"/>
              </w:rPr>
            </w:pPr>
            <w:r w:rsidRPr="00D76E4D">
              <w:rPr>
                <w:rFonts w:ascii="Times New Roman" w:hAnsi="Times New Roman" w:cs="Times New Roman"/>
                <w:sz w:val="24"/>
                <w:szCs w:val="24"/>
              </w:rPr>
              <w:t>Постановление Правительства РФ от 08.08.2013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9F0D1E" w:rsidRPr="00D76E4D" w:rsidRDefault="009F0D1E" w:rsidP="00D76E4D">
            <w:pPr>
              <w:autoSpaceDE w:val="0"/>
              <w:autoSpaceDN w:val="0"/>
              <w:adjustRightInd w:val="0"/>
              <w:jc w:val="both"/>
              <w:outlineLvl w:val="0"/>
              <w:rPr>
                <w:rFonts w:ascii="Times New Roman" w:hAnsi="Times New Roman" w:cs="Times New Roman"/>
                <w:b/>
                <w:sz w:val="24"/>
                <w:szCs w:val="24"/>
              </w:rPr>
            </w:pPr>
            <w:r w:rsidRPr="00D76E4D">
              <w:rPr>
                <w:rFonts w:ascii="Times New Roman" w:hAnsi="Times New Roman" w:cs="Times New Roman"/>
                <w:sz w:val="24"/>
                <w:szCs w:val="24"/>
              </w:rPr>
              <w:t>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r>
      <w:tr w:rsidR="009F0D1E" w:rsidRPr="00D76E4D" w:rsidTr="00DE4E1E">
        <w:tc>
          <w:tcPr>
            <w:tcW w:w="534" w:type="dxa"/>
          </w:tcPr>
          <w:p w:rsidR="009F0D1E" w:rsidRPr="00D76E4D" w:rsidRDefault="009F0D1E" w:rsidP="00926F96">
            <w:pPr>
              <w:jc w:val="center"/>
              <w:rPr>
                <w:rFonts w:ascii="Times New Roman" w:hAnsi="Times New Roman" w:cs="Times New Roman"/>
                <w:sz w:val="24"/>
                <w:szCs w:val="24"/>
              </w:rPr>
            </w:pPr>
            <w:r w:rsidRPr="00D76E4D">
              <w:rPr>
                <w:rFonts w:ascii="Times New Roman" w:hAnsi="Times New Roman" w:cs="Times New Roman"/>
                <w:sz w:val="24"/>
                <w:szCs w:val="24"/>
              </w:rPr>
              <w:lastRenderedPageBreak/>
              <w:t>8</w:t>
            </w:r>
          </w:p>
        </w:tc>
        <w:tc>
          <w:tcPr>
            <w:tcW w:w="9497" w:type="dxa"/>
          </w:tcPr>
          <w:p w:rsidR="009F0D1E" w:rsidRPr="00D76E4D" w:rsidRDefault="009F0D1E" w:rsidP="00926F96">
            <w:pPr>
              <w:rPr>
                <w:rFonts w:ascii="Times New Roman" w:hAnsi="Times New Roman" w:cs="Times New Roman"/>
                <w:b/>
                <w:sz w:val="24"/>
                <w:szCs w:val="24"/>
              </w:rPr>
            </w:pPr>
            <w:r w:rsidRPr="00D76E4D">
              <w:rPr>
                <w:rFonts w:ascii="Times New Roman" w:hAnsi="Times New Roman" w:cs="Times New Roman"/>
                <w:b/>
                <w:sz w:val="24"/>
                <w:szCs w:val="24"/>
              </w:rPr>
              <w:t>Соблюдение порядка приема:</w:t>
            </w:r>
          </w:p>
          <w:p w:rsidR="00DE4E1E" w:rsidRPr="00D76E4D" w:rsidRDefault="009F0D1E" w:rsidP="00D76E4D">
            <w:pPr>
              <w:tabs>
                <w:tab w:val="left" w:pos="846"/>
              </w:tabs>
              <w:jc w:val="both"/>
              <w:rPr>
                <w:rFonts w:ascii="Times New Roman" w:hAnsi="Times New Roman" w:cs="Times New Roman"/>
                <w:bCs/>
                <w:sz w:val="24"/>
                <w:szCs w:val="24"/>
              </w:rPr>
            </w:pPr>
            <w:r w:rsidRPr="00D76E4D">
              <w:rPr>
                <w:rFonts w:ascii="Times New Roman" w:hAnsi="Times New Roman" w:cs="Times New Roman"/>
                <w:bCs/>
                <w:sz w:val="24"/>
                <w:szCs w:val="24"/>
              </w:rPr>
              <w:t>Наличие распорядительного акта о приеме лица на обучение;</w:t>
            </w:r>
          </w:p>
          <w:p w:rsidR="009F0D1E" w:rsidRPr="00D76E4D" w:rsidRDefault="009F0D1E" w:rsidP="00926F96">
            <w:pPr>
              <w:pStyle w:val="a4"/>
              <w:tabs>
                <w:tab w:val="left" w:pos="846"/>
              </w:tabs>
              <w:ind w:left="33"/>
              <w:jc w:val="both"/>
              <w:rPr>
                <w:rFonts w:ascii="Times New Roman" w:hAnsi="Times New Roman" w:cs="Times New Roman"/>
                <w:bCs/>
                <w:sz w:val="24"/>
                <w:szCs w:val="24"/>
              </w:rPr>
            </w:pPr>
            <w:r w:rsidRPr="00D76E4D">
              <w:rPr>
                <w:rFonts w:ascii="Times New Roman" w:hAnsi="Times New Roman" w:cs="Times New Roman"/>
                <w:bCs/>
                <w:sz w:val="24"/>
                <w:szCs w:val="24"/>
              </w:rPr>
              <w:t xml:space="preserve">Ознакомление </w:t>
            </w:r>
            <w:proofErr w:type="gramStart"/>
            <w:r w:rsidRPr="00D76E4D">
              <w:rPr>
                <w:rFonts w:ascii="Times New Roman" w:hAnsi="Times New Roman" w:cs="Times New Roman"/>
                <w:bCs/>
                <w:sz w:val="24"/>
                <w:szCs w:val="24"/>
              </w:rPr>
              <w:t>поступающих</w:t>
            </w:r>
            <w:proofErr w:type="gramEnd"/>
            <w:r w:rsidRPr="00D76E4D">
              <w:rPr>
                <w:rFonts w:ascii="Times New Roman" w:hAnsi="Times New Roman" w:cs="Times New Roman"/>
                <w:bCs/>
                <w:sz w:val="24"/>
                <w:szCs w:val="24"/>
              </w:rPr>
              <w:t xml:space="preserve"> 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F0D1E" w:rsidRPr="00D76E4D" w:rsidRDefault="009F0D1E" w:rsidP="00926F96">
            <w:pPr>
              <w:ind w:left="-108"/>
              <w:jc w:val="both"/>
              <w:rPr>
                <w:rFonts w:ascii="Times New Roman" w:hAnsi="Times New Roman" w:cs="Times New Roman"/>
                <w:b/>
                <w:bCs/>
                <w:sz w:val="24"/>
                <w:szCs w:val="24"/>
              </w:rPr>
            </w:pPr>
            <w:r w:rsidRPr="00D76E4D">
              <w:rPr>
                <w:rFonts w:ascii="Times New Roman" w:hAnsi="Times New Roman" w:cs="Times New Roman"/>
                <w:b/>
                <w:bCs/>
                <w:sz w:val="24"/>
                <w:szCs w:val="24"/>
              </w:rPr>
              <w:t>Прием на профессиональное обучение:</w:t>
            </w:r>
          </w:p>
          <w:p w:rsidR="009F0D1E" w:rsidRPr="00D76E4D" w:rsidRDefault="009F0D1E" w:rsidP="00926F96">
            <w:pPr>
              <w:tabs>
                <w:tab w:val="left" w:pos="805"/>
              </w:tabs>
              <w:ind w:left="-108"/>
              <w:jc w:val="both"/>
              <w:rPr>
                <w:rFonts w:ascii="Times New Roman" w:hAnsi="Times New Roman" w:cs="Times New Roman"/>
                <w:bCs/>
                <w:sz w:val="24"/>
                <w:szCs w:val="24"/>
              </w:rPr>
            </w:pPr>
            <w:r w:rsidRPr="00D76E4D">
              <w:rPr>
                <w:rFonts w:ascii="Times New Roman" w:hAnsi="Times New Roman" w:cs="Times New Roman"/>
                <w:bCs/>
                <w:sz w:val="24"/>
                <w:szCs w:val="24"/>
              </w:rPr>
              <w:t xml:space="preserve">Наличие локального нормативного акта, устанавливающего правила приема в организацию на </w:t>
            </w:r>
            <w:proofErr w:type="gramStart"/>
            <w:r w:rsidRPr="00D76E4D">
              <w:rPr>
                <w:rFonts w:ascii="Times New Roman" w:hAnsi="Times New Roman" w:cs="Times New Roman"/>
                <w:bCs/>
                <w:sz w:val="24"/>
                <w:szCs w:val="24"/>
              </w:rPr>
              <w:t>обучение по программам</w:t>
            </w:r>
            <w:proofErr w:type="gramEnd"/>
            <w:r w:rsidRPr="00D76E4D">
              <w:rPr>
                <w:rFonts w:ascii="Times New Roman" w:hAnsi="Times New Roman" w:cs="Times New Roman"/>
                <w:bCs/>
                <w:sz w:val="24"/>
                <w:szCs w:val="24"/>
              </w:rPr>
              <w:t xml:space="preserve"> профессионального обучения, в части не урегулированной законодательством об образовании;</w:t>
            </w:r>
          </w:p>
          <w:p w:rsidR="009F0D1E" w:rsidRPr="00D76E4D" w:rsidRDefault="009F0D1E" w:rsidP="00926F96">
            <w:pPr>
              <w:pStyle w:val="a4"/>
              <w:tabs>
                <w:tab w:val="left" w:pos="873"/>
              </w:tabs>
              <w:autoSpaceDE w:val="0"/>
              <w:autoSpaceDN w:val="0"/>
              <w:adjustRightInd w:val="0"/>
              <w:ind w:left="601"/>
              <w:jc w:val="both"/>
              <w:rPr>
                <w:rFonts w:ascii="Times New Roman" w:hAnsi="Times New Roman" w:cs="Times New Roman"/>
                <w:bCs/>
                <w:sz w:val="24"/>
                <w:szCs w:val="24"/>
              </w:rPr>
            </w:pPr>
            <w:r w:rsidRPr="00D76E4D">
              <w:rPr>
                <w:rFonts w:ascii="Times New Roman" w:hAnsi="Times New Roman" w:cs="Times New Roman"/>
                <w:bCs/>
                <w:sz w:val="24"/>
                <w:szCs w:val="24"/>
              </w:rPr>
              <w:t>Проверка наличия образования у лиц, принятых на обучение:</w:t>
            </w:r>
          </w:p>
          <w:p w:rsidR="00DE4E1E" w:rsidRPr="00D76E4D" w:rsidRDefault="00DE4E1E" w:rsidP="00926F96">
            <w:pPr>
              <w:jc w:val="both"/>
              <w:rPr>
                <w:rFonts w:ascii="Times New Roman" w:hAnsi="Times New Roman" w:cs="Times New Roman"/>
                <w:bCs/>
                <w:sz w:val="24"/>
                <w:szCs w:val="24"/>
              </w:rPr>
            </w:pPr>
            <w:r w:rsidRPr="00D76E4D">
              <w:rPr>
                <w:rFonts w:ascii="Times New Roman" w:hAnsi="Times New Roman" w:cs="Times New Roman"/>
                <w:bCs/>
                <w:sz w:val="24"/>
                <w:szCs w:val="24"/>
              </w:rPr>
              <w:t>л</w:t>
            </w:r>
            <w:r w:rsidR="009F0D1E" w:rsidRPr="00D76E4D">
              <w:rPr>
                <w:rFonts w:ascii="Times New Roman" w:hAnsi="Times New Roman" w:cs="Times New Roman"/>
                <w:bCs/>
                <w:sz w:val="24"/>
                <w:szCs w:val="24"/>
              </w:rPr>
              <w:t xml:space="preserve">ица в возрасте до восемнадцати лет допускаются к освоению основных программ профессионального </w:t>
            </w:r>
            <w:proofErr w:type="gramStart"/>
            <w:r w:rsidR="009F0D1E" w:rsidRPr="00D76E4D">
              <w:rPr>
                <w:rFonts w:ascii="Times New Roman" w:hAnsi="Times New Roman" w:cs="Times New Roman"/>
                <w:bCs/>
                <w:sz w:val="24"/>
                <w:szCs w:val="24"/>
              </w:rPr>
              <w:t>обучения по программам</w:t>
            </w:r>
            <w:proofErr w:type="gramEnd"/>
            <w:r w:rsidR="009F0D1E" w:rsidRPr="00D76E4D">
              <w:rPr>
                <w:rFonts w:ascii="Times New Roman" w:hAnsi="Times New Roman" w:cs="Times New Roman"/>
                <w:bCs/>
                <w:sz w:val="24"/>
                <w:szCs w:val="24"/>
              </w:rPr>
              <w:t xml:space="preserve"> профессиональной подготовки по профессиям рабочих,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w:t>
            </w:r>
          </w:p>
          <w:p w:rsidR="009F0D1E" w:rsidRPr="00D76E4D" w:rsidRDefault="00DE4E1E" w:rsidP="00926F96">
            <w:pPr>
              <w:jc w:val="both"/>
              <w:rPr>
                <w:rFonts w:ascii="Times New Roman" w:hAnsi="Times New Roman" w:cs="Times New Roman"/>
                <w:bCs/>
                <w:sz w:val="24"/>
                <w:szCs w:val="24"/>
              </w:rPr>
            </w:pPr>
            <w:r w:rsidRPr="00D76E4D">
              <w:rPr>
                <w:rFonts w:ascii="Times New Roman" w:hAnsi="Times New Roman" w:cs="Times New Roman"/>
                <w:bCs/>
                <w:sz w:val="24"/>
                <w:szCs w:val="24"/>
              </w:rPr>
              <w:t>п</w:t>
            </w:r>
            <w:r w:rsidR="009F0D1E" w:rsidRPr="00D76E4D">
              <w:rPr>
                <w:rFonts w:ascii="Times New Roman" w:hAnsi="Times New Roman" w:cs="Times New Roman"/>
                <w:bCs/>
                <w:sz w:val="24"/>
                <w:szCs w:val="24"/>
              </w:rPr>
              <w:t>рофессиональное обучение женщин и лиц в возрасте до восемнадцати лет осуществляется только по тем профессиям рабочих и должностям служащих, работа по которым не запрещена или не ограничена для указанных лиц в соответствии с Трудовым кодексом Российской Федерации.</w:t>
            </w:r>
          </w:p>
        </w:tc>
        <w:tc>
          <w:tcPr>
            <w:tcW w:w="4819" w:type="dxa"/>
          </w:tcPr>
          <w:p w:rsidR="009F0D1E" w:rsidRPr="00D76E4D" w:rsidRDefault="009F0D1E" w:rsidP="00D76E4D">
            <w:pPr>
              <w:pStyle w:val="s25"/>
              <w:spacing w:before="0" w:beforeAutospacing="0" w:after="0" w:afterAutospacing="0"/>
              <w:jc w:val="both"/>
              <w:rPr>
                <w:rFonts w:eastAsiaTheme="minorEastAsia"/>
                <w:bCs/>
              </w:rPr>
            </w:pPr>
            <w:r w:rsidRPr="00D76E4D">
              <w:rPr>
                <w:rFonts w:eastAsiaTheme="minorEastAsia"/>
                <w:bCs/>
              </w:rPr>
              <w:t>П. 2, 5, 9 ст. 55 273-ФЗ. Общие требования к приему на обучение в организацию, осуществляющую образовательную деятельность</w:t>
            </w:r>
          </w:p>
          <w:p w:rsidR="009F0D1E" w:rsidRPr="00D76E4D" w:rsidRDefault="009F0D1E" w:rsidP="00D76E4D">
            <w:pPr>
              <w:autoSpaceDE w:val="0"/>
              <w:autoSpaceDN w:val="0"/>
              <w:adjustRightInd w:val="0"/>
              <w:jc w:val="both"/>
              <w:outlineLvl w:val="0"/>
              <w:rPr>
                <w:rFonts w:ascii="Times New Roman" w:hAnsi="Times New Roman" w:cs="Times New Roman"/>
                <w:sz w:val="24"/>
                <w:szCs w:val="24"/>
              </w:rPr>
            </w:pPr>
            <w:r w:rsidRPr="00D76E4D">
              <w:rPr>
                <w:rFonts w:ascii="Times New Roman" w:hAnsi="Times New Roman" w:cs="Times New Roman"/>
                <w:sz w:val="24"/>
                <w:szCs w:val="24"/>
              </w:rPr>
              <w:t>Ст. 53 273-ФЗ Возникновение образовательных отношений</w:t>
            </w:r>
          </w:p>
          <w:p w:rsidR="009F0D1E" w:rsidRPr="00D76E4D" w:rsidRDefault="009F0D1E" w:rsidP="00D76E4D">
            <w:pPr>
              <w:pStyle w:val="a7"/>
              <w:spacing w:before="0" w:beforeAutospacing="0" w:after="0" w:afterAutospacing="0"/>
              <w:jc w:val="both"/>
              <w:rPr>
                <w:b/>
              </w:rPr>
            </w:pPr>
            <w:r w:rsidRPr="00D76E4D">
              <w:rPr>
                <w:rFonts w:eastAsiaTheme="minorEastAsia"/>
              </w:rPr>
              <w:t xml:space="preserve">П. 6, 7 Порядка организации и осуществления образовательной деятельности по основным программам профессионального обучения, утвержденный приказом Министерства образования и науки РФ от 18.04.2013 № 292 г. </w:t>
            </w:r>
          </w:p>
        </w:tc>
      </w:tr>
      <w:tr w:rsidR="009F0D1E" w:rsidRPr="00D76E4D" w:rsidTr="00DE4E1E">
        <w:tc>
          <w:tcPr>
            <w:tcW w:w="534" w:type="dxa"/>
          </w:tcPr>
          <w:p w:rsidR="009F0D1E" w:rsidRPr="00D76E4D" w:rsidRDefault="009F0D1E" w:rsidP="00926F96">
            <w:pPr>
              <w:jc w:val="center"/>
              <w:rPr>
                <w:rFonts w:ascii="Times New Roman" w:hAnsi="Times New Roman" w:cs="Times New Roman"/>
                <w:sz w:val="24"/>
                <w:szCs w:val="24"/>
              </w:rPr>
            </w:pPr>
            <w:r w:rsidRPr="00D76E4D">
              <w:rPr>
                <w:rFonts w:ascii="Times New Roman" w:hAnsi="Times New Roman" w:cs="Times New Roman"/>
                <w:sz w:val="24"/>
                <w:szCs w:val="24"/>
              </w:rPr>
              <w:t>8.1</w:t>
            </w:r>
          </w:p>
        </w:tc>
        <w:tc>
          <w:tcPr>
            <w:tcW w:w="9497" w:type="dxa"/>
          </w:tcPr>
          <w:p w:rsidR="009F0D1E" w:rsidRPr="00D76E4D" w:rsidRDefault="009F0D1E" w:rsidP="00926F96">
            <w:pPr>
              <w:jc w:val="both"/>
              <w:rPr>
                <w:rFonts w:ascii="Times New Roman" w:hAnsi="Times New Roman" w:cs="Times New Roman"/>
                <w:b/>
                <w:sz w:val="24"/>
                <w:szCs w:val="24"/>
              </w:rPr>
            </w:pPr>
            <w:r w:rsidRPr="00D76E4D">
              <w:rPr>
                <w:rFonts w:ascii="Times New Roman" w:hAnsi="Times New Roman" w:cs="Times New Roman"/>
                <w:b/>
                <w:sz w:val="24"/>
                <w:szCs w:val="24"/>
              </w:rPr>
              <w:t>Соответствие договора об образовании (при наличии) требованиям законодательства Российской Федерации:</w:t>
            </w:r>
          </w:p>
          <w:p w:rsidR="009F0D1E" w:rsidRPr="00D76E4D" w:rsidRDefault="009F0D1E" w:rsidP="00926F96">
            <w:pPr>
              <w:pStyle w:val="a4"/>
              <w:tabs>
                <w:tab w:val="left" w:pos="846"/>
              </w:tabs>
              <w:autoSpaceDE w:val="0"/>
              <w:autoSpaceDN w:val="0"/>
              <w:adjustRightInd w:val="0"/>
              <w:ind w:left="601"/>
              <w:jc w:val="both"/>
              <w:rPr>
                <w:rFonts w:ascii="Times New Roman" w:hAnsi="Times New Roman" w:cs="Times New Roman"/>
                <w:bCs/>
                <w:sz w:val="24"/>
                <w:szCs w:val="24"/>
              </w:rPr>
            </w:pPr>
            <w:r w:rsidRPr="00D76E4D">
              <w:rPr>
                <w:rFonts w:ascii="Times New Roman" w:hAnsi="Times New Roman" w:cs="Times New Roman"/>
                <w:bCs/>
                <w:sz w:val="24"/>
                <w:szCs w:val="24"/>
              </w:rPr>
              <w:t xml:space="preserve">Договор об образовании заключается в простой письменной форме </w:t>
            </w:r>
            <w:proofErr w:type="gramStart"/>
            <w:r w:rsidRPr="00D76E4D">
              <w:rPr>
                <w:rFonts w:ascii="Times New Roman" w:hAnsi="Times New Roman" w:cs="Times New Roman"/>
                <w:bCs/>
                <w:sz w:val="24"/>
                <w:szCs w:val="24"/>
              </w:rPr>
              <w:t>между</w:t>
            </w:r>
            <w:proofErr w:type="gramEnd"/>
            <w:r w:rsidRPr="00D76E4D">
              <w:rPr>
                <w:rFonts w:ascii="Times New Roman" w:hAnsi="Times New Roman" w:cs="Times New Roman"/>
                <w:bCs/>
                <w:sz w:val="24"/>
                <w:szCs w:val="24"/>
              </w:rPr>
              <w:t>:</w:t>
            </w:r>
          </w:p>
          <w:p w:rsidR="009F0D1E" w:rsidRPr="00D76E4D" w:rsidRDefault="009F0D1E" w:rsidP="00926F96">
            <w:pPr>
              <w:autoSpaceDE w:val="0"/>
              <w:autoSpaceDN w:val="0"/>
              <w:adjustRightInd w:val="0"/>
              <w:jc w:val="both"/>
              <w:rPr>
                <w:rFonts w:ascii="Times New Roman" w:hAnsi="Times New Roman" w:cs="Times New Roman"/>
                <w:bCs/>
                <w:sz w:val="24"/>
                <w:szCs w:val="24"/>
              </w:rPr>
            </w:pPr>
            <w:r w:rsidRPr="00D76E4D">
              <w:rPr>
                <w:rFonts w:ascii="Times New Roman" w:hAnsi="Times New Roman" w:cs="Times New Roman"/>
                <w:bCs/>
                <w:sz w:val="24"/>
                <w:szCs w:val="24"/>
              </w:rPr>
              <w:t xml:space="preserve">1) организацией, осуществляющей образовательную деятельность, и лицом, зачисляемым на обучение (родителями </w:t>
            </w:r>
            <w:hyperlink r:id="rId9" w:history="1">
              <w:r w:rsidRPr="00D76E4D">
                <w:rPr>
                  <w:rFonts w:ascii="Times New Roman" w:hAnsi="Times New Roman" w:cs="Times New Roman"/>
                  <w:bCs/>
                  <w:sz w:val="24"/>
                  <w:szCs w:val="24"/>
                </w:rPr>
                <w:t>(законными представителями)</w:t>
              </w:r>
            </w:hyperlink>
            <w:r w:rsidRPr="00D76E4D">
              <w:rPr>
                <w:rFonts w:ascii="Times New Roman" w:hAnsi="Times New Roman" w:cs="Times New Roman"/>
                <w:bCs/>
                <w:sz w:val="24"/>
                <w:szCs w:val="24"/>
              </w:rPr>
              <w:t xml:space="preserve"> несовершеннолетнего лица);</w:t>
            </w:r>
          </w:p>
          <w:p w:rsidR="00DE4E1E" w:rsidRPr="00D76E4D" w:rsidRDefault="009F0D1E" w:rsidP="00926F96">
            <w:pPr>
              <w:autoSpaceDE w:val="0"/>
              <w:autoSpaceDN w:val="0"/>
              <w:adjustRightInd w:val="0"/>
              <w:jc w:val="both"/>
              <w:rPr>
                <w:rFonts w:ascii="Times New Roman" w:hAnsi="Times New Roman" w:cs="Times New Roman"/>
                <w:bCs/>
                <w:sz w:val="24"/>
                <w:szCs w:val="24"/>
              </w:rPr>
            </w:pPr>
            <w:r w:rsidRPr="00D76E4D">
              <w:rPr>
                <w:rFonts w:ascii="Times New Roman" w:hAnsi="Times New Roman" w:cs="Times New Roman"/>
                <w:bCs/>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F0D1E" w:rsidRPr="00D76E4D" w:rsidRDefault="009F0D1E" w:rsidP="00926F96">
            <w:pPr>
              <w:autoSpaceDE w:val="0"/>
              <w:autoSpaceDN w:val="0"/>
              <w:adjustRightInd w:val="0"/>
              <w:jc w:val="both"/>
              <w:rPr>
                <w:rFonts w:ascii="Times New Roman" w:hAnsi="Times New Roman" w:cs="Times New Roman"/>
                <w:bCs/>
                <w:sz w:val="24"/>
                <w:szCs w:val="24"/>
              </w:rPr>
            </w:pPr>
            <w:r w:rsidRPr="00D76E4D">
              <w:rPr>
                <w:rFonts w:ascii="Times New Roman" w:hAnsi="Times New Roman" w:cs="Times New Roman"/>
                <w:bCs/>
                <w:sz w:val="24"/>
                <w:szCs w:val="24"/>
              </w:rPr>
              <w:t xml:space="preserve">В договоре должны быть указаны основные характеристики образования, в том числе: </w:t>
            </w:r>
          </w:p>
          <w:p w:rsidR="009F0D1E" w:rsidRPr="00D76E4D" w:rsidRDefault="009F0D1E" w:rsidP="00926F96">
            <w:pPr>
              <w:tabs>
                <w:tab w:val="left" w:pos="778"/>
              </w:tabs>
              <w:autoSpaceDE w:val="0"/>
              <w:autoSpaceDN w:val="0"/>
              <w:adjustRightInd w:val="0"/>
              <w:ind w:left="34"/>
              <w:jc w:val="both"/>
              <w:rPr>
                <w:rFonts w:ascii="Times New Roman" w:hAnsi="Times New Roman" w:cs="Times New Roman"/>
                <w:bCs/>
                <w:sz w:val="24"/>
                <w:szCs w:val="24"/>
              </w:rPr>
            </w:pPr>
            <w:r w:rsidRPr="00D76E4D">
              <w:rPr>
                <w:rFonts w:ascii="Times New Roman" w:hAnsi="Times New Roman" w:cs="Times New Roman"/>
                <w:bCs/>
                <w:sz w:val="24"/>
                <w:szCs w:val="24"/>
              </w:rPr>
              <w:t xml:space="preserve">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9F0D1E" w:rsidRPr="00D76E4D" w:rsidRDefault="009F0D1E" w:rsidP="00926F96">
            <w:pPr>
              <w:autoSpaceDE w:val="0"/>
              <w:autoSpaceDN w:val="0"/>
              <w:adjustRightInd w:val="0"/>
              <w:jc w:val="both"/>
              <w:rPr>
                <w:rFonts w:ascii="Times New Roman" w:hAnsi="Times New Roman" w:cs="Times New Roman"/>
                <w:bCs/>
                <w:sz w:val="24"/>
                <w:szCs w:val="24"/>
              </w:rPr>
            </w:pPr>
            <w:r w:rsidRPr="00D76E4D">
              <w:rPr>
                <w:rFonts w:ascii="Times New Roman" w:hAnsi="Times New Roman" w:cs="Times New Roman"/>
                <w:bCs/>
                <w:sz w:val="24"/>
                <w:szCs w:val="24"/>
              </w:rPr>
              <w:t xml:space="preserve">форма обучения, </w:t>
            </w:r>
          </w:p>
          <w:p w:rsidR="009F0D1E" w:rsidRPr="00D76E4D" w:rsidRDefault="009F0D1E" w:rsidP="00926F96">
            <w:pPr>
              <w:autoSpaceDE w:val="0"/>
              <w:autoSpaceDN w:val="0"/>
              <w:adjustRightInd w:val="0"/>
              <w:jc w:val="both"/>
              <w:rPr>
                <w:rFonts w:ascii="Times New Roman" w:hAnsi="Times New Roman" w:cs="Times New Roman"/>
                <w:b/>
                <w:sz w:val="24"/>
                <w:szCs w:val="24"/>
              </w:rPr>
            </w:pPr>
            <w:r w:rsidRPr="00D76E4D">
              <w:rPr>
                <w:rFonts w:ascii="Times New Roman" w:hAnsi="Times New Roman" w:cs="Times New Roman"/>
                <w:bCs/>
                <w:sz w:val="24"/>
                <w:szCs w:val="24"/>
              </w:rPr>
              <w:lastRenderedPageBreak/>
              <w:t>срок освоения образовательной программы (продолжительность обучения).</w:t>
            </w:r>
          </w:p>
        </w:tc>
        <w:tc>
          <w:tcPr>
            <w:tcW w:w="4819" w:type="dxa"/>
          </w:tcPr>
          <w:p w:rsidR="009F0D1E" w:rsidRPr="00D76E4D" w:rsidRDefault="009F0D1E" w:rsidP="00D76E4D">
            <w:pPr>
              <w:autoSpaceDE w:val="0"/>
              <w:autoSpaceDN w:val="0"/>
              <w:adjustRightInd w:val="0"/>
              <w:jc w:val="both"/>
              <w:outlineLvl w:val="0"/>
              <w:rPr>
                <w:rFonts w:ascii="Times New Roman" w:hAnsi="Times New Roman" w:cs="Times New Roman"/>
                <w:sz w:val="24"/>
                <w:szCs w:val="24"/>
              </w:rPr>
            </w:pPr>
            <w:r w:rsidRPr="00D76E4D">
              <w:rPr>
                <w:rFonts w:ascii="Times New Roman" w:hAnsi="Times New Roman" w:cs="Times New Roman"/>
                <w:sz w:val="24"/>
                <w:szCs w:val="24"/>
              </w:rPr>
              <w:lastRenderedPageBreak/>
              <w:t>П. 1, 2 ст. 54 273-ФЗ Договор об образовании</w:t>
            </w:r>
          </w:p>
          <w:p w:rsidR="009F0D1E" w:rsidRPr="00D76E4D" w:rsidRDefault="009F0D1E" w:rsidP="00D76E4D">
            <w:pPr>
              <w:jc w:val="both"/>
              <w:rPr>
                <w:rFonts w:ascii="Times New Roman" w:hAnsi="Times New Roman" w:cs="Times New Roman"/>
                <w:b/>
                <w:sz w:val="24"/>
                <w:szCs w:val="24"/>
              </w:rPr>
            </w:pPr>
          </w:p>
        </w:tc>
      </w:tr>
      <w:tr w:rsidR="009F0D1E" w:rsidRPr="00D76E4D" w:rsidTr="00DE4E1E">
        <w:tc>
          <w:tcPr>
            <w:tcW w:w="534" w:type="dxa"/>
          </w:tcPr>
          <w:p w:rsidR="009F0D1E" w:rsidRPr="00D76E4D" w:rsidRDefault="009F0D1E" w:rsidP="00926F96">
            <w:pPr>
              <w:jc w:val="center"/>
              <w:rPr>
                <w:rFonts w:ascii="Times New Roman" w:hAnsi="Times New Roman" w:cs="Times New Roman"/>
                <w:sz w:val="24"/>
                <w:szCs w:val="24"/>
              </w:rPr>
            </w:pPr>
            <w:r w:rsidRPr="00D76E4D">
              <w:rPr>
                <w:rFonts w:ascii="Times New Roman" w:hAnsi="Times New Roman" w:cs="Times New Roman"/>
                <w:sz w:val="24"/>
                <w:szCs w:val="24"/>
              </w:rPr>
              <w:lastRenderedPageBreak/>
              <w:t>9</w:t>
            </w:r>
          </w:p>
        </w:tc>
        <w:tc>
          <w:tcPr>
            <w:tcW w:w="9497" w:type="dxa"/>
          </w:tcPr>
          <w:p w:rsidR="00DE4E1E" w:rsidRPr="00D76E4D" w:rsidRDefault="009F0D1E" w:rsidP="00926F96">
            <w:pPr>
              <w:jc w:val="both"/>
              <w:rPr>
                <w:rFonts w:ascii="Times New Roman" w:hAnsi="Times New Roman" w:cs="Times New Roman"/>
                <w:b/>
                <w:bCs/>
                <w:sz w:val="24"/>
                <w:szCs w:val="24"/>
              </w:rPr>
            </w:pPr>
            <w:r w:rsidRPr="00D76E4D">
              <w:rPr>
                <w:rFonts w:ascii="Times New Roman" w:hAnsi="Times New Roman" w:cs="Times New Roman"/>
                <w:b/>
                <w:bCs/>
                <w:sz w:val="24"/>
                <w:szCs w:val="24"/>
              </w:rPr>
              <w:t>Соблюдение оснований прекращения образовательных отношений:</w:t>
            </w:r>
          </w:p>
          <w:p w:rsidR="00DE4E1E" w:rsidRPr="00D76E4D" w:rsidRDefault="009F0D1E" w:rsidP="00926F96">
            <w:pPr>
              <w:jc w:val="both"/>
              <w:rPr>
                <w:rFonts w:ascii="Times New Roman" w:hAnsi="Times New Roman" w:cs="Times New Roman"/>
                <w:sz w:val="24"/>
                <w:szCs w:val="24"/>
              </w:rPr>
            </w:pPr>
            <w:r w:rsidRPr="00D76E4D">
              <w:rPr>
                <w:rFonts w:ascii="Times New Roman" w:hAnsi="Times New Roman" w:cs="Times New Roman"/>
                <w:sz w:val="24"/>
                <w:szCs w:val="24"/>
              </w:rPr>
              <w:t>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w:t>
            </w:r>
          </w:p>
          <w:p w:rsidR="009F0D1E" w:rsidRPr="00D76E4D" w:rsidRDefault="009F0D1E" w:rsidP="00926F96">
            <w:pPr>
              <w:jc w:val="both"/>
              <w:rPr>
                <w:rFonts w:ascii="Times New Roman" w:hAnsi="Times New Roman" w:cs="Times New Roman"/>
                <w:b/>
                <w:bCs/>
                <w:sz w:val="24"/>
                <w:szCs w:val="24"/>
              </w:rPr>
            </w:pPr>
            <w:proofErr w:type="gramStart"/>
            <w:r w:rsidRPr="00D76E4D">
              <w:rPr>
                <w:rFonts w:ascii="Times New Roman" w:hAnsi="Times New Roman" w:cs="Times New Roman"/>
                <w:sz w:val="24"/>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9F0D1E" w:rsidRPr="00D76E4D" w:rsidRDefault="009F0D1E" w:rsidP="00926F96">
            <w:pPr>
              <w:pStyle w:val="s25"/>
              <w:shd w:val="clear" w:color="auto" w:fill="FFFFFF"/>
              <w:spacing w:before="0" w:beforeAutospacing="0" w:after="0" w:afterAutospacing="0"/>
              <w:jc w:val="both"/>
              <w:rPr>
                <w:rFonts w:eastAsiaTheme="minorEastAsia"/>
              </w:rPr>
            </w:pPr>
            <w:r w:rsidRPr="00D76E4D">
              <w:rPr>
                <w:rFonts w:eastAsiaTheme="minorEastAsia"/>
              </w:rPr>
              <w:t>1) в связи с получением образования (завершением обучения);</w:t>
            </w:r>
          </w:p>
          <w:p w:rsidR="009F0D1E" w:rsidRPr="00D76E4D" w:rsidRDefault="009F0D1E" w:rsidP="00926F96">
            <w:pPr>
              <w:pStyle w:val="s25"/>
              <w:shd w:val="clear" w:color="auto" w:fill="FFFFFF"/>
              <w:spacing w:before="0" w:beforeAutospacing="0" w:after="0" w:afterAutospacing="0"/>
              <w:jc w:val="both"/>
              <w:rPr>
                <w:rFonts w:eastAsiaTheme="minorEastAsia"/>
              </w:rPr>
            </w:pPr>
            <w:r w:rsidRPr="00D76E4D">
              <w:rPr>
                <w:rFonts w:eastAsiaTheme="minorEastAsia"/>
              </w:rPr>
              <w:t xml:space="preserve">2) досрочно: </w:t>
            </w:r>
          </w:p>
          <w:p w:rsidR="009F0D1E" w:rsidRPr="00D76E4D" w:rsidRDefault="009F0D1E" w:rsidP="00926F96">
            <w:pPr>
              <w:pStyle w:val="s25"/>
              <w:shd w:val="clear" w:color="auto" w:fill="FFFFFF"/>
              <w:spacing w:before="0" w:beforeAutospacing="0" w:after="0" w:afterAutospacing="0"/>
              <w:jc w:val="both"/>
              <w:rPr>
                <w:rFonts w:eastAsiaTheme="minorEastAsia"/>
              </w:rPr>
            </w:pPr>
            <w:r w:rsidRPr="00D76E4D">
              <w:rPr>
                <w:rFonts w:eastAsiaTheme="minorEastAsia"/>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F0D1E" w:rsidRPr="00D76E4D" w:rsidRDefault="009F0D1E" w:rsidP="00926F96">
            <w:pPr>
              <w:pStyle w:val="s25"/>
              <w:shd w:val="clear" w:color="auto" w:fill="FFFFFF"/>
              <w:spacing w:before="0" w:beforeAutospacing="0" w:after="0" w:afterAutospacing="0"/>
              <w:jc w:val="both"/>
              <w:rPr>
                <w:rFonts w:eastAsiaTheme="minorEastAsia"/>
              </w:rPr>
            </w:pPr>
            <w:proofErr w:type="gramStart"/>
            <w:r w:rsidRPr="00D76E4D">
              <w:rPr>
                <w:rFonts w:eastAsiaTheme="minorEastAsia"/>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9F0D1E" w:rsidRPr="00D76E4D" w:rsidRDefault="009F0D1E" w:rsidP="00926F96">
            <w:pPr>
              <w:pStyle w:val="s25"/>
              <w:shd w:val="clear" w:color="auto" w:fill="FFFFFF"/>
              <w:spacing w:before="0" w:beforeAutospacing="0" w:after="0" w:afterAutospacing="0"/>
              <w:jc w:val="both"/>
              <w:rPr>
                <w:rFonts w:eastAsiaTheme="minorEastAsia"/>
              </w:rPr>
            </w:pPr>
            <w:r w:rsidRPr="00D76E4D">
              <w:rPr>
                <w:rFonts w:eastAsiaTheme="minorEastAsia"/>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F0D1E" w:rsidRPr="00D76E4D" w:rsidRDefault="009F0D1E" w:rsidP="00D76E4D">
            <w:pPr>
              <w:pStyle w:val="s25"/>
              <w:shd w:val="clear" w:color="auto" w:fill="FFFFFF"/>
              <w:tabs>
                <w:tab w:val="left" w:pos="792"/>
              </w:tabs>
              <w:spacing w:before="0" w:beforeAutospacing="0" w:after="0" w:afterAutospacing="0"/>
              <w:jc w:val="both"/>
              <w:rPr>
                <w:rFonts w:eastAsiaTheme="minorEastAsia"/>
              </w:rPr>
            </w:pPr>
            <w:r w:rsidRPr="00D76E4D">
              <w:rPr>
                <w:rFonts w:eastAsiaTheme="minorEastAsia"/>
              </w:rPr>
              <w:t xml:space="preserve">Соблюдение порядка применения к </w:t>
            </w:r>
            <w:proofErr w:type="gramStart"/>
            <w:r w:rsidRPr="00D76E4D">
              <w:rPr>
                <w:rFonts w:eastAsiaTheme="minorEastAsia"/>
              </w:rPr>
              <w:t>обучающимся</w:t>
            </w:r>
            <w:proofErr w:type="gramEnd"/>
            <w:r w:rsidRPr="00D76E4D">
              <w:rPr>
                <w:rFonts w:eastAsiaTheme="minorEastAsia"/>
              </w:rPr>
              <w:t xml:space="preserve"> мер дисциплинарного взыскания:</w:t>
            </w:r>
          </w:p>
          <w:p w:rsidR="009F0D1E" w:rsidRPr="00D76E4D" w:rsidRDefault="00DE4E1E" w:rsidP="00926F96">
            <w:pPr>
              <w:pStyle w:val="s25"/>
              <w:shd w:val="clear" w:color="auto" w:fill="FFFFFF"/>
              <w:tabs>
                <w:tab w:val="left" w:pos="792"/>
              </w:tabs>
              <w:spacing w:before="0" w:beforeAutospacing="0" w:after="0" w:afterAutospacing="0"/>
              <w:ind w:left="34"/>
              <w:jc w:val="both"/>
              <w:rPr>
                <w:rFonts w:eastAsiaTheme="minorEastAsia"/>
              </w:rPr>
            </w:pPr>
            <w:r w:rsidRPr="00D76E4D">
              <w:rPr>
                <w:rFonts w:eastAsiaTheme="minorEastAsia"/>
              </w:rPr>
              <w:t>з</w:t>
            </w:r>
            <w:r w:rsidR="009F0D1E" w:rsidRPr="00D76E4D">
              <w:rPr>
                <w:rFonts w:eastAsiaTheme="minorEastAsia"/>
              </w:rPr>
              <w:t>а каждый дисциплинарный проступок может быть применена одна мера дисциплинарного взыскания;</w:t>
            </w:r>
          </w:p>
          <w:p w:rsidR="009F0D1E" w:rsidRPr="00D76E4D" w:rsidRDefault="00DE4E1E" w:rsidP="00926F96">
            <w:pPr>
              <w:pStyle w:val="s25"/>
              <w:shd w:val="clear" w:color="auto" w:fill="FFFFFF"/>
              <w:tabs>
                <w:tab w:val="left" w:pos="792"/>
              </w:tabs>
              <w:spacing w:before="0" w:beforeAutospacing="0" w:after="0" w:afterAutospacing="0"/>
              <w:ind w:left="34"/>
              <w:jc w:val="both"/>
              <w:rPr>
                <w:rFonts w:eastAsiaTheme="minorEastAsia"/>
              </w:rPr>
            </w:pPr>
            <w:r w:rsidRPr="00D76E4D">
              <w:rPr>
                <w:rFonts w:eastAsiaTheme="minorEastAsia"/>
              </w:rPr>
              <w:t>п</w:t>
            </w:r>
            <w:r w:rsidR="009F0D1E" w:rsidRPr="00D76E4D">
              <w:rPr>
                <w:rFonts w:eastAsiaTheme="minorEastAsia"/>
              </w:rPr>
              <w:t xml:space="preserve">ри выборе меры дисциплинарного взыскания следует учитывать тяжесть дисциплинарного проступка, причины и обстоятельства, при которых он совершен, предшествующее поведение обучающегося; </w:t>
            </w:r>
          </w:p>
          <w:p w:rsidR="009F0D1E" w:rsidRPr="00D76E4D" w:rsidRDefault="00DE4E1E" w:rsidP="00926F96">
            <w:pPr>
              <w:pStyle w:val="a7"/>
              <w:spacing w:before="0" w:beforeAutospacing="0" w:after="0" w:afterAutospacing="0"/>
              <w:jc w:val="both"/>
              <w:rPr>
                <w:rFonts w:eastAsiaTheme="minorEastAsia"/>
              </w:rPr>
            </w:pPr>
            <w:r w:rsidRPr="00D76E4D">
              <w:rPr>
                <w:rFonts w:eastAsiaTheme="minorEastAsia"/>
              </w:rPr>
              <w:t>н</w:t>
            </w:r>
            <w:r w:rsidR="009F0D1E" w:rsidRPr="00D76E4D">
              <w:rPr>
                <w:rFonts w:eastAsiaTheme="minorEastAsia"/>
              </w:rPr>
              <w:t xml:space="preserve">е допускается применение мер дисциплинарного взыскания к </w:t>
            </w:r>
            <w:proofErr w:type="gramStart"/>
            <w:r w:rsidR="009F0D1E" w:rsidRPr="00D76E4D">
              <w:rPr>
                <w:rFonts w:eastAsiaTheme="minorEastAsia"/>
              </w:rPr>
              <w:t>обучающимся</w:t>
            </w:r>
            <w:proofErr w:type="gramEnd"/>
            <w:r w:rsidR="009F0D1E" w:rsidRPr="00D76E4D">
              <w:rPr>
                <w:rFonts w:eastAsiaTheme="minorEastAsia"/>
              </w:rPr>
              <w:t xml:space="preserve"> во время их болезни;</w:t>
            </w:r>
          </w:p>
          <w:p w:rsidR="009F0D1E" w:rsidRPr="00D76E4D" w:rsidRDefault="00D76E4D" w:rsidP="00926F96">
            <w:pPr>
              <w:pStyle w:val="a7"/>
              <w:spacing w:before="0" w:beforeAutospacing="0" w:after="0" w:afterAutospacing="0"/>
              <w:jc w:val="both"/>
              <w:rPr>
                <w:rFonts w:eastAsiaTheme="minorEastAsia"/>
              </w:rPr>
            </w:pPr>
            <w:r>
              <w:rPr>
                <w:rFonts w:eastAsiaTheme="minorEastAsia"/>
              </w:rPr>
              <w:t>д</w:t>
            </w:r>
            <w:r w:rsidR="009F0D1E" w:rsidRPr="00D76E4D">
              <w:rPr>
                <w:rFonts w:eastAsiaTheme="minorEastAsia"/>
              </w:rPr>
              <w:t xml:space="preserve">о применения меры дисциплинарного взыскания организация, осуществляющая образовательную деятельность, должна затребовать </w:t>
            </w:r>
            <w:proofErr w:type="gramStart"/>
            <w:r w:rsidR="009F0D1E" w:rsidRPr="00D76E4D">
              <w:rPr>
                <w:rFonts w:eastAsiaTheme="minorEastAsia"/>
              </w:rPr>
              <w:t>от</w:t>
            </w:r>
            <w:proofErr w:type="gramEnd"/>
            <w:r w:rsidR="009F0D1E" w:rsidRPr="00D76E4D">
              <w:rPr>
                <w:rFonts w:eastAsiaTheme="minorEastAsia"/>
              </w:rPr>
              <w:t xml:space="preserve"> обучающегося письменное </w:t>
            </w:r>
            <w:r w:rsidR="009F0D1E" w:rsidRPr="00D76E4D">
              <w:rPr>
                <w:rFonts w:eastAsiaTheme="minorEastAsia"/>
              </w:rPr>
              <w:lastRenderedPageBreak/>
              <w:t>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9F0D1E" w:rsidRPr="00D76E4D" w:rsidRDefault="00DE4E1E" w:rsidP="00926F96">
            <w:pPr>
              <w:pStyle w:val="a7"/>
              <w:spacing w:before="0" w:beforeAutospacing="0" w:after="0" w:afterAutospacing="0"/>
              <w:jc w:val="both"/>
              <w:rPr>
                <w:rFonts w:eastAsiaTheme="minorEastAsia"/>
              </w:rPr>
            </w:pPr>
            <w:r w:rsidRPr="00D76E4D">
              <w:rPr>
                <w:rFonts w:eastAsiaTheme="minorEastAsia"/>
              </w:rPr>
              <w:t>м</w:t>
            </w:r>
            <w:r w:rsidR="009F0D1E" w:rsidRPr="00D76E4D">
              <w:rPr>
                <w:rFonts w:eastAsiaTheme="minorEastAsia"/>
              </w:rPr>
              <w:t xml:space="preserve">ера дисциплинарного взыскания применяется не позднее одного месяца со дня обнаружения проступка, не считая времени отсутствия обучающегося; </w:t>
            </w:r>
          </w:p>
          <w:p w:rsidR="009F0D1E" w:rsidRPr="00D76E4D" w:rsidRDefault="00DE4E1E" w:rsidP="00926F96">
            <w:pPr>
              <w:pStyle w:val="a7"/>
              <w:spacing w:before="0" w:beforeAutospacing="0" w:after="0" w:afterAutospacing="0"/>
              <w:jc w:val="both"/>
              <w:rPr>
                <w:rFonts w:eastAsiaTheme="minorEastAsia"/>
              </w:rPr>
            </w:pPr>
            <w:proofErr w:type="gramStart"/>
            <w:r w:rsidRPr="00D76E4D">
              <w:rPr>
                <w:rFonts w:eastAsiaTheme="minorEastAsia"/>
              </w:rPr>
              <w:t>п</w:t>
            </w:r>
            <w:r w:rsidR="009F0D1E" w:rsidRPr="00D76E4D">
              <w:rPr>
                <w:rFonts w:eastAsiaTheme="minorEastAsia"/>
              </w:rPr>
              <w:t>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009F0D1E" w:rsidRPr="00D76E4D">
              <w:rPr>
                <w:rFonts w:eastAsiaTheme="minorEastAsia"/>
              </w:rPr>
              <w:t xml:space="preserve"> Отказ </w:t>
            </w:r>
            <w:proofErr w:type="gramStart"/>
            <w:r w:rsidR="009F0D1E" w:rsidRPr="00D76E4D">
              <w:rPr>
                <w:rFonts w:eastAsiaTheme="minorEastAsia"/>
              </w:rPr>
              <w:t>обучающегося</w:t>
            </w:r>
            <w:proofErr w:type="gramEnd"/>
            <w:r w:rsidR="009F0D1E" w:rsidRPr="00D76E4D">
              <w:rPr>
                <w:rFonts w:eastAsiaTheme="minorEastAsia"/>
              </w:rPr>
              <w:t xml:space="preserve"> ознакомиться с указанным приказом (распоряжением) под роспись оформляется соответствующим актом;</w:t>
            </w:r>
          </w:p>
          <w:p w:rsidR="009F0D1E" w:rsidRPr="00D76E4D" w:rsidRDefault="00DE4E1E" w:rsidP="00926F96">
            <w:pPr>
              <w:pStyle w:val="a7"/>
              <w:spacing w:before="0" w:beforeAutospacing="0" w:after="0" w:afterAutospacing="0"/>
              <w:jc w:val="both"/>
              <w:rPr>
                <w:b/>
              </w:rPr>
            </w:pPr>
            <w:proofErr w:type="gramStart"/>
            <w:r w:rsidRPr="00D76E4D">
              <w:rPr>
                <w:rFonts w:eastAsiaTheme="minorEastAsia"/>
              </w:rPr>
              <w:t>о</w:t>
            </w:r>
            <w:r w:rsidR="009F0D1E" w:rsidRPr="00D76E4D">
              <w:rPr>
                <w:rFonts w:eastAsiaTheme="minorEastAsia"/>
              </w:rPr>
              <w:t>бучающийся</w:t>
            </w:r>
            <w:proofErr w:type="gramEnd"/>
            <w:r w:rsidR="009F0D1E" w:rsidRPr="00D76E4D">
              <w:rPr>
                <w:rFonts w:eastAsiaTheme="minorEastAsia"/>
              </w:rPr>
              <w:t xml:space="preserve">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tc>
        <w:tc>
          <w:tcPr>
            <w:tcW w:w="4819" w:type="dxa"/>
          </w:tcPr>
          <w:p w:rsidR="009F0D1E" w:rsidRPr="00D76E4D" w:rsidRDefault="009F0D1E" w:rsidP="00D76E4D">
            <w:pPr>
              <w:pStyle w:val="s25"/>
              <w:spacing w:before="0" w:beforeAutospacing="0" w:after="0" w:afterAutospacing="0"/>
              <w:jc w:val="both"/>
              <w:rPr>
                <w:rFonts w:eastAsiaTheme="minorEastAsia"/>
              </w:rPr>
            </w:pPr>
            <w:r w:rsidRPr="00D76E4D">
              <w:rPr>
                <w:rFonts w:eastAsiaTheme="minorEastAsia"/>
              </w:rPr>
              <w:lastRenderedPageBreak/>
              <w:t>Ст. 61 273-ФЗ. Прекращение образовательных отношений</w:t>
            </w:r>
          </w:p>
          <w:p w:rsidR="009F0D1E" w:rsidRPr="00D76E4D" w:rsidRDefault="009F0D1E" w:rsidP="00D76E4D">
            <w:pPr>
              <w:pStyle w:val="s25"/>
              <w:spacing w:before="0" w:beforeAutospacing="0" w:after="0" w:afterAutospacing="0"/>
              <w:jc w:val="both"/>
              <w:rPr>
                <w:b/>
              </w:rPr>
            </w:pPr>
            <w:proofErr w:type="gramStart"/>
            <w:r w:rsidRPr="00D76E4D">
              <w:rPr>
                <w:rFonts w:eastAsiaTheme="minorEastAsia"/>
              </w:rPr>
              <w:t xml:space="preserve">Порядок применения к обучающимся и снятия с обучающихся мер дисциплинарного взыскания, утвержденный приказом Министерства образования и науки РФ от 15.03.2013 № 185 </w:t>
            </w:r>
            <w:proofErr w:type="gramEnd"/>
          </w:p>
        </w:tc>
      </w:tr>
    </w:tbl>
    <w:p w:rsidR="00DE4E1E" w:rsidRPr="00D76E4D" w:rsidRDefault="00D76E4D" w:rsidP="00926F96">
      <w:pPr>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lastRenderedPageBreak/>
        <w:t>Консультанты-юрист</w:t>
      </w:r>
      <w:proofErr w:type="gramEnd"/>
      <w:r>
        <w:rPr>
          <w:rFonts w:ascii="Times New Roman" w:hAnsi="Times New Roman" w:cs="Times New Roman"/>
          <w:bCs/>
          <w:sz w:val="24"/>
          <w:szCs w:val="24"/>
        </w:rPr>
        <w:t>:</w:t>
      </w:r>
    </w:p>
    <w:p w:rsidR="009F0D1E" w:rsidRPr="00D76E4D" w:rsidRDefault="00D76E4D" w:rsidP="00926F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Саенко </w:t>
      </w:r>
      <w:r w:rsidR="00343130" w:rsidRPr="00D76E4D">
        <w:rPr>
          <w:rFonts w:ascii="Times New Roman" w:hAnsi="Times New Roman" w:cs="Times New Roman"/>
          <w:sz w:val="24"/>
          <w:szCs w:val="24"/>
        </w:rPr>
        <w:t xml:space="preserve">Евгения Викторовна, </w:t>
      </w:r>
    </w:p>
    <w:sectPr w:rsidR="009F0D1E" w:rsidRPr="00D76E4D" w:rsidSect="00CF1DF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90F"/>
    <w:multiLevelType w:val="hybridMultilevel"/>
    <w:tmpl w:val="30E8A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64249D"/>
    <w:multiLevelType w:val="hybridMultilevel"/>
    <w:tmpl w:val="82BA974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02756159"/>
    <w:multiLevelType w:val="hybridMultilevel"/>
    <w:tmpl w:val="C080A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A57B8"/>
    <w:multiLevelType w:val="hybridMultilevel"/>
    <w:tmpl w:val="08AC2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345C4A"/>
    <w:multiLevelType w:val="hybridMultilevel"/>
    <w:tmpl w:val="A8684B2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nsid w:val="063C53A2"/>
    <w:multiLevelType w:val="hybridMultilevel"/>
    <w:tmpl w:val="7FCE9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C85BCE"/>
    <w:multiLevelType w:val="hybridMultilevel"/>
    <w:tmpl w:val="6CBAB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B4F24"/>
    <w:multiLevelType w:val="hybridMultilevel"/>
    <w:tmpl w:val="A92C6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BB0143"/>
    <w:multiLevelType w:val="hybridMultilevel"/>
    <w:tmpl w:val="19206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811E2B"/>
    <w:multiLevelType w:val="hybridMultilevel"/>
    <w:tmpl w:val="047E9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F45B44"/>
    <w:multiLevelType w:val="hybridMultilevel"/>
    <w:tmpl w:val="22103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160DA3"/>
    <w:multiLevelType w:val="hybridMultilevel"/>
    <w:tmpl w:val="CF4C3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DE36E2"/>
    <w:multiLevelType w:val="hybridMultilevel"/>
    <w:tmpl w:val="8ADCA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075BFE"/>
    <w:multiLevelType w:val="hybridMultilevel"/>
    <w:tmpl w:val="EBA6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6859EA"/>
    <w:multiLevelType w:val="hybridMultilevel"/>
    <w:tmpl w:val="3F805E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9881424"/>
    <w:multiLevelType w:val="hybridMultilevel"/>
    <w:tmpl w:val="C40EE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11E4E"/>
    <w:multiLevelType w:val="hybridMultilevel"/>
    <w:tmpl w:val="94364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C92405"/>
    <w:multiLevelType w:val="hybridMultilevel"/>
    <w:tmpl w:val="FD900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A03A12"/>
    <w:multiLevelType w:val="hybridMultilevel"/>
    <w:tmpl w:val="1DCC7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FF0F01"/>
    <w:multiLevelType w:val="hybridMultilevel"/>
    <w:tmpl w:val="950E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BF1FFB"/>
    <w:multiLevelType w:val="hybridMultilevel"/>
    <w:tmpl w:val="A72CEC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8816476"/>
    <w:multiLevelType w:val="hybridMultilevel"/>
    <w:tmpl w:val="90687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824121"/>
    <w:multiLevelType w:val="hybridMultilevel"/>
    <w:tmpl w:val="3E465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500B41"/>
    <w:multiLevelType w:val="hybridMultilevel"/>
    <w:tmpl w:val="75F0DB4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4">
    <w:nsid w:val="414F3290"/>
    <w:multiLevelType w:val="hybridMultilevel"/>
    <w:tmpl w:val="D4DED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EB5429"/>
    <w:multiLevelType w:val="hybridMultilevel"/>
    <w:tmpl w:val="FC921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A23B0D"/>
    <w:multiLevelType w:val="hybridMultilevel"/>
    <w:tmpl w:val="C67CFF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5E80F30"/>
    <w:multiLevelType w:val="hybridMultilevel"/>
    <w:tmpl w:val="BD06481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46B00C9D"/>
    <w:multiLevelType w:val="hybridMultilevel"/>
    <w:tmpl w:val="11321B6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9">
    <w:nsid w:val="4A8F0ADC"/>
    <w:multiLevelType w:val="hybridMultilevel"/>
    <w:tmpl w:val="83FE2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357CC2"/>
    <w:multiLevelType w:val="hybridMultilevel"/>
    <w:tmpl w:val="2768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1D6E8F"/>
    <w:multiLevelType w:val="hybridMultilevel"/>
    <w:tmpl w:val="6E6CB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5A0D3E"/>
    <w:multiLevelType w:val="hybridMultilevel"/>
    <w:tmpl w:val="52305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443794"/>
    <w:multiLevelType w:val="hybridMultilevel"/>
    <w:tmpl w:val="EBEA3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5144EC"/>
    <w:multiLevelType w:val="hybridMultilevel"/>
    <w:tmpl w:val="842E8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051987"/>
    <w:multiLevelType w:val="hybridMultilevel"/>
    <w:tmpl w:val="2CF06D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59862CE"/>
    <w:multiLevelType w:val="hybridMultilevel"/>
    <w:tmpl w:val="79449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2752BF"/>
    <w:multiLevelType w:val="hybridMultilevel"/>
    <w:tmpl w:val="3FA4D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4E7658"/>
    <w:multiLevelType w:val="hybridMultilevel"/>
    <w:tmpl w:val="A152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811F6E"/>
    <w:multiLevelType w:val="hybridMultilevel"/>
    <w:tmpl w:val="0AA24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050D87"/>
    <w:multiLevelType w:val="hybridMultilevel"/>
    <w:tmpl w:val="405A0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CE754C"/>
    <w:multiLevelType w:val="hybridMultilevel"/>
    <w:tmpl w:val="6804F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F92C85"/>
    <w:multiLevelType w:val="hybridMultilevel"/>
    <w:tmpl w:val="6F7659D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3">
    <w:nsid w:val="6D801070"/>
    <w:multiLevelType w:val="hybridMultilevel"/>
    <w:tmpl w:val="B8366B1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nsid w:val="6E5F700F"/>
    <w:multiLevelType w:val="hybridMultilevel"/>
    <w:tmpl w:val="98DCB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D244B4"/>
    <w:multiLevelType w:val="hybridMultilevel"/>
    <w:tmpl w:val="EA426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F23CD3"/>
    <w:multiLevelType w:val="hybridMultilevel"/>
    <w:tmpl w:val="673834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13B35B0"/>
    <w:multiLevelType w:val="hybridMultilevel"/>
    <w:tmpl w:val="D4FA0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0345C1"/>
    <w:multiLevelType w:val="hybridMultilevel"/>
    <w:tmpl w:val="787A4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5B563B"/>
    <w:multiLevelType w:val="hybridMultilevel"/>
    <w:tmpl w:val="005AD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3"/>
  </w:num>
  <w:num w:numId="4">
    <w:abstractNumId w:val="22"/>
  </w:num>
  <w:num w:numId="5">
    <w:abstractNumId w:val="30"/>
  </w:num>
  <w:num w:numId="6">
    <w:abstractNumId w:val="33"/>
  </w:num>
  <w:num w:numId="7">
    <w:abstractNumId w:val="34"/>
  </w:num>
  <w:num w:numId="8">
    <w:abstractNumId w:val="28"/>
  </w:num>
  <w:num w:numId="9">
    <w:abstractNumId w:val="0"/>
  </w:num>
  <w:num w:numId="10">
    <w:abstractNumId w:val="5"/>
  </w:num>
  <w:num w:numId="11">
    <w:abstractNumId w:val="13"/>
  </w:num>
  <w:num w:numId="12">
    <w:abstractNumId w:val="10"/>
  </w:num>
  <w:num w:numId="13">
    <w:abstractNumId w:val="17"/>
  </w:num>
  <w:num w:numId="14">
    <w:abstractNumId w:val="47"/>
  </w:num>
  <w:num w:numId="15">
    <w:abstractNumId w:val="25"/>
  </w:num>
  <w:num w:numId="16">
    <w:abstractNumId w:val="37"/>
  </w:num>
  <w:num w:numId="17">
    <w:abstractNumId w:val="21"/>
  </w:num>
  <w:num w:numId="18">
    <w:abstractNumId w:val="11"/>
  </w:num>
  <w:num w:numId="19">
    <w:abstractNumId w:val="24"/>
  </w:num>
  <w:num w:numId="20">
    <w:abstractNumId w:val="12"/>
  </w:num>
  <w:num w:numId="21">
    <w:abstractNumId w:val="9"/>
  </w:num>
  <w:num w:numId="22">
    <w:abstractNumId w:val="40"/>
  </w:num>
  <w:num w:numId="23">
    <w:abstractNumId w:val="45"/>
  </w:num>
  <w:num w:numId="24">
    <w:abstractNumId w:val="15"/>
  </w:num>
  <w:num w:numId="25">
    <w:abstractNumId w:val="7"/>
  </w:num>
  <w:num w:numId="26">
    <w:abstractNumId w:val="48"/>
  </w:num>
  <w:num w:numId="27">
    <w:abstractNumId w:val="36"/>
  </w:num>
  <w:num w:numId="28">
    <w:abstractNumId w:val="14"/>
  </w:num>
  <w:num w:numId="29">
    <w:abstractNumId w:val="2"/>
  </w:num>
  <w:num w:numId="30">
    <w:abstractNumId w:val="18"/>
  </w:num>
  <w:num w:numId="31">
    <w:abstractNumId w:val="32"/>
  </w:num>
  <w:num w:numId="32">
    <w:abstractNumId w:val="16"/>
  </w:num>
  <w:num w:numId="33">
    <w:abstractNumId w:val="6"/>
  </w:num>
  <w:num w:numId="34">
    <w:abstractNumId w:val="29"/>
  </w:num>
  <w:num w:numId="35">
    <w:abstractNumId w:val="41"/>
  </w:num>
  <w:num w:numId="36">
    <w:abstractNumId w:val="44"/>
  </w:num>
  <w:num w:numId="37">
    <w:abstractNumId w:val="19"/>
  </w:num>
  <w:num w:numId="38">
    <w:abstractNumId w:val="39"/>
  </w:num>
  <w:num w:numId="39">
    <w:abstractNumId w:val="4"/>
  </w:num>
  <w:num w:numId="40">
    <w:abstractNumId w:val="20"/>
  </w:num>
  <w:num w:numId="41">
    <w:abstractNumId w:val="35"/>
  </w:num>
  <w:num w:numId="42">
    <w:abstractNumId w:val="38"/>
  </w:num>
  <w:num w:numId="43">
    <w:abstractNumId w:val="46"/>
  </w:num>
  <w:num w:numId="44">
    <w:abstractNumId w:val="23"/>
  </w:num>
  <w:num w:numId="45">
    <w:abstractNumId w:val="26"/>
  </w:num>
  <w:num w:numId="46">
    <w:abstractNumId w:val="49"/>
  </w:num>
  <w:num w:numId="47">
    <w:abstractNumId w:val="42"/>
  </w:num>
  <w:num w:numId="48">
    <w:abstractNumId w:val="1"/>
  </w:num>
  <w:num w:numId="49">
    <w:abstractNumId w:val="43"/>
  </w:num>
  <w:num w:numId="50">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FD"/>
    <w:rsid w:val="0000185E"/>
    <w:rsid w:val="00002639"/>
    <w:rsid w:val="00002821"/>
    <w:rsid w:val="00012CF6"/>
    <w:rsid w:val="00012F84"/>
    <w:rsid w:val="0001526D"/>
    <w:rsid w:val="000265ED"/>
    <w:rsid w:val="00036074"/>
    <w:rsid w:val="00051249"/>
    <w:rsid w:val="000547D8"/>
    <w:rsid w:val="000550EE"/>
    <w:rsid w:val="00061F7D"/>
    <w:rsid w:val="00063ED9"/>
    <w:rsid w:val="00071083"/>
    <w:rsid w:val="0007377C"/>
    <w:rsid w:val="0007500C"/>
    <w:rsid w:val="00076618"/>
    <w:rsid w:val="00080A37"/>
    <w:rsid w:val="00081CBF"/>
    <w:rsid w:val="00083790"/>
    <w:rsid w:val="000965E3"/>
    <w:rsid w:val="000A2C7F"/>
    <w:rsid w:val="000A2ED8"/>
    <w:rsid w:val="000A71EE"/>
    <w:rsid w:val="000B3B21"/>
    <w:rsid w:val="000C1044"/>
    <w:rsid w:val="000C4498"/>
    <w:rsid w:val="000C5217"/>
    <w:rsid w:val="000C77A5"/>
    <w:rsid w:val="000C7A00"/>
    <w:rsid w:val="000D3D23"/>
    <w:rsid w:val="000D48F7"/>
    <w:rsid w:val="000E38D1"/>
    <w:rsid w:val="000E40A8"/>
    <w:rsid w:val="000E639F"/>
    <w:rsid w:val="000F1274"/>
    <w:rsid w:val="000F4AE3"/>
    <w:rsid w:val="00113E5C"/>
    <w:rsid w:val="00143CF8"/>
    <w:rsid w:val="0014463D"/>
    <w:rsid w:val="00146D6C"/>
    <w:rsid w:val="001508FA"/>
    <w:rsid w:val="00151067"/>
    <w:rsid w:val="00166335"/>
    <w:rsid w:val="00192575"/>
    <w:rsid w:val="001A3F61"/>
    <w:rsid w:val="001A766B"/>
    <w:rsid w:val="001B3955"/>
    <w:rsid w:val="001B556A"/>
    <w:rsid w:val="001C00E3"/>
    <w:rsid w:val="001C042C"/>
    <w:rsid w:val="001C61A7"/>
    <w:rsid w:val="001C6D2A"/>
    <w:rsid w:val="001D5C1C"/>
    <w:rsid w:val="001D74AA"/>
    <w:rsid w:val="001E13A9"/>
    <w:rsid w:val="001F2D88"/>
    <w:rsid w:val="00203282"/>
    <w:rsid w:val="0021442D"/>
    <w:rsid w:val="00215491"/>
    <w:rsid w:val="00222059"/>
    <w:rsid w:val="002251C2"/>
    <w:rsid w:val="00225EC4"/>
    <w:rsid w:val="00236215"/>
    <w:rsid w:val="002371EC"/>
    <w:rsid w:val="002432C2"/>
    <w:rsid w:val="00250EF6"/>
    <w:rsid w:val="00252F8F"/>
    <w:rsid w:val="00255F26"/>
    <w:rsid w:val="00260FE0"/>
    <w:rsid w:val="002662EA"/>
    <w:rsid w:val="00271EDC"/>
    <w:rsid w:val="00274030"/>
    <w:rsid w:val="00274467"/>
    <w:rsid w:val="00276968"/>
    <w:rsid w:val="002848CD"/>
    <w:rsid w:val="00291C9F"/>
    <w:rsid w:val="002963B3"/>
    <w:rsid w:val="00296B2A"/>
    <w:rsid w:val="002973EB"/>
    <w:rsid w:val="002A00A2"/>
    <w:rsid w:val="002A1C28"/>
    <w:rsid w:val="002A44B2"/>
    <w:rsid w:val="002A540F"/>
    <w:rsid w:val="002C1EE4"/>
    <w:rsid w:val="002C2F61"/>
    <w:rsid w:val="002C3650"/>
    <w:rsid w:val="002D0706"/>
    <w:rsid w:val="002D4703"/>
    <w:rsid w:val="002E7FA6"/>
    <w:rsid w:val="002F4D59"/>
    <w:rsid w:val="00300ED7"/>
    <w:rsid w:val="0030144B"/>
    <w:rsid w:val="00303B18"/>
    <w:rsid w:val="00314C15"/>
    <w:rsid w:val="003157A9"/>
    <w:rsid w:val="00315877"/>
    <w:rsid w:val="0031736B"/>
    <w:rsid w:val="0032225C"/>
    <w:rsid w:val="00333A8F"/>
    <w:rsid w:val="003342A6"/>
    <w:rsid w:val="00334F95"/>
    <w:rsid w:val="00335559"/>
    <w:rsid w:val="00343130"/>
    <w:rsid w:val="00344227"/>
    <w:rsid w:val="00353BD3"/>
    <w:rsid w:val="00361335"/>
    <w:rsid w:val="003634B3"/>
    <w:rsid w:val="00367319"/>
    <w:rsid w:val="003750B4"/>
    <w:rsid w:val="003777CC"/>
    <w:rsid w:val="00385A2D"/>
    <w:rsid w:val="003934B1"/>
    <w:rsid w:val="0039511A"/>
    <w:rsid w:val="003A125D"/>
    <w:rsid w:val="003A590A"/>
    <w:rsid w:val="003A5DE3"/>
    <w:rsid w:val="003B33BB"/>
    <w:rsid w:val="003B5E4D"/>
    <w:rsid w:val="003C0344"/>
    <w:rsid w:val="003C1A74"/>
    <w:rsid w:val="003C2AEE"/>
    <w:rsid w:val="003D1D25"/>
    <w:rsid w:val="003D30AD"/>
    <w:rsid w:val="003D7EC6"/>
    <w:rsid w:val="003F09D6"/>
    <w:rsid w:val="003F6770"/>
    <w:rsid w:val="00401436"/>
    <w:rsid w:val="00405E4D"/>
    <w:rsid w:val="0041035A"/>
    <w:rsid w:val="00412E50"/>
    <w:rsid w:val="00416B99"/>
    <w:rsid w:val="00417DC4"/>
    <w:rsid w:val="00433F3B"/>
    <w:rsid w:val="0044750D"/>
    <w:rsid w:val="00451037"/>
    <w:rsid w:val="00471273"/>
    <w:rsid w:val="004713C4"/>
    <w:rsid w:val="004714FD"/>
    <w:rsid w:val="00482595"/>
    <w:rsid w:val="00493BE4"/>
    <w:rsid w:val="00493DC2"/>
    <w:rsid w:val="004A13A6"/>
    <w:rsid w:val="004A1A2A"/>
    <w:rsid w:val="004B2097"/>
    <w:rsid w:val="004B5324"/>
    <w:rsid w:val="004B7B4C"/>
    <w:rsid w:val="004C100B"/>
    <w:rsid w:val="004C3CB6"/>
    <w:rsid w:val="004C417E"/>
    <w:rsid w:val="004C67C9"/>
    <w:rsid w:val="004D1F3E"/>
    <w:rsid w:val="004D2E39"/>
    <w:rsid w:val="004D6A60"/>
    <w:rsid w:val="004D768C"/>
    <w:rsid w:val="004E5A69"/>
    <w:rsid w:val="004E6491"/>
    <w:rsid w:val="004E7493"/>
    <w:rsid w:val="004E7D92"/>
    <w:rsid w:val="004F61EB"/>
    <w:rsid w:val="005076A4"/>
    <w:rsid w:val="0052610C"/>
    <w:rsid w:val="00540B6A"/>
    <w:rsid w:val="0054113A"/>
    <w:rsid w:val="00547075"/>
    <w:rsid w:val="00555A97"/>
    <w:rsid w:val="0056308B"/>
    <w:rsid w:val="005673FC"/>
    <w:rsid w:val="005714EF"/>
    <w:rsid w:val="0057351A"/>
    <w:rsid w:val="0057447F"/>
    <w:rsid w:val="005764B5"/>
    <w:rsid w:val="005805E2"/>
    <w:rsid w:val="00582C5D"/>
    <w:rsid w:val="005901CF"/>
    <w:rsid w:val="00592D05"/>
    <w:rsid w:val="005A096F"/>
    <w:rsid w:val="005B58D8"/>
    <w:rsid w:val="005B5F13"/>
    <w:rsid w:val="005C636D"/>
    <w:rsid w:val="005D15CC"/>
    <w:rsid w:val="005D23A5"/>
    <w:rsid w:val="005D436C"/>
    <w:rsid w:val="005D4F2D"/>
    <w:rsid w:val="005D67C4"/>
    <w:rsid w:val="005E6F8E"/>
    <w:rsid w:val="005F3BC2"/>
    <w:rsid w:val="005F7ECC"/>
    <w:rsid w:val="0060484A"/>
    <w:rsid w:val="0061580C"/>
    <w:rsid w:val="00625609"/>
    <w:rsid w:val="006270A0"/>
    <w:rsid w:val="006362CB"/>
    <w:rsid w:val="00641756"/>
    <w:rsid w:val="00641839"/>
    <w:rsid w:val="006504CF"/>
    <w:rsid w:val="006537D4"/>
    <w:rsid w:val="00656B85"/>
    <w:rsid w:val="00663154"/>
    <w:rsid w:val="006740ED"/>
    <w:rsid w:val="0068379A"/>
    <w:rsid w:val="006838F2"/>
    <w:rsid w:val="006869A2"/>
    <w:rsid w:val="00687054"/>
    <w:rsid w:val="00691218"/>
    <w:rsid w:val="006A227E"/>
    <w:rsid w:val="006B0BA1"/>
    <w:rsid w:val="006B61AF"/>
    <w:rsid w:val="006C1DAC"/>
    <w:rsid w:val="006C3501"/>
    <w:rsid w:val="006C445F"/>
    <w:rsid w:val="006C65F9"/>
    <w:rsid w:val="006D20D7"/>
    <w:rsid w:val="006D6AC9"/>
    <w:rsid w:val="006E0018"/>
    <w:rsid w:val="006E09E0"/>
    <w:rsid w:val="006E2EEC"/>
    <w:rsid w:val="006E2FF0"/>
    <w:rsid w:val="006E6B82"/>
    <w:rsid w:val="006F0B34"/>
    <w:rsid w:val="00704AA5"/>
    <w:rsid w:val="00711824"/>
    <w:rsid w:val="00720DC2"/>
    <w:rsid w:val="0072777F"/>
    <w:rsid w:val="00730785"/>
    <w:rsid w:val="00731B4F"/>
    <w:rsid w:val="00734FE9"/>
    <w:rsid w:val="00737FAC"/>
    <w:rsid w:val="00742657"/>
    <w:rsid w:val="00744418"/>
    <w:rsid w:val="007455B7"/>
    <w:rsid w:val="00751082"/>
    <w:rsid w:val="00752E44"/>
    <w:rsid w:val="00757961"/>
    <w:rsid w:val="00760E89"/>
    <w:rsid w:val="007709FC"/>
    <w:rsid w:val="00776FFB"/>
    <w:rsid w:val="0078148A"/>
    <w:rsid w:val="0078293C"/>
    <w:rsid w:val="007838D1"/>
    <w:rsid w:val="00793422"/>
    <w:rsid w:val="007A3F19"/>
    <w:rsid w:val="007A53B3"/>
    <w:rsid w:val="007B4615"/>
    <w:rsid w:val="007C0C62"/>
    <w:rsid w:val="007C4F9D"/>
    <w:rsid w:val="007D7E0E"/>
    <w:rsid w:val="007E0437"/>
    <w:rsid w:val="007E1D2E"/>
    <w:rsid w:val="007F260E"/>
    <w:rsid w:val="007F28FD"/>
    <w:rsid w:val="007F3A32"/>
    <w:rsid w:val="007F6063"/>
    <w:rsid w:val="008005DC"/>
    <w:rsid w:val="00806F70"/>
    <w:rsid w:val="00812BC3"/>
    <w:rsid w:val="00813593"/>
    <w:rsid w:val="008139B3"/>
    <w:rsid w:val="00820BBE"/>
    <w:rsid w:val="00825913"/>
    <w:rsid w:val="00835DB6"/>
    <w:rsid w:val="0084388A"/>
    <w:rsid w:val="00856F7E"/>
    <w:rsid w:val="00857A8A"/>
    <w:rsid w:val="00862790"/>
    <w:rsid w:val="00866C92"/>
    <w:rsid w:val="00867D60"/>
    <w:rsid w:val="00871726"/>
    <w:rsid w:val="00873BE1"/>
    <w:rsid w:val="00873F88"/>
    <w:rsid w:val="008765C2"/>
    <w:rsid w:val="00891B94"/>
    <w:rsid w:val="00893188"/>
    <w:rsid w:val="00893AA7"/>
    <w:rsid w:val="0089403A"/>
    <w:rsid w:val="008A345A"/>
    <w:rsid w:val="008A47DE"/>
    <w:rsid w:val="008C022C"/>
    <w:rsid w:val="008C569C"/>
    <w:rsid w:val="008D50AC"/>
    <w:rsid w:val="008E20E2"/>
    <w:rsid w:val="008E2BAC"/>
    <w:rsid w:val="008F17A8"/>
    <w:rsid w:val="008F2A60"/>
    <w:rsid w:val="008F4642"/>
    <w:rsid w:val="008F7132"/>
    <w:rsid w:val="00900C1F"/>
    <w:rsid w:val="00901685"/>
    <w:rsid w:val="00901988"/>
    <w:rsid w:val="00906287"/>
    <w:rsid w:val="00911C0A"/>
    <w:rsid w:val="00917CD8"/>
    <w:rsid w:val="00917D94"/>
    <w:rsid w:val="009215AE"/>
    <w:rsid w:val="00922A49"/>
    <w:rsid w:val="00925945"/>
    <w:rsid w:val="00926F96"/>
    <w:rsid w:val="009312A3"/>
    <w:rsid w:val="00934C4C"/>
    <w:rsid w:val="00935863"/>
    <w:rsid w:val="0094013C"/>
    <w:rsid w:val="00944D19"/>
    <w:rsid w:val="009525FE"/>
    <w:rsid w:val="00954C60"/>
    <w:rsid w:val="00963F4E"/>
    <w:rsid w:val="00982CAC"/>
    <w:rsid w:val="00986A75"/>
    <w:rsid w:val="00994139"/>
    <w:rsid w:val="009A0134"/>
    <w:rsid w:val="009B6582"/>
    <w:rsid w:val="009B6A6D"/>
    <w:rsid w:val="009B72B8"/>
    <w:rsid w:val="009C6194"/>
    <w:rsid w:val="009D3293"/>
    <w:rsid w:val="009E1357"/>
    <w:rsid w:val="009F0D1E"/>
    <w:rsid w:val="009F5319"/>
    <w:rsid w:val="00A027FF"/>
    <w:rsid w:val="00A03443"/>
    <w:rsid w:val="00A12A5E"/>
    <w:rsid w:val="00A13B13"/>
    <w:rsid w:val="00A20119"/>
    <w:rsid w:val="00A409C9"/>
    <w:rsid w:val="00A4262D"/>
    <w:rsid w:val="00A44CC7"/>
    <w:rsid w:val="00A50540"/>
    <w:rsid w:val="00A5519C"/>
    <w:rsid w:val="00A64ED1"/>
    <w:rsid w:val="00A769DC"/>
    <w:rsid w:val="00A80515"/>
    <w:rsid w:val="00A84881"/>
    <w:rsid w:val="00A928D0"/>
    <w:rsid w:val="00A9445A"/>
    <w:rsid w:val="00AA0D16"/>
    <w:rsid w:val="00AA5C70"/>
    <w:rsid w:val="00AC55BD"/>
    <w:rsid w:val="00AD2251"/>
    <w:rsid w:val="00AE02C4"/>
    <w:rsid w:val="00AE5881"/>
    <w:rsid w:val="00AF074B"/>
    <w:rsid w:val="00AF5607"/>
    <w:rsid w:val="00B062F4"/>
    <w:rsid w:val="00B10958"/>
    <w:rsid w:val="00B2159E"/>
    <w:rsid w:val="00B23F40"/>
    <w:rsid w:val="00B240E3"/>
    <w:rsid w:val="00B25069"/>
    <w:rsid w:val="00B25D71"/>
    <w:rsid w:val="00B30C00"/>
    <w:rsid w:val="00B33CFB"/>
    <w:rsid w:val="00B3420B"/>
    <w:rsid w:val="00B34EEF"/>
    <w:rsid w:val="00B3599E"/>
    <w:rsid w:val="00B43E81"/>
    <w:rsid w:val="00B44EEA"/>
    <w:rsid w:val="00B53A69"/>
    <w:rsid w:val="00B57EEE"/>
    <w:rsid w:val="00B6304F"/>
    <w:rsid w:val="00B66E6D"/>
    <w:rsid w:val="00B7079F"/>
    <w:rsid w:val="00B75B70"/>
    <w:rsid w:val="00B807A3"/>
    <w:rsid w:val="00B870D6"/>
    <w:rsid w:val="00B917EF"/>
    <w:rsid w:val="00B92073"/>
    <w:rsid w:val="00BA60FF"/>
    <w:rsid w:val="00BA619E"/>
    <w:rsid w:val="00BB3B77"/>
    <w:rsid w:val="00BB7986"/>
    <w:rsid w:val="00BC2783"/>
    <w:rsid w:val="00BC67F1"/>
    <w:rsid w:val="00BD444A"/>
    <w:rsid w:val="00BD4E98"/>
    <w:rsid w:val="00BD5BA6"/>
    <w:rsid w:val="00BD6202"/>
    <w:rsid w:val="00BF0486"/>
    <w:rsid w:val="00BF5B98"/>
    <w:rsid w:val="00C03187"/>
    <w:rsid w:val="00C05E3B"/>
    <w:rsid w:val="00C148B3"/>
    <w:rsid w:val="00C149C0"/>
    <w:rsid w:val="00C2140E"/>
    <w:rsid w:val="00C225B6"/>
    <w:rsid w:val="00C24923"/>
    <w:rsid w:val="00C3047F"/>
    <w:rsid w:val="00C3389B"/>
    <w:rsid w:val="00C33A0E"/>
    <w:rsid w:val="00C531BC"/>
    <w:rsid w:val="00C55E23"/>
    <w:rsid w:val="00C669DB"/>
    <w:rsid w:val="00C67783"/>
    <w:rsid w:val="00C705B9"/>
    <w:rsid w:val="00C70611"/>
    <w:rsid w:val="00C7196A"/>
    <w:rsid w:val="00C72389"/>
    <w:rsid w:val="00C86BCC"/>
    <w:rsid w:val="00C86CBE"/>
    <w:rsid w:val="00C87AB0"/>
    <w:rsid w:val="00C92E33"/>
    <w:rsid w:val="00CA78D1"/>
    <w:rsid w:val="00CB5196"/>
    <w:rsid w:val="00CC4B56"/>
    <w:rsid w:val="00CC74DD"/>
    <w:rsid w:val="00CD0D42"/>
    <w:rsid w:val="00CE0BDE"/>
    <w:rsid w:val="00CF160E"/>
    <w:rsid w:val="00CF1DFD"/>
    <w:rsid w:val="00CF781E"/>
    <w:rsid w:val="00D56A21"/>
    <w:rsid w:val="00D57D3E"/>
    <w:rsid w:val="00D62696"/>
    <w:rsid w:val="00D63164"/>
    <w:rsid w:val="00D63575"/>
    <w:rsid w:val="00D66363"/>
    <w:rsid w:val="00D66C7C"/>
    <w:rsid w:val="00D75D3E"/>
    <w:rsid w:val="00D7696D"/>
    <w:rsid w:val="00D76E4D"/>
    <w:rsid w:val="00D90F58"/>
    <w:rsid w:val="00D91CFD"/>
    <w:rsid w:val="00DA569D"/>
    <w:rsid w:val="00DB4849"/>
    <w:rsid w:val="00DB53CC"/>
    <w:rsid w:val="00DC5294"/>
    <w:rsid w:val="00DC62EB"/>
    <w:rsid w:val="00DC721B"/>
    <w:rsid w:val="00DC79E7"/>
    <w:rsid w:val="00DD626F"/>
    <w:rsid w:val="00DD7141"/>
    <w:rsid w:val="00DE1EDF"/>
    <w:rsid w:val="00DE22C3"/>
    <w:rsid w:val="00DE2B57"/>
    <w:rsid w:val="00DE2E6D"/>
    <w:rsid w:val="00DE4E1E"/>
    <w:rsid w:val="00DE60C2"/>
    <w:rsid w:val="00DF2E3B"/>
    <w:rsid w:val="00DF3E22"/>
    <w:rsid w:val="00DF63EC"/>
    <w:rsid w:val="00E1244F"/>
    <w:rsid w:val="00E271B4"/>
    <w:rsid w:val="00E335FE"/>
    <w:rsid w:val="00E422C7"/>
    <w:rsid w:val="00E450DC"/>
    <w:rsid w:val="00E46772"/>
    <w:rsid w:val="00E47512"/>
    <w:rsid w:val="00E5193D"/>
    <w:rsid w:val="00E540D1"/>
    <w:rsid w:val="00E61FFD"/>
    <w:rsid w:val="00E72FD6"/>
    <w:rsid w:val="00E735CB"/>
    <w:rsid w:val="00E74017"/>
    <w:rsid w:val="00E745EE"/>
    <w:rsid w:val="00E77C6F"/>
    <w:rsid w:val="00E95A28"/>
    <w:rsid w:val="00EA0654"/>
    <w:rsid w:val="00EA1D8D"/>
    <w:rsid w:val="00EA1DF2"/>
    <w:rsid w:val="00EA3DA5"/>
    <w:rsid w:val="00EA454B"/>
    <w:rsid w:val="00EA6297"/>
    <w:rsid w:val="00EB04D3"/>
    <w:rsid w:val="00EB2B91"/>
    <w:rsid w:val="00EB383D"/>
    <w:rsid w:val="00EB5AA2"/>
    <w:rsid w:val="00EC08E0"/>
    <w:rsid w:val="00EE0517"/>
    <w:rsid w:val="00EF1855"/>
    <w:rsid w:val="00EF2720"/>
    <w:rsid w:val="00EF46C2"/>
    <w:rsid w:val="00F06868"/>
    <w:rsid w:val="00F22583"/>
    <w:rsid w:val="00F3618E"/>
    <w:rsid w:val="00F40E9B"/>
    <w:rsid w:val="00F41E3F"/>
    <w:rsid w:val="00F426FB"/>
    <w:rsid w:val="00F431BF"/>
    <w:rsid w:val="00F43BFC"/>
    <w:rsid w:val="00F56748"/>
    <w:rsid w:val="00F5791A"/>
    <w:rsid w:val="00F764CD"/>
    <w:rsid w:val="00F77AFF"/>
    <w:rsid w:val="00F80BFB"/>
    <w:rsid w:val="00F841F4"/>
    <w:rsid w:val="00F852A7"/>
    <w:rsid w:val="00F866D1"/>
    <w:rsid w:val="00F9277A"/>
    <w:rsid w:val="00F95D09"/>
    <w:rsid w:val="00F9626F"/>
    <w:rsid w:val="00FA25DE"/>
    <w:rsid w:val="00FA5120"/>
    <w:rsid w:val="00FA5C6E"/>
    <w:rsid w:val="00FB3BAD"/>
    <w:rsid w:val="00FB79A1"/>
    <w:rsid w:val="00FB7AF1"/>
    <w:rsid w:val="00FC1103"/>
    <w:rsid w:val="00FD2237"/>
    <w:rsid w:val="00FD28CB"/>
    <w:rsid w:val="00FD585E"/>
    <w:rsid w:val="00FD5F75"/>
    <w:rsid w:val="00FE58F9"/>
    <w:rsid w:val="00FE65F5"/>
    <w:rsid w:val="00FF0AB4"/>
    <w:rsid w:val="00FF12DA"/>
    <w:rsid w:val="00FF3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70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22059"/>
    <w:pPr>
      <w:ind w:left="720"/>
      <w:contextualSpacing/>
    </w:pPr>
  </w:style>
  <w:style w:type="paragraph" w:customStyle="1" w:styleId="ConsPlusNormal">
    <w:name w:val="ConsPlusNormal"/>
    <w:rsid w:val="00E475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C86B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BCC"/>
    <w:rPr>
      <w:rFonts w:ascii="Tahoma" w:hAnsi="Tahoma" w:cs="Tahoma"/>
      <w:sz w:val="16"/>
      <w:szCs w:val="16"/>
    </w:rPr>
  </w:style>
  <w:style w:type="paragraph" w:customStyle="1" w:styleId="ConsPlusTitle">
    <w:name w:val="ConsPlusTitle"/>
    <w:uiPriority w:val="99"/>
    <w:rsid w:val="009F0D1E"/>
    <w:pPr>
      <w:widowControl w:val="0"/>
      <w:autoSpaceDE w:val="0"/>
      <w:autoSpaceDN w:val="0"/>
      <w:adjustRightInd w:val="0"/>
      <w:spacing w:after="0" w:line="240" w:lineRule="auto"/>
    </w:pPr>
    <w:rPr>
      <w:rFonts w:ascii="Arial" w:hAnsi="Arial" w:cs="Arial"/>
      <w:b/>
      <w:bCs/>
      <w:sz w:val="20"/>
      <w:szCs w:val="20"/>
    </w:rPr>
  </w:style>
  <w:style w:type="paragraph" w:customStyle="1" w:styleId="s25">
    <w:name w:val="s_25"/>
    <w:basedOn w:val="a"/>
    <w:rsid w:val="009F0D1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9F0D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70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22059"/>
    <w:pPr>
      <w:ind w:left="720"/>
      <w:contextualSpacing/>
    </w:pPr>
  </w:style>
  <w:style w:type="paragraph" w:customStyle="1" w:styleId="ConsPlusNormal">
    <w:name w:val="ConsPlusNormal"/>
    <w:rsid w:val="00E475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C86B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BCC"/>
    <w:rPr>
      <w:rFonts w:ascii="Tahoma" w:hAnsi="Tahoma" w:cs="Tahoma"/>
      <w:sz w:val="16"/>
      <w:szCs w:val="16"/>
    </w:rPr>
  </w:style>
  <w:style w:type="paragraph" w:customStyle="1" w:styleId="ConsPlusTitle">
    <w:name w:val="ConsPlusTitle"/>
    <w:uiPriority w:val="99"/>
    <w:rsid w:val="009F0D1E"/>
    <w:pPr>
      <w:widowControl w:val="0"/>
      <w:autoSpaceDE w:val="0"/>
      <w:autoSpaceDN w:val="0"/>
      <w:adjustRightInd w:val="0"/>
      <w:spacing w:after="0" w:line="240" w:lineRule="auto"/>
    </w:pPr>
    <w:rPr>
      <w:rFonts w:ascii="Arial" w:hAnsi="Arial" w:cs="Arial"/>
      <w:b/>
      <w:bCs/>
      <w:sz w:val="20"/>
      <w:szCs w:val="20"/>
    </w:rPr>
  </w:style>
  <w:style w:type="paragraph" w:customStyle="1" w:styleId="s25">
    <w:name w:val="s_25"/>
    <w:basedOn w:val="a"/>
    <w:rsid w:val="009F0D1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9F0D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35752175201A2021CC44AAD5F5C28F0511A9453AA1D0766F69414F8B867A9D1086DE5482E7CB8d7O1I" TargetMode="External"/><Relationship Id="rId3" Type="http://schemas.openxmlformats.org/officeDocument/2006/relationships/styles" Target="styles.xml"/><Relationship Id="rId7" Type="http://schemas.openxmlformats.org/officeDocument/2006/relationships/hyperlink" Target="consultantplus://offline/ref=6B535752175201A2021CC44AAD5F5C28F0511A9453AA1D0766F69414F8B867A9D1086DE5482E7CB8d7O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D3691B927B87B376430444405A35D811B8C705DFB10732325DC95899974315F84C6F8D14C69BDoBz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F93A5-A977-406D-8C5C-BCE818E4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2909</Words>
  <Characters>16583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Меркулова</cp:lastModifiedBy>
  <cp:revision>5</cp:revision>
  <cp:lastPrinted>2013-09-04T01:49:00Z</cp:lastPrinted>
  <dcterms:created xsi:type="dcterms:W3CDTF">2017-03-16T09:29:00Z</dcterms:created>
  <dcterms:modified xsi:type="dcterms:W3CDTF">2017-03-16T10:27:00Z</dcterms:modified>
</cp:coreProperties>
</file>