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5" w:rsidRPr="00C04E78" w:rsidRDefault="00C04E78" w:rsidP="000C4010">
      <w:pPr>
        <w:shd w:val="clear" w:color="auto" w:fill="FFFFFF"/>
        <w:spacing w:after="0" w:line="240" w:lineRule="auto"/>
        <w:ind w:right="-2410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bookmarkStart w:id="0" w:name="_GoBack"/>
      <w:bookmarkEnd w:id="0"/>
      <w:r w:rsidRPr="00C04E7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Информация о нарушениях, выявленных по результатам контрольных (надзорных) мероприятий без взаимодействия – наблюдений за соблюдением обязательных требований за </w:t>
      </w:r>
      <w:r w:rsidR="00657DD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март 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2024</w:t>
      </w:r>
      <w:r w:rsidRPr="00C04E7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года</w:t>
      </w:r>
    </w:p>
    <w:p w:rsidR="002C21F2" w:rsidRPr="003A35E2" w:rsidRDefault="002C21F2" w:rsidP="00C23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2268"/>
      </w:tblGrid>
      <w:tr w:rsidR="00B320A0" w:rsidRPr="000C5B68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Default="00B320A0" w:rsidP="00B32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0" w:rsidRPr="000C5B68" w:rsidRDefault="00B320A0" w:rsidP="00B3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</w:t>
            </w:r>
            <w:r w:rsidRPr="000C5B68">
              <w:rPr>
                <w:rFonts w:ascii="Times New Roman" w:hAnsi="Times New Roman" w:cs="Times New Roman"/>
              </w:rPr>
              <w:t>, действий (безде</w:t>
            </w:r>
            <w:r>
              <w:rPr>
                <w:rFonts w:ascii="Times New Roman" w:hAnsi="Times New Roman" w:cs="Times New Roman"/>
              </w:rPr>
              <w:t>йствия), контролируемого лица</w:t>
            </w:r>
            <w:r w:rsidRPr="000C5B68">
              <w:rPr>
                <w:rFonts w:ascii="Times New Roman" w:hAnsi="Times New Roman" w:cs="Times New Roman"/>
              </w:rPr>
              <w:t>, которые могут привести/приводят к нарушениям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0A0" w:rsidRPr="000C5B68" w:rsidRDefault="00B320A0" w:rsidP="00B320A0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Обязательное требование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На главной странице подраздела «Образование» специального раздела «Сведения об образовательной организации» официального сайта, не размещена информация:</w:t>
            </w:r>
          </w:p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572A">
              <w:rPr>
                <w:rFonts w:ascii="Times New Roman" w:hAnsi="Times New Roman" w:cs="Times New Roman"/>
              </w:rPr>
              <w:t>об описании образовательной программы с приложением образовательных программ начального, основного общего и среднего общего образования в форме электронного документа или в виде активных ссылок, непосредственный переход по которым позволяет получить доступ к страницам Сайта, содержащим эту  информацию (размещены программы, утвержденные и разработанные организацией в соответствии с не действующими редакциями федеральных государственных стандартов общего образования);</w:t>
            </w:r>
            <w:proofErr w:type="gramEnd"/>
          </w:p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572A">
              <w:rPr>
                <w:rFonts w:ascii="Times New Roman" w:hAnsi="Times New Roman" w:cs="Times New Roman"/>
              </w:rPr>
              <w:t>не размещены рабочая программа воспитания и календарный план воспитательной работы, включаемых в основные образовательные программы в соответствии с частью 1 статьи 12.1 Федерального закона от 29 декабря 2012 г. № 273-ФЗ «Об образовании в Российской Федерации», в виде электронного документа (в основных программах общего образования, размещенных на сайте календарный план воспитательной работы, разработанный в соответствии с частью 4 статьи 12.1 Федерального</w:t>
            </w:r>
            <w:proofErr w:type="gramEnd"/>
            <w:r w:rsidRPr="006A572A">
              <w:rPr>
                <w:rFonts w:ascii="Times New Roman" w:hAnsi="Times New Roman" w:cs="Times New Roman"/>
              </w:rPr>
              <w:t xml:space="preserve"> закона от 29 декабря 2012 г. № 273-ФЗ «Об образовании в Российской Федерации также отсутствует)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 xml:space="preserve">подпункт 3.4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 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На главной странице подраздела «Образование» специального раздела «Сведения об образовательной организации» официального сайта наименование предметных областей и учебных предметов в размещенном перечне учебных предметов, предусмотренных образовательной программой основного общего образования, не соответствуют наименованиям, установленным в пункте 33.1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287:</w:t>
            </w:r>
            <w:proofErr w:type="gramEnd"/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предметные области «Русский язык и литературное чтение, Родной язык и литературно чтение на родном языке» </w:t>
            </w: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вместо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«Русский язык и литература, Родной язык и родная литература» соответственно;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учебный предмет «Литературное чтение» вместо «Литература»; 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предметная область «Обществознание и естествознание (окружающий мир)» и  учебные предметы «Окружающий мир» вместо «Общественно-научные предметы» и «История, Обществознание, География» соответственно;</w:t>
            </w:r>
            <w:proofErr w:type="gramEnd"/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предметная область и учебный предмет «Основы религиозной культуры и светской этики» вместо «Основы духовно-нравственной культуры народов России»;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предметная область «Физическая культура» </w:t>
            </w: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вместо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Физическая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культура и основы безопасности жизнедеятельности»;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не указан учебный предмет «Информатика» в предметной области «Математика и информатика»;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не указаны предметная область «Естественнонаучные предметы» и учебные предметы «Физика, Химия, Биология»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На главной странице подраздела «Образование» специального раздела «Сведения об образовательной организации» официального сайта наименование предметных областей и учебных предметов в размещенном перечне учебных предметов, предусмотренных образовательной программой среднего общего образования, не соответствуют наименованиям, установленным в пункте 18.3.1 федерального государственного </w:t>
            </w:r>
            <w:r w:rsidRPr="006A57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образовательного стандарта среднего общего образования, утвержденного приказом Министерства просвещения Российской Федерации от 17.05.2012 № 413:</w:t>
            </w:r>
            <w:proofErr w:type="gramEnd"/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предметные области «Русский язык и литературное чтение, Родной язык и литературно чтение на родном языке» </w:t>
            </w: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вместо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«Русский язык и литература, Родной язык и родная литература» соответственно;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учебный предмет «Литературное чтение» вместо «Литература»; 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учебный предмет «Математика» вместо «Математика, информатика»;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предметная область «Обществознание и естествознание (окружающий мир)» и  учебный предмет «Окружающий мир» вместо «Общественно-научные предметы» и «История, Обществознание, География» соответственно;</w:t>
            </w:r>
            <w:proofErr w:type="gramEnd"/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предметная область «Физическая культура» и учебный предмет «Физическая культура» вместо «Физическая культура, экология и основы безопасности жизнедеятельности» и «Физическая культура, Основы безопасности жизнедеятельности» соответственно;</w:t>
            </w:r>
            <w:proofErr w:type="gramEnd"/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указаны предметная область и учебный предмет «Основы религиозной культуры и светской этики», не </w:t>
            </w: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предусмотренных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образовательной программой среднего общего образования;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не указаны предметная область «Естественнонаучные предметы» и учебные предметы «Физика, Химия, Биология»;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не предусмотрено выполнение </w:t>
            </w: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обучающимися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индивидуального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lastRenderedPageBreak/>
              <w:t xml:space="preserve">пункт 3.4 Требований к структуре официального сайта образовательной организации в </w:t>
            </w:r>
            <w:r w:rsidRPr="006A572A">
              <w:rPr>
                <w:rFonts w:ascii="Times New Roman" w:eastAsia="Times New Roman" w:hAnsi="Times New Roman" w:cs="Times New Roman"/>
              </w:rPr>
              <w:lastRenderedPageBreak/>
              <w:t>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На главной странице подраздела «Образовательные стандарты и требования» специального раздела «Сведения об образовательной организации» официального сайта, отсутствуют копии или гиперссылки на действующие редакции применяемых федеральных государственных образовательных стандартов:</w:t>
            </w:r>
          </w:p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(редакция от 08.11.2022);</w:t>
            </w:r>
          </w:p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 (редакция от 08.11.2022);</w:t>
            </w:r>
          </w:p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 (ред. от 12.08.2022)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подпункт 3.5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831.</w:t>
            </w:r>
          </w:p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На официальном сайте в разделе «Сведения об образовательной организации» в подразделе «Материально – техническое обеспечение и оснащенность образовательного процесса» отсутствует информация об оборудованных учебных кабинетах;</w:t>
            </w:r>
          </w:p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об объектах для проведения практических занятий;</w:t>
            </w:r>
          </w:p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о библиотек</w:t>
            </w:r>
            <w:proofErr w:type="gramStart"/>
            <w:r w:rsidRPr="006A572A">
              <w:rPr>
                <w:rFonts w:ascii="Times New Roman" w:hAnsi="Times New Roman" w:cs="Times New Roman"/>
              </w:rPr>
              <w:t>е(</w:t>
            </w:r>
            <w:proofErr w:type="gramEnd"/>
            <w:r w:rsidRPr="006A572A">
              <w:rPr>
                <w:rFonts w:ascii="Times New Roman" w:hAnsi="Times New Roman" w:cs="Times New Roman"/>
              </w:rPr>
              <w:t>ах);</w:t>
            </w:r>
          </w:p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об объектах спорта;</w:t>
            </w:r>
          </w:p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о средствах обучения и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подпункт 3.7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831.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На главной странице подраздела «Стипендии и меры поддержки обучающихся» специального раздела «Сведения об образовательной организации» официального сайта, не размещена информация об установлении меры поддержки семьям лиц, принимающих (принимавших) участие в специальной военной операции, в части обеспечения питанием обучающихся 5-11 классов, являющихся членами семей, участников специальной военной операции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 xml:space="preserve">подпункт 3.8 Требований к информационно-телекоммуникационной сети «Интернет» и формату представления </w:t>
            </w:r>
            <w:r w:rsidRPr="006A572A">
              <w:rPr>
                <w:rFonts w:ascii="Times New Roman" w:hAnsi="Times New Roman" w:cs="Times New Roman"/>
              </w:rPr>
              <w:lastRenderedPageBreak/>
              <w:t>информации, утвержденных приказом Федеральной службы по надзору в сфере образования и науки от 14.08.2020 № 831.</w:t>
            </w:r>
          </w:p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A572A">
              <w:rPr>
                <w:rFonts w:ascii="Times New Roman" w:eastAsia="Calibri" w:hAnsi="Times New Roman" w:cs="Times New Roman"/>
              </w:rPr>
              <w:t>На официальном сайте образовательной организации   в подразделе «Образование» не размещены рабочая программа воспитания и календарный план воспитательной работы на уровни начального общего, основного общего и среднего общего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A572A">
              <w:rPr>
                <w:rFonts w:ascii="Times New Roman" w:eastAsia="Calibri" w:hAnsi="Times New Roman" w:cs="Times New Roman"/>
              </w:rPr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A572A">
              <w:rPr>
                <w:rFonts w:ascii="Times New Roman" w:eastAsia="Calibri" w:hAnsi="Times New Roman" w:cs="Times New Roman"/>
              </w:rPr>
              <w:t xml:space="preserve">На официальном сайте  образовательной организации в разделе «Сведения об образовательной организации» в подразделе «Доступная среда» отсутствуют сведения 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A572A">
              <w:rPr>
                <w:rFonts w:ascii="Times New Roman" w:eastAsia="Calibri" w:hAnsi="Times New Roman" w:cs="Times New Roman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A572A">
              <w:rPr>
                <w:rFonts w:ascii="Times New Roman" w:eastAsia="Calibri" w:hAnsi="Times New Roman" w:cs="Times New Roman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A572A">
              <w:rPr>
                <w:rFonts w:ascii="Times New Roman" w:eastAsia="Calibri" w:hAnsi="Times New Roman" w:cs="Times New Roman"/>
              </w:rPr>
              <w:t>о наличии специальных технических средств обучения коллективного и индивидуального пользования;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A572A">
              <w:rPr>
                <w:rFonts w:ascii="Times New Roman" w:eastAsia="Calibri" w:hAnsi="Times New Roman" w:cs="Times New Roman"/>
              </w:rPr>
              <w:t>- о  специально оборудованных учебных кабинетах, в том числе кабинетах логопеда, учителя-дефектолога, педагога-психолога, сенсорных комнат, обеспечивающих условия для реализации адаптированных основных общеобразовательных программ.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A572A">
              <w:rPr>
                <w:rFonts w:ascii="Times New Roman" w:eastAsia="Calibri" w:hAnsi="Times New Roman" w:cs="Times New Roman"/>
              </w:rPr>
              <w:t>пункт 3.12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В подразделе «Образование» специального раздела «Сведения об образовательной организации» официального сайта, отсутствуют аннотации к рабочим программам дисциплин по всем уровням общего образования по учебным предметам, предусмотренным основными образовательными программами общего образования с приложением рабочих программ в виде электронного документа (рабочие программы среднего общего образования отсутствуют, размещены только две рабочие программы основного общего образования);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в рабочих программах начального общего образования (размещены программы не по всем предметам и классам) по учебным предметам «Русский язык», «Литературное чтение», «Окружающий мир» указано, что программы разработаны на основе требований к результатам освоения основной образовательной программы начального общего образования; 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указание на непосредственное применение федеральных образовательных программ начального, основного общего и среднего общего образования, утвержденных приказами Министерства просвещения Российской Федерации от 18.05.2023 № 370, от 18.05.2023 № 371) отсутствует.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Определить реализуются ли в образовательной организации федеральные образовательные программы начального, основного общего и среднего общего образования по учебным предметам «Русский язык», «Литературное чтение», «Окружающий мир», «Литература», «История», «Обществознание», «География» и «Основы безопасности жизнедеятельности» невозможно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lastRenderedPageBreak/>
              <w:t>часть 6.3 статьи 12 Федерального закона от 29.12.2012 № 273-ФЗ «Об образовании в Российской Федерации»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На главной странице подраздела «Организация питания в образовательной организации» специального раздела «Сведения об образовательной организации» официального сайта, не размещена информация об условиях и организации питания обучающихся по образовательной программе начального общего образования, с учётом графика питания и</w:t>
            </w:r>
            <w:r w:rsidRPr="006A572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расписанием занятий в соответствии с Федеральным законом «Об образовании в 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части 1, 2, 2.1 статьи 37 Федерального закона от 29.12.2012 № 273-ФЗ «Об образовании в Российской Федерации»;</w:t>
            </w: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подпункт 3.14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831.</w:t>
            </w: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В подразделе «Образование» специального раздела «Сведения об образовательной организации» официального сайта в аннотациях к рабочим программам дисциплин по уровню начального общего образования по учебным предметам «Русский язык», «Литературное чтение» и «Окружающий мир»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указано, что программы разработаны организацией на основе федерального государственного стандарта начального общего образования, примерной основной образовательной программы начального общего образования, Концепции преподавания русского языка и литературы в Российской Федерации (утверждена распоряжением</w:t>
            </w:r>
            <w:proofErr w:type="gramEnd"/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Правительства Российской Федерации от 9 апреля 2016 г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№ 637-р), Концепции духовно нравственного развития и воспитания личности гражданина России…,</w:t>
            </w:r>
            <w:proofErr w:type="gramEnd"/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что не соответствует информации, указанной в пояснительной записке основной программы начального общего образования, утвержденной приказом организации от 01.09.2023 № 107: «Основная образовательная программа начального общего образования разработана на основе ФГОС НОО, утвержденного приказом Министерства просвещения Российской Федерации от 31 мая 2021 г. № 286 и в соответствии Федеральной образовательной программы начального общего образования (утверждена приказом </w:t>
            </w:r>
            <w:proofErr w:type="spell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Минпросвещения</w:t>
            </w:r>
            <w:proofErr w:type="spell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РФ от 18.05.2023 г. № 372; содержание и планируемые результаты программы не ниже соответствующих содержания и планируемых результатов ФОП НОО образовательной программы начального общего образования федеральных рабочих программ по учебным предметам «Русский язык», «Литературное чтение» и «Окружающий мир»», при этом </w:t>
            </w:r>
            <w:r w:rsidRPr="006A57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указание на непосредственное применение федеральных рабочих программ по указанным предметам отсутствует;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несоответствие установлено и при реализации программ основного общего и среднего общего образования по учебным предметам «Русский язык», «Литература», «История», «Обществознание», «География», «Основы безопасности жизнедеятельности» (например: в основной образовательной программе основного общего образования, утвержденной приказом организации от 01.09.2023 № 107, указано: «в ООП предусмотрено непосредственное применение при реализации обязательной части ООП федеральных рабочих программ</w:t>
            </w:r>
            <w:proofErr w:type="gramEnd"/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по учебным предметам: «Русский язык», «Литература», «История»,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«Обществознание», «География» и «Основы безопасности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жизнедеятельности», в аннотации «по всем учебным предметам реализуются Федеральные рабочие программы», при этом размещены рабочие программы основного общего образования по литературе, обществознанию 2022 года; рабочие программы по русскому языку, истории, географии и основам безопасности жизнедеятельности не размещены (основное общее образование);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Таким образом, определить реализуются ли в образовательной организации рабочие федеральные образовательные программы начального общего, основного общего и среднего общего образования по указанным учебным предметам невозможно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lastRenderedPageBreak/>
              <w:t>часть 6.3 статьи 12 Федерального закона от 29.12.2012 № 273-ФЗ «Об образовании в Российской Федерации»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Календарный план воспитательной работы образовательной организации, включенный в основную образовательную программу начального общего образования, размещенную на главной странице подраздела «Образование» специального раздела «Сведения об образовательной организации» официального сайта, не содержит мероприятия «Международный день памяти жертв фашизма», «День памяти о геноциде советского народа нацистами и их пособниками в годы Великой Отечественной войны», предусмотренные федеральным календарным планом воспитательной работы, 19 апреля.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статья 12, 12.1 Федерального закона от 29.12.2012 № 273-ФЗ «Об образовании в Российской Федерации»;</w:t>
            </w: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подпункт 3.4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831.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Реализация основных образовательных программ, дополнительных общеразвивающих программ по указанному адресу осуществляется в отсутствии санитарно-эпидемиологического заключения о соответствии санитарным правилам зданий, строений, сооружений, помещений, оборудования и иного имущества, что подтверждается сведениями из общедоступного реестра санитарно-эпидемиологических заключений о соответствии (несоответствии) видов деятельности (работ, услуг) требованиям государственных санитарно-эпидемиологических правил и нормативов в информационно-телекоммуникационной сети «Интернет» по адресу: fp.crc.ru  и сведениями из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 государственной информационной системы государственного надзора в сфере образования (https://akndpp-close.obrnadzor.gov.ru)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подпункт «д» пункта 7 Положения о лицензировании образовательной деятельности, утвержденного постановлением Правительства Российской Федерации от 18.09.2020 № 1490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В подразделе «Образование» специального раздела «Сведения об образовательной организации»  на официальном сайте в сети Интернет </w:t>
            </w:r>
            <w:r w:rsidRPr="006A57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размещен локальный акт о формах, периодичности и порядке текущего контроля успеваемости и промежуточной аттестации обучающихся (отсутствует приказ). Локальный акт предположительно разработан без учета мнения родителей и обучающихся и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lastRenderedPageBreak/>
              <w:t xml:space="preserve">часть 3 статьи 30, часть 2 статьи 58 </w:t>
            </w:r>
            <w:r w:rsidRPr="006A572A">
              <w:rPr>
                <w:rFonts w:ascii="Times New Roman" w:eastAsia="Times New Roman" w:hAnsi="Times New Roman" w:cs="Times New Roman"/>
              </w:rPr>
              <w:lastRenderedPageBreak/>
              <w:t>Федерального закона от 29.12.2012 № 273-ФЗ «Об образовании в Российской Федерации»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A572A">
              <w:rPr>
                <w:rFonts w:ascii="Times New Roman" w:hAnsi="Times New Roman" w:cs="Times New Roman"/>
                <w:color w:val="000000" w:themeColor="text1"/>
              </w:rPr>
              <w:t xml:space="preserve">На официальном сайте  образовательной организации в подразделе «Образование»  размещены учебные планы на 2023-2024 </w:t>
            </w:r>
            <w:proofErr w:type="spellStart"/>
            <w:r w:rsidRPr="006A572A">
              <w:rPr>
                <w:rFonts w:ascii="Times New Roman" w:hAnsi="Times New Roman" w:cs="Times New Roman"/>
                <w:color w:val="000000" w:themeColor="text1"/>
              </w:rPr>
              <w:t>уч.г</w:t>
            </w:r>
            <w:proofErr w:type="spellEnd"/>
            <w:r w:rsidRPr="006A572A">
              <w:rPr>
                <w:rFonts w:ascii="Times New Roman" w:hAnsi="Times New Roman" w:cs="Times New Roman"/>
                <w:color w:val="000000" w:themeColor="text1"/>
              </w:rPr>
              <w:t>. начального общего образования, основного общего образования в которых  не определены формы промежуточной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часть 1 статьи 58 Федерального закона от 29.12.2012 № 273-ФЗ «Об образовании в Российской Федерации»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A572A">
              <w:rPr>
                <w:rFonts w:ascii="Times New Roman" w:hAnsi="Times New Roman" w:cs="Times New Roman"/>
                <w:color w:val="000000" w:themeColor="text1"/>
              </w:rPr>
              <w:t>На официальном сайте ОО в подразделе «</w:t>
            </w:r>
            <w:proofErr w:type="spellStart"/>
            <w:r w:rsidRPr="006A572A">
              <w:rPr>
                <w:rFonts w:ascii="Times New Roman" w:hAnsi="Times New Roman" w:cs="Times New Roman"/>
                <w:color w:val="000000" w:themeColor="text1"/>
              </w:rPr>
              <w:t>Докуметы</w:t>
            </w:r>
            <w:proofErr w:type="spellEnd"/>
            <w:r w:rsidRPr="006A572A">
              <w:rPr>
                <w:rFonts w:ascii="Times New Roman" w:hAnsi="Times New Roman" w:cs="Times New Roman"/>
                <w:color w:val="000000" w:themeColor="text1"/>
              </w:rPr>
              <w:t>» размещены правила внутреннего трудового распорядка, которые не обновлялись в течении 10 дней рабочих дней со дня их создания, получения или внесения в них соответствующих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 xml:space="preserve">подпункт «д» пункта 2 части 2 статьи 29 Федерального закона от 29.12.2012 № 273-ФЗ «Об образовании в Российской Федерации» </w:t>
            </w: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В подразделе «Образование» специального раздела «Сведения об образовательной организации»  на официальном сайте в сети Интернет в локальном акте о формах, периодичности и порядке текущего контроля успеваемости и промежуточной аттестации обучающихся указан утративший силу нормативно правовой акт (приказ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начального общего, основного общего и среднего общего образования».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В подразделе «Образование» специального раздела «Сведения об образовательной организации»  в образовательной программе среднего общего образования  в разделе «Система </w:t>
            </w: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оценки достижения планируемых результатов освоения программы среднего общего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образования» отсутствует описание форм представления и учета результатов промежуточной аттестации обучающихся в рамках урочной и внеурочной деятельности;</w:t>
            </w:r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содержания и критериев оценки результатов по учебным предметам, выносимым на государственную итоговую аттестацию в программе среднего общего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 xml:space="preserve">пункт 18.1.3 федерального государственного образовательного стандарта среднего общего образования, утвержденный приказом </w:t>
            </w:r>
            <w:proofErr w:type="gramStart"/>
            <w:r w:rsidRPr="006A572A">
              <w:rPr>
                <w:rFonts w:ascii="Times New Roman" w:eastAsia="Times New Roman" w:hAnsi="Times New Roman" w:cs="Times New Roman"/>
              </w:rPr>
              <w:t>Министерстве</w:t>
            </w:r>
            <w:proofErr w:type="gramEnd"/>
            <w:r w:rsidRPr="006A572A">
              <w:rPr>
                <w:rFonts w:ascii="Times New Roman" w:eastAsia="Times New Roman" w:hAnsi="Times New Roman" w:cs="Times New Roman"/>
              </w:rPr>
              <w:t xml:space="preserve"> просвещения Российской Федерации от 17.05.2012 № 413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572A">
              <w:rPr>
                <w:rFonts w:ascii="Times New Roman" w:hAnsi="Times New Roman" w:cs="Times New Roman"/>
              </w:rPr>
              <w:t xml:space="preserve">На официальном сайте в разделе «Сведения об образовательной организации» в подразделе «Образование» размещены основные образовательные программы начального и основного общего образования, обязательными подразделами («Система оценки достижения планируемых результатов освоения основной образовательной программы») которых не предусмотрено использование Всероссийских проверочных работ (ВПР) в качестве  стандартизированных работ, обеспечивающих возможность получения </w:t>
            </w:r>
            <w:r w:rsidRPr="006A572A">
              <w:rPr>
                <w:rFonts w:ascii="Times New Roman" w:hAnsi="Times New Roman" w:cs="Times New Roman"/>
              </w:rPr>
              <w:lastRenderedPageBreak/>
              <w:t>объективной информации о качестве подготовки обучающихся,</w:t>
            </w:r>
            <w:r w:rsidRPr="006A57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6A572A">
              <w:rPr>
                <w:rFonts w:ascii="Times New Roman" w:hAnsi="Times New Roman" w:cs="Times New Roman"/>
              </w:rPr>
              <w:t>оценку динамики индивидуальных достижений обучающихся</w:t>
            </w:r>
            <w:r w:rsidRPr="006A572A">
              <w:rPr>
                <w:rFonts w:ascii="Times New Roman" w:hAnsi="Times New Roman" w:cs="Times New Roman"/>
                <w:shd w:val="clear" w:color="auto" w:fill="F4F7FB"/>
              </w:rPr>
              <w:t>.</w:t>
            </w:r>
            <w:proofErr w:type="gramEnd"/>
            <w:r w:rsidRPr="006A572A">
              <w:rPr>
                <w:rFonts w:ascii="Times New Roman" w:hAnsi="Times New Roman" w:cs="Times New Roman"/>
                <w:shd w:val="clear" w:color="auto" w:fill="F4F7FB"/>
              </w:rPr>
              <w:t xml:space="preserve"> </w:t>
            </w:r>
            <w:r w:rsidRPr="006A572A">
              <w:rPr>
                <w:rFonts w:ascii="Times New Roman" w:hAnsi="Times New Roman" w:cs="Times New Roman"/>
              </w:rPr>
              <w:t xml:space="preserve">Использование результатов ВПР закреплено пунктом 5.10 локального нормативного акта «Положение о текущей успеваемости, промежуточной аттестации посредством </w:t>
            </w:r>
            <w:proofErr w:type="spellStart"/>
            <w:r w:rsidRPr="006A572A">
              <w:rPr>
                <w:rFonts w:ascii="Times New Roman" w:hAnsi="Times New Roman" w:cs="Times New Roman"/>
              </w:rPr>
              <w:t>критериального</w:t>
            </w:r>
            <w:proofErr w:type="spellEnd"/>
            <w:r w:rsidRPr="006A572A">
              <w:rPr>
                <w:rFonts w:ascii="Times New Roman" w:hAnsi="Times New Roman" w:cs="Times New Roman"/>
              </w:rPr>
              <w:t xml:space="preserve"> оценивания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lastRenderedPageBreak/>
              <w:t xml:space="preserve">пункт 30.3 федерального государственного образовательного стандарта начального общего образования, утвержденного </w:t>
            </w:r>
            <w:r w:rsidRPr="006A572A">
              <w:rPr>
                <w:rFonts w:ascii="Times New Roman" w:eastAsia="Times New Roman" w:hAnsi="Times New Roman" w:cs="Times New Roman"/>
              </w:rPr>
              <w:lastRenderedPageBreak/>
              <w:t xml:space="preserve">приказом Министерства просвещения Российской Федерации от 31.05.2021 </w:t>
            </w: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 xml:space="preserve">№ 286; </w:t>
            </w: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 xml:space="preserve">пункт 31.3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</w:t>
            </w: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№ 287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В подразделе «Образование» специального раздела «Сведения об образовательной организации»  на официальном сайте образовательной организации размещен учебный план 5-9 классов основного общего образования на 2023/2024 </w:t>
            </w:r>
            <w:proofErr w:type="spell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уч.г</w:t>
            </w:r>
            <w:proofErr w:type="spellEnd"/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.(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не утвержден приказом). В учебном плане 5-9 классов на 2023/2024 </w:t>
            </w:r>
            <w:proofErr w:type="spell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уч.г</w:t>
            </w:r>
            <w:proofErr w:type="spell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. в структуру входит внеурочная деятельность, что является нарушением федерального государственного образовательного стандарта основного общего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 xml:space="preserve">пункты 33.1., пункт 33.2 федерального государственного образовательного стандарта основного общего образования, утвержденный приказом </w:t>
            </w:r>
            <w:proofErr w:type="gramStart"/>
            <w:r w:rsidRPr="006A572A">
              <w:rPr>
                <w:rFonts w:ascii="Times New Roman" w:eastAsia="Times New Roman" w:hAnsi="Times New Roman" w:cs="Times New Roman"/>
              </w:rPr>
              <w:t>Министерстве</w:t>
            </w:r>
            <w:proofErr w:type="gramEnd"/>
            <w:r w:rsidRPr="006A572A">
              <w:rPr>
                <w:rFonts w:ascii="Times New Roman" w:eastAsia="Times New Roman" w:hAnsi="Times New Roman" w:cs="Times New Roman"/>
              </w:rPr>
              <w:t xml:space="preserve"> просвещения Российской Федерации от 31.05.2021 № 287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в сети Интернет в разделе «Сведения об образовательной организации» в подразделе «Документы»  Положение о порядке обучения по индивидуальному учебному плану, в том числе ускоренному обучению, в пределах осваиваемой образовательной программы, определяет общий объем аудиторной работы обучающихся на уровне основного общего образования за пять учебных лет «не менее 5267 академических часов и более 6020 академических часов» вместо «не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менее 5058 академических часов и более 5848 академических часов» и на уровне среднего общего образования за два учебных года «не менее 2170 академических часов и более 2590 академических часов» вместо «не менее 2170 академических часов и более 2516 академических часов»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пункт 33.1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287;</w:t>
            </w: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 xml:space="preserve">подпункт 18.3.1 пункта 18 федерального государственного образовательного стандарта среднего общего образования, утвержденного приказом Министерства </w:t>
            </w:r>
            <w:r w:rsidRPr="006A572A">
              <w:rPr>
                <w:rFonts w:ascii="Times New Roman" w:eastAsia="Times New Roman" w:hAnsi="Times New Roman" w:cs="Times New Roman"/>
              </w:rPr>
              <w:lastRenderedPageBreak/>
              <w:t>просвещения Российской Федерации от 17.05.2012 № 413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В разделе «Сведения об образовательной организации» в подразделе «Образование» наименование учебного предмета учебного плана среднего общего образования, не соответствует федеральному государственному образовательному стандарту среднего общего образования: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в учебном плане 10-11-х классов указаны учебные предметы «Алгебра и начала математического анализа», «Геометрия», «Вероятность и статистика» вместо учебного предмета «Математика», включающего учебные курсы «Алгебра и начала математического анализа», «Геометрия», «Вероятность и статистика»</w:t>
            </w:r>
            <w:proofErr w:type="gramEnd"/>
          </w:p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подпункт 18.3.1 пункта 18 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в сети Интернет организации» в подразделе «Документы»  локальный акт «Режим занятий обучающихся в учреждении» не соответствует календарному учебному графику и учебному плану основных образовательных программ на уровне основного общего и среднего общего образования в части количества учебных недель: определено в 5-8, 10 классах 35 учебных недель в Режиме занятий обучающихся в учреждении и 34 учебных недели в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ОП ООО, ОП СОО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подпункт 33.1 пункта 33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287;</w:t>
            </w: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подпункт 18.3.1 пункта 18 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A572A">
              <w:rPr>
                <w:rFonts w:ascii="Times New Roman" w:hAnsi="Times New Roman" w:cs="Times New Roman"/>
              </w:rPr>
              <w:t>Система оценки достижения планируемых результатов освоения Основной образовательной программы начального общего образования размещенной на официальном сайте в сети Интернет  в подразделе «Образование»  раздела «Сведения об образовательной организации»,  не в полной мере отражает внутреннюю оценку (отсутствуют итоговая оценка, промежуточная аттестация) и внешнюю оценку (отсутствует итоговая аттестация), что не обеспечивает комплексный подход к оценке результатов освоения основной образовательной программы начального общего образования</w:t>
            </w:r>
            <w:proofErr w:type="gramEnd"/>
            <w:r w:rsidRPr="006A572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A572A">
              <w:rPr>
                <w:rFonts w:ascii="Times New Roman" w:hAnsi="Times New Roman" w:cs="Times New Roman"/>
              </w:rPr>
              <w:t>позволяющий</w:t>
            </w:r>
            <w:proofErr w:type="gramEnd"/>
            <w:r w:rsidRPr="006A572A">
              <w:rPr>
                <w:rFonts w:ascii="Times New Roman" w:hAnsi="Times New Roman" w:cs="Times New Roman"/>
              </w:rPr>
              <w:t xml:space="preserve"> осуществлять оценку предметных и </w:t>
            </w:r>
            <w:proofErr w:type="spellStart"/>
            <w:r w:rsidRPr="006A572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6A572A">
              <w:rPr>
                <w:rFonts w:ascii="Times New Roman" w:hAnsi="Times New Roman" w:cs="Times New Roman"/>
              </w:rPr>
              <w:t xml:space="preserve"> результатов, и получения объективной информации о качестве подготовки обучающихся в интересах всех участников образовательных отношений.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часть  6.1 статьи 12 Федерального закона от 29.12.2012 № 273-ФЗ «Об образовании в Российской Федерации»;</w:t>
            </w:r>
          </w:p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 xml:space="preserve">пункт 30.3 федерального государственного образовательного стандарта начального общего образования, </w:t>
            </w:r>
            <w:r w:rsidRPr="006A572A">
              <w:rPr>
                <w:rFonts w:ascii="Times New Roman" w:eastAsia="Times New Roman" w:hAnsi="Times New Roman" w:cs="Times New Roman"/>
              </w:rPr>
              <w:lastRenderedPageBreak/>
              <w:t>утвержденного приказом Министерства просвещения Российской Федерации от 31.05.2021 № 286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в разделе «Сведения об образовательной организации» в подразделе «Образование» размещена рабочая программа учебного предмета «Математика» для 10-11 классов (базовая, профильная), включающая в себя не курс «Вероятность и статистика», рассчитанный учебным планом на 34 годовых часа, а 7 часов в 11 классе на изучение элементов  теории вероятности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пункт 1 части 6 статьи 28 Федерального закона от 29.12.2012 № 273-ФЗ «Об образовании в Российской Федерации»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образовательной организации в подразделе «Документы» размещен локальный акт о классном руководстве,  в соответствии с  пунктом указано, что классный руководитель обязан по требованию администрации школы готовить и </w:t>
            </w:r>
            <w:proofErr w:type="gramStart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>предоставлять отчеты</w:t>
            </w:r>
            <w:proofErr w:type="gramEnd"/>
            <w:r w:rsidRPr="006A572A">
              <w:rPr>
                <w:rFonts w:ascii="Times New Roman" w:eastAsia="Times New Roman" w:hAnsi="Times New Roman" w:cs="Times New Roman"/>
                <w:color w:val="000000"/>
              </w:rPr>
              <w:t xml:space="preserve"> различной формы о классе и собственной работе. Отчеты различной формы о классе и о работе классного руководителя, не предусмотрены перечнем документации, подготовка которой осуществляется педагогическими работниками при реализации основных общеобразовательных программ, утвержденным приказом Министерства просвещения Российской Федерации от 21.07.2022 № 582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Перечень документации, подготовка которой осуществляется педагогическими работниками при реализации основных общеобразовательных программ, утвержденный приказом Министерства просвещения Российской Федерации от 21.07.2022 № 582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 xml:space="preserve">На официальном сайте в разделе «Сведения об образовательной организации» в подразделе «Документы» размещено приложение к коллективному договору  </w:t>
            </w:r>
            <w:r w:rsidRPr="006A572A">
              <w:rPr>
                <w:rFonts w:ascii="Times New Roman" w:hAnsi="Times New Roman" w:cs="Times New Roman"/>
              </w:rPr>
              <w:br/>
              <w:t xml:space="preserve"> в виде правил внутреннего трудового распорядка для в соответствии с пунктом  которого приказом директора на педагогического работника «в дополнение к учебной работе может быть возложено выполнение других образовательных функций» без конкретизации таких функций с учетом  ссылки  на  перечень документации, подготовка которой осуществляется педагогическими работниками при реализации основных общеобразовательных программ, утвержденным приказом Министерства просвещения Российской Федерации от 21.07.2022 № 582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Перечень документации, подготовка которой осуществляется педагогическими работниками при реализации основных общеобразовательных программ, утвержденный приказом Министерства просвещения Российской Федерации от 21.07.2022 № 582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>Согласно сведениям, размещенных на официальном сайте в сети Интернет в образовательной организации количество бюджетных мест по дополнительной предпрофессиональной программе «Хореографическое творчество», не соответствует количеству мест определенной в государственных требованиях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«Хореографическое творчество»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>пункт 2 части 3 статьи 28</w:t>
            </w:r>
            <w:r w:rsidRPr="006A572A">
              <w:rPr>
                <w:rFonts w:ascii="Times New Roman" w:hAnsi="Times New Roman" w:cs="Times New Roman"/>
              </w:rPr>
              <w:t xml:space="preserve"> </w:t>
            </w:r>
            <w:r w:rsidRPr="006A572A">
              <w:rPr>
                <w:rFonts w:ascii="Times New Roman" w:eastAsia="Times New Roman" w:hAnsi="Times New Roman" w:cs="Times New Roman"/>
              </w:rPr>
              <w:t xml:space="preserve">Федерального закона от 29.12.2012 № 273-ФЗ «Об образовании в Российской Федерации»; п. 5.15. Федеральных государственных требований к минимуму </w:t>
            </w:r>
            <w:r w:rsidRPr="006A572A">
              <w:rPr>
                <w:rFonts w:ascii="Times New Roman" w:eastAsia="Times New Roman" w:hAnsi="Times New Roman" w:cs="Times New Roman"/>
              </w:rPr>
              <w:lastRenderedPageBreak/>
              <w:t xml:space="preserve">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«Хореографическое творчество» и сроку </w:t>
            </w:r>
            <w:proofErr w:type="gramStart"/>
            <w:r w:rsidRPr="006A572A">
              <w:rPr>
                <w:rFonts w:ascii="Times New Roman" w:eastAsia="Times New Roman" w:hAnsi="Times New Roman" w:cs="Times New Roman"/>
              </w:rPr>
              <w:t>обучения по</w:t>
            </w:r>
            <w:proofErr w:type="gramEnd"/>
            <w:r w:rsidRPr="006A572A">
              <w:rPr>
                <w:rFonts w:ascii="Times New Roman" w:eastAsia="Times New Roman" w:hAnsi="Times New Roman" w:cs="Times New Roman"/>
              </w:rPr>
              <w:t xml:space="preserve"> этой программе, утвержденных приказом Министерства культуры Российской Федерации  от 12.03.2012 № 158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 xml:space="preserve">В личном кабинете образовательной организации Федерального реестра сведений о </w:t>
            </w:r>
            <w:proofErr w:type="gramStart"/>
            <w:r w:rsidRPr="006A572A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6A572A">
              <w:rPr>
                <w:rFonts w:ascii="Times New Roman" w:hAnsi="Times New Roman" w:cs="Times New Roman"/>
              </w:rPr>
              <w:t xml:space="preserve"> об образовании и (или) о квалификации, документах об обучении отсутствуют документы  об образовании, выданных лицам, освоившим образовательные программы дополнительного профессионального образования в 2023 году (при наличии выпускников).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 xml:space="preserve">пункты 4, 6, 11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6A572A">
              <w:rPr>
                <w:rFonts w:ascii="Times New Roman" w:eastAsia="Times New Roman" w:hAnsi="Times New Roman" w:cs="Times New Roman"/>
              </w:rPr>
              <w:t>документах</w:t>
            </w:r>
            <w:proofErr w:type="gramEnd"/>
            <w:r w:rsidRPr="006A572A">
              <w:rPr>
                <w:rFonts w:ascii="Times New Roman" w:eastAsia="Times New Roman" w:hAnsi="Times New Roman" w:cs="Times New Roman"/>
              </w:rPr>
              <w:t xml:space="preserve"> об образовании и (или) о квалификации, документах об обучении» (далее - ФИС ФРДО), утвержденные постановление Правительства Российской Федерации от 31.05.2021 № 825</w:t>
            </w:r>
          </w:p>
        </w:tc>
      </w:tr>
      <w:tr w:rsidR="00B320A0" w:rsidRPr="006A572A" w:rsidTr="00B32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B320A0" w:rsidRDefault="00B320A0" w:rsidP="00B320A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hAnsi="Times New Roman" w:cs="Times New Roman"/>
              </w:rPr>
            </w:pPr>
            <w:r w:rsidRPr="006A572A">
              <w:rPr>
                <w:rFonts w:ascii="Times New Roman" w:hAnsi="Times New Roman" w:cs="Times New Roman"/>
              </w:rPr>
              <w:t xml:space="preserve">В личном кабинете образовательной организации Федерального реестра сведений о </w:t>
            </w:r>
            <w:proofErr w:type="gramStart"/>
            <w:r w:rsidRPr="006A572A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6A572A">
              <w:rPr>
                <w:rFonts w:ascii="Times New Roman" w:hAnsi="Times New Roman" w:cs="Times New Roman"/>
              </w:rPr>
              <w:t xml:space="preserve"> об образовании и (или) о квалификации, документах об обучении сведения о 214 документах об образовании, выданных лицам, освоившим образовательные программы среднего профессионального образования в 2023 году, внесены без добавления связи филиалов с головной  образовательной организацией, тем самым не обеспечена достоверность сведений, внесенных в ФИС ФРДО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A0" w:rsidRPr="006A572A" w:rsidRDefault="00B320A0" w:rsidP="00B320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A572A">
              <w:rPr>
                <w:rFonts w:ascii="Times New Roman" w:eastAsia="Times New Roman" w:hAnsi="Times New Roman" w:cs="Times New Roman"/>
              </w:rPr>
              <w:t xml:space="preserve">пункт 11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6A572A">
              <w:rPr>
                <w:rFonts w:ascii="Times New Roman" w:eastAsia="Times New Roman" w:hAnsi="Times New Roman" w:cs="Times New Roman"/>
              </w:rPr>
              <w:t>документах</w:t>
            </w:r>
            <w:proofErr w:type="gramEnd"/>
            <w:r w:rsidRPr="006A572A">
              <w:rPr>
                <w:rFonts w:ascii="Times New Roman" w:eastAsia="Times New Roman" w:hAnsi="Times New Roman" w:cs="Times New Roman"/>
              </w:rPr>
              <w:t xml:space="preserve"> об образовании и (или) о квалификации, документах об обучении» (далее - ФИС ФРДО), утвержденные постановление Правительства </w:t>
            </w:r>
            <w:r w:rsidRPr="006A572A">
              <w:rPr>
                <w:rFonts w:ascii="Times New Roman" w:eastAsia="Times New Roman" w:hAnsi="Times New Roman" w:cs="Times New Roman"/>
              </w:rPr>
              <w:lastRenderedPageBreak/>
              <w:t>Российской Федерации от 31.05.2021 № 825</w:t>
            </w:r>
          </w:p>
        </w:tc>
      </w:tr>
    </w:tbl>
    <w:p w:rsidR="004A424B" w:rsidRPr="006A572A" w:rsidRDefault="004A424B" w:rsidP="00B320A0">
      <w:pPr>
        <w:rPr>
          <w:rFonts w:ascii="Times New Roman" w:hAnsi="Times New Roman" w:cs="Times New Roman"/>
        </w:rPr>
      </w:pPr>
    </w:p>
    <w:sectPr w:rsidR="004A424B" w:rsidRPr="006A572A" w:rsidSect="00B320A0">
      <w:pgSz w:w="11906" w:h="16838"/>
      <w:pgMar w:top="1134" w:right="28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66" w:rsidRDefault="00552566" w:rsidP="00C04E78">
      <w:pPr>
        <w:spacing w:after="0" w:line="240" w:lineRule="auto"/>
      </w:pPr>
      <w:r>
        <w:separator/>
      </w:r>
    </w:p>
  </w:endnote>
  <w:endnote w:type="continuationSeparator" w:id="0">
    <w:p w:rsidR="00552566" w:rsidRDefault="00552566" w:rsidP="00C0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66" w:rsidRDefault="00552566" w:rsidP="00C04E78">
      <w:pPr>
        <w:spacing w:after="0" w:line="240" w:lineRule="auto"/>
      </w:pPr>
      <w:r>
        <w:separator/>
      </w:r>
    </w:p>
  </w:footnote>
  <w:footnote w:type="continuationSeparator" w:id="0">
    <w:p w:rsidR="00552566" w:rsidRDefault="00552566" w:rsidP="00C0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ABC"/>
    <w:multiLevelType w:val="hybridMultilevel"/>
    <w:tmpl w:val="B11AE982"/>
    <w:lvl w:ilvl="0" w:tplc="725CA2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004045"/>
    <w:multiLevelType w:val="hybridMultilevel"/>
    <w:tmpl w:val="C388E36C"/>
    <w:lvl w:ilvl="0" w:tplc="725CA2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D61956"/>
    <w:multiLevelType w:val="hybridMultilevel"/>
    <w:tmpl w:val="52E243B2"/>
    <w:lvl w:ilvl="0" w:tplc="4422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C06A7"/>
    <w:multiLevelType w:val="hybridMultilevel"/>
    <w:tmpl w:val="C2525D3C"/>
    <w:lvl w:ilvl="0" w:tplc="FA729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70263"/>
    <w:multiLevelType w:val="hybridMultilevel"/>
    <w:tmpl w:val="90020610"/>
    <w:lvl w:ilvl="0" w:tplc="725CA2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07"/>
    <w:rsid w:val="000041D3"/>
    <w:rsid w:val="00006334"/>
    <w:rsid w:val="00030057"/>
    <w:rsid w:val="00072DCD"/>
    <w:rsid w:val="000A2427"/>
    <w:rsid w:val="000A697A"/>
    <w:rsid w:val="000B466D"/>
    <w:rsid w:val="000C4010"/>
    <w:rsid w:val="000C5B68"/>
    <w:rsid w:val="000D0FE3"/>
    <w:rsid w:val="000D3D53"/>
    <w:rsid w:val="000E76D3"/>
    <w:rsid w:val="000F027A"/>
    <w:rsid w:val="0012058D"/>
    <w:rsid w:val="001415F6"/>
    <w:rsid w:val="00151DF4"/>
    <w:rsid w:val="0017680F"/>
    <w:rsid w:val="0018470F"/>
    <w:rsid w:val="00184779"/>
    <w:rsid w:val="001D7F3E"/>
    <w:rsid w:val="002178DA"/>
    <w:rsid w:val="002333CC"/>
    <w:rsid w:val="0023345B"/>
    <w:rsid w:val="00245BC7"/>
    <w:rsid w:val="002516D6"/>
    <w:rsid w:val="0025346D"/>
    <w:rsid w:val="00260007"/>
    <w:rsid w:val="002642DB"/>
    <w:rsid w:val="00276AF1"/>
    <w:rsid w:val="00294553"/>
    <w:rsid w:val="00295519"/>
    <w:rsid w:val="00296A8D"/>
    <w:rsid w:val="00297C70"/>
    <w:rsid w:val="002B1681"/>
    <w:rsid w:val="002B3703"/>
    <w:rsid w:val="002B77A8"/>
    <w:rsid w:val="002C1937"/>
    <w:rsid w:val="002C21F2"/>
    <w:rsid w:val="002C2D2D"/>
    <w:rsid w:val="002D255F"/>
    <w:rsid w:val="002E4633"/>
    <w:rsid w:val="002F4432"/>
    <w:rsid w:val="002F568D"/>
    <w:rsid w:val="002F773D"/>
    <w:rsid w:val="00312A16"/>
    <w:rsid w:val="0032435D"/>
    <w:rsid w:val="00333721"/>
    <w:rsid w:val="003340E1"/>
    <w:rsid w:val="003351C3"/>
    <w:rsid w:val="00345DFE"/>
    <w:rsid w:val="003470DC"/>
    <w:rsid w:val="0035502D"/>
    <w:rsid w:val="00380961"/>
    <w:rsid w:val="003A0A95"/>
    <w:rsid w:val="003A227E"/>
    <w:rsid w:val="003A35E2"/>
    <w:rsid w:val="003B0013"/>
    <w:rsid w:val="003B094E"/>
    <w:rsid w:val="003B7371"/>
    <w:rsid w:val="003D2E1C"/>
    <w:rsid w:val="003D5904"/>
    <w:rsid w:val="003D66D7"/>
    <w:rsid w:val="004047A9"/>
    <w:rsid w:val="00406B01"/>
    <w:rsid w:val="00430A0A"/>
    <w:rsid w:val="00433519"/>
    <w:rsid w:val="00436D5E"/>
    <w:rsid w:val="00440524"/>
    <w:rsid w:val="004674EB"/>
    <w:rsid w:val="00475BCE"/>
    <w:rsid w:val="00480A55"/>
    <w:rsid w:val="004862CC"/>
    <w:rsid w:val="004966D6"/>
    <w:rsid w:val="00496746"/>
    <w:rsid w:val="004A424B"/>
    <w:rsid w:val="004B2302"/>
    <w:rsid w:val="004C2C19"/>
    <w:rsid w:val="004F4746"/>
    <w:rsid w:val="00501332"/>
    <w:rsid w:val="00504100"/>
    <w:rsid w:val="00510A22"/>
    <w:rsid w:val="00511E1D"/>
    <w:rsid w:val="0051350B"/>
    <w:rsid w:val="00525DEF"/>
    <w:rsid w:val="0052655D"/>
    <w:rsid w:val="00532038"/>
    <w:rsid w:val="00532C8B"/>
    <w:rsid w:val="00537FE3"/>
    <w:rsid w:val="00544A01"/>
    <w:rsid w:val="00545785"/>
    <w:rsid w:val="00552566"/>
    <w:rsid w:val="005571C2"/>
    <w:rsid w:val="0057225F"/>
    <w:rsid w:val="00586611"/>
    <w:rsid w:val="00590FE9"/>
    <w:rsid w:val="005C0CED"/>
    <w:rsid w:val="005D1E27"/>
    <w:rsid w:val="005D7931"/>
    <w:rsid w:val="005E2469"/>
    <w:rsid w:val="005E708E"/>
    <w:rsid w:val="00605E54"/>
    <w:rsid w:val="0061031F"/>
    <w:rsid w:val="006177FA"/>
    <w:rsid w:val="006321B1"/>
    <w:rsid w:val="0063293C"/>
    <w:rsid w:val="00647AAE"/>
    <w:rsid w:val="00657DD4"/>
    <w:rsid w:val="00661533"/>
    <w:rsid w:val="00667538"/>
    <w:rsid w:val="006743E6"/>
    <w:rsid w:val="006877E4"/>
    <w:rsid w:val="00692222"/>
    <w:rsid w:val="00696991"/>
    <w:rsid w:val="00696DDA"/>
    <w:rsid w:val="006A572A"/>
    <w:rsid w:val="006A7004"/>
    <w:rsid w:val="006A7252"/>
    <w:rsid w:val="006C21D5"/>
    <w:rsid w:val="006C4286"/>
    <w:rsid w:val="006D48A4"/>
    <w:rsid w:val="006D4D2F"/>
    <w:rsid w:val="006E1474"/>
    <w:rsid w:val="006E2D9F"/>
    <w:rsid w:val="006E4D1A"/>
    <w:rsid w:val="006F00BE"/>
    <w:rsid w:val="007333D4"/>
    <w:rsid w:val="00735B88"/>
    <w:rsid w:val="00741A6E"/>
    <w:rsid w:val="00750DDA"/>
    <w:rsid w:val="00754F19"/>
    <w:rsid w:val="007648F9"/>
    <w:rsid w:val="007750A0"/>
    <w:rsid w:val="00782CCA"/>
    <w:rsid w:val="00792BF9"/>
    <w:rsid w:val="007A29C4"/>
    <w:rsid w:val="007B735F"/>
    <w:rsid w:val="007B78EE"/>
    <w:rsid w:val="007C0006"/>
    <w:rsid w:val="007C216D"/>
    <w:rsid w:val="007D737B"/>
    <w:rsid w:val="007D7F7B"/>
    <w:rsid w:val="007E038D"/>
    <w:rsid w:val="007F5361"/>
    <w:rsid w:val="00803B07"/>
    <w:rsid w:val="008100D8"/>
    <w:rsid w:val="00815FDA"/>
    <w:rsid w:val="00824495"/>
    <w:rsid w:val="00827236"/>
    <w:rsid w:val="00852306"/>
    <w:rsid w:val="00853C60"/>
    <w:rsid w:val="008603D0"/>
    <w:rsid w:val="008722C0"/>
    <w:rsid w:val="00882898"/>
    <w:rsid w:val="008C2CD2"/>
    <w:rsid w:val="008C58B8"/>
    <w:rsid w:val="008C6CD0"/>
    <w:rsid w:val="008C7416"/>
    <w:rsid w:val="008D056A"/>
    <w:rsid w:val="008E0329"/>
    <w:rsid w:val="008E35E1"/>
    <w:rsid w:val="008E5112"/>
    <w:rsid w:val="008E5B73"/>
    <w:rsid w:val="008E68A5"/>
    <w:rsid w:val="009027FA"/>
    <w:rsid w:val="00921024"/>
    <w:rsid w:val="009435A0"/>
    <w:rsid w:val="00960D23"/>
    <w:rsid w:val="00983F5E"/>
    <w:rsid w:val="00985F2A"/>
    <w:rsid w:val="009864C5"/>
    <w:rsid w:val="009905E7"/>
    <w:rsid w:val="009B3E3D"/>
    <w:rsid w:val="009C1273"/>
    <w:rsid w:val="009C339B"/>
    <w:rsid w:val="009C4C78"/>
    <w:rsid w:val="009D07D6"/>
    <w:rsid w:val="009D3CF6"/>
    <w:rsid w:val="009D58F3"/>
    <w:rsid w:val="009D686C"/>
    <w:rsid w:val="009F11AD"/>
    <w:rsid w:val="009F5D4E"/>
    <w:rsid w:val="00A1399B"/>
    <w:rsid w:val="00A16E39"/>
    <w:rsid w:val="00A217AB"/>
    <w:rsid w:val="00A263E9"/>
    <w:rsid w:val="00A27C0D"/>
    <w:rsid w:val="00A41BDC"/>
    <w:rsid w:val="00A503B4"/>
    <w:rsid w:val="00A57AB3"/>
    <w:rsid w:val="00A86234"/>
    <w:rsid w:val="00A90AD3"/>
    <w:rsid w:val="00A939A3"/>
    <w:rsid w:val="00AB7475"/>
    <w:rsid w:val="00AD1C11"/>
    <w:rsid w:val="00AD1C3A"/>
    <w:rsid w:val="00AD5011"/>
    <w:rsid w:val="00AF3524"/>
    <w:rsid w:val="00AF560F"/>
    <w:rsid w:val="00B0418C"/>
    <w:rsid w:val="00B163B7"/>
    <w:rsid w:val="00B17A01"/>
    <w:rsid w:val="00B2184B"/>
    <w:rsid w:val="00B21C7E"/>
    <w:rsid w:val="00B320A0"/>
    <w:rsid w:val="00B36760"/>
    <w:rsid w:val="00B414D4"/>
    <w:rsid w:val="00B51821"/>
    <w:rsid w:val="00B70756"/>
    <w:rsid w:val="00B739AD"/>
    <w:rsid w:val="00B752B6"/>
    <w:rsid w:val="00B800C3"/>
    <w:rsid w:val="00B842A7"/>
    <w:rsid w:val="00B866C7"/>
    <w:rsid w:val="00B936F6"/>
    <w:rsid w:val="00B96CC9"/>
    <w:rsid w:val="00BA6996"/>
    <w:rsid w:val="00BB47BC"/>
    <w:rsid w:val="00BB4DEF"/>
    <w:rsid w:val="00BC56DD"/>
    <w:rsid w:val="00BE00FD"/>
    <w:rsid w:val="00BE354A"/>
    <w:rsid w:val="00BF21A2"/>
    <w:rsid w:val="00C04E78"/>
    <w:rsid w:val="00C167BB"/>
    <w:rsid w:val="00C23F1D"/>
    <w:rsid w:val="00C301F5"/>
    <w:rsid w:val="00C450C1"/>
    <w:rsid w:val="00C55B7C"/>
    <w:rsid w:val="00C56CC3"/>
    <w:rsid w:val="00C57648"/>
    <w:rsid w:val="00C62A66"/>
    <w:rsid w:val="00C63A8F"/>
    <w:rsid w:val="00C63FA0"/>
    <w:rsid w:val="00C66422"/>
    <w:rsid w:val="00CB5F12"/>
    <w:rsid w:val="00CD1704"/>
    <w:rsid w:val="00CD5F60"/>
    <w:rsid w:val="00CF0A33"/>
    <w:rsid w:val="00D101AF"/>
    <w:rsid w:val="00D170AD"/>
    <w:rsid w:val="00D21C19"/>
    <w:rsid w:val="00D26E5A"/>
    <w:rsid w:val="00D32754"/>
    <w:rsid w:val="00D354E6"/>
    <w:rsid w:val="00D359B4"/>
    <w:rsid w:val="00D40DD1"/>
    <w:rsid w:val="00D43622"/>
    <w:rsid w:val="00D43F84"/>
    <w:rsid w:val="00D448FE"/>
    <w:rsid w:val="00D47E36"/>
    <w:rsid w:val="00D60193"/>
    <w:rsid w:val="00D6361B"/>
    <w:rsid w:val="00D72DE9"/>
    <w:rsid w:val="00D7673F"/>
    <w:rsid w:val="00D864AA"/>
    <w:rsid w:val="00D87E24"/>
    <w:rsid w:val="00D94EF7"/>
    <w:rsid w:val="00DA00BE"/>
    <w:rsid w:val="00DA3409"/>
    <w:rsid w:val="00DA3F60"/>
    <w:rsid w:val="00DA5FF4"/>
    <w:rsid w:val="00DD3DB5"/>
    <w:rsid w:val="00DD783A"/>
    <w:rsid w:val="00DE3B6E"/>
    <w:rsid w:val="00E1354B"/>
    <w:rsid w:val="00E1455D"/>
    <w:rsid w:val="00E215E3"/>
    <w:rsid w:val="00E31DFC"/>
    <w:rsid w:val="00E32A2E"/>
    <w:rsid w:val="00E4681B"/>
    <w:rsid w:val="00E51A54"/>
    <w:rsid w:val="00E63870"/>
    <w:rsid w:val="00E81396"/>
    <w:rsid w:val="00E96BCA"/>
    <w:rsid w:val="00ED715D"/>
    <w:rsid w:val="00ED7FC5"/>
    <w:rsid w:val="00EE01C2"/>
    <w:rsid w:val="00F116E5"/>
    <w:rsid w:val="00F22F62"/>
    <w:rsid w:val="00F25686"/>
    <w:rsid w:val="00F31CAD"/>
    <w:rsid w:val="00F43363"/>
    <w:rsid w:val="00F53C94"/>
    <w:rsid w:val="00F60D67"/>
    <w:rsid w:val="00F67A3E"/>
    <w:rsid w:val="00F74880"/>
    <w:rsid w:val="00F818B0"/>
    <w:rsid w:val="00F93BA6"/>
    <w:rsid w:val="00FA221A"/>
    <w:rsid w:val="00FA267A"/>
    <w:rsid w:val="00FA368A"/>
    <w:rsid w:val="00FA44C0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E78"/>
  </w:style>
  <w:style w:type="paragraph" w:styleId="a8">
    <w:name w:val="footer"/>
    <w:basedOn w:val="a"/>
    <w:link w:val="a9"/>
    <w:uiPriority w:val="99"/>
    <w:unhideWhenUsed/>
    <w:rsid w:val="00C0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4E78"/>
  </w:style>
  <w:style w:type="paragraph" w:styleId="a8">
    <w:name w:val="footer"/>
    <w:basedOn w:val="a"/>
    <w:link w:val="a9"/>
    <w:uiPriority w:val="99"/>
    <w:unhideWhenUsed/>
    <w:rsid w:val="00C04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5EAB-18AA-42DD-B2FD-0A2578DF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4324</Words>
  <Characters>24651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Светлана Ивановна</dc:creator>
  <cp:lastModifiedBy>Рубцов Иван Валерьевич</cp:lastModifiedBy>
  <cp:revision>115</cp:revision>
  <dcterms:created xsi:type="dcterms:W3CDTF">2023-10-02T03:21:00Z</dcterms:created>
  <dcterms:modified xsi:type="dcterms:W3CDTF">2024-04-08T05:40:00Z</dcterms:modified>
</cp:coreProperties>
</file>