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8"/>
        <w:gridCol w:w="11568"/>
      </w:tblGrid>
      <w:tr w:rsidR="001E7E6B" w:rsidRPr="00280B37" w:rsidTr="00280B37">
        <w:tc>
          <w:tcPr>
            <w:tcW w:w="1242" w:type="dxa"/>
          </w:tcPr>
          <w:p w:rsidR="001E7E6B" w:rsidRPr="00280B37" w:rsidRDefault="00280B37" w:rsidP="0028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ребенок с ограниченными возможностями здоровья 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ОВЗ)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скомплектован в группу общеразвивающей направленности или в течение года родители обратились </w:t>
            </w:r>
            <w:r w:rsidR="000776B9" w:rsidRPr="00280B37">
              <w:rPr>
                <w:rFonts w:ascii="Times New Roman" w:hAnsi="Times New Roman" w:cs="Times New Roman"/>
                <w:sz w:val="28"/>
                <w:szCs w:val="28"/>
              </w:rPr>
              <w:t>в психолого-медико-педагогическую комиссию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6B9" w:rsidRPr="00280B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 </w:t>
            </w: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776B9" w:rsidRPr="00280B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776B9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МПК)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>и ребенок получил статус с ОВЗ, обязана ли дошкольная образовательная организация изменить направленность группы с общеразвивающей на комбинированную?</w:t>
            </w:r>
          </w:p>
        </w:tc>
        <w:tc>
          <w:tcPr>
            <w:tcW w:w="13544" w:type="dxa"/>
          </w:tcPr>
          <w:p w:rsidR="001E7E6B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В данном случае необходимо рассматривать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огда ребенок с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скомплектован, но еще не зачислен на </w:t>
            </w: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 в организацию, осуществляющую образовательную деятельность. </w:t>
            </w:r>
          </w:p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Это означает, что после комплектования родители (законные представители) представляют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 xml:space="preserve">в данную организацию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приеме на обучение, в котором в обязательном порядке в соответствии с пунктом 9 Порядка приема на обучение по образовательным программам дошкольного образования, утвержденного приказом </w:t>
            </w:r>
            <w:proofErr w:type="spell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15.05.2020 № 236 (далее – Федеральные правила приема), указываются сведения о потребности в обучении ребенка по адаптированной образовательной программе дошкольного образования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и в подтверждение предъявляется документ психолого-медико-педагогической комиссии. </w:t>
            </w:r>
          </w:p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на основании предъявленных документов зачисляемому ребенку с ограниченными возможностями здоровья необходимо </w:t>
            </w: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по адаптированной образовательной программе дошкольного образования, то ребенок зачисляется на обучение по федеральной адаптированной образовательной программе дошкольного образования, этим же распорядительным актом определяется группа, в которую он зачисляется. </w:t>
            </w:r>
          </w:p>
          <w:p w:rsidR="001E7E6B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Если в этой группе после зачисления ребенка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здоровья, то в соответствии с пунктом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13 Порядка организации и осуществления образовательной деятельности по основным общеобразовательным программам </w:t>
            </w:r>
            <w:r w:rsidR="00280B37" w:rsidRPr="00280B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образования, утвержденного приказом </w:t>
            </w:r>
            <w:proofErr w:type="spell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31.07.2020 № 373 (далее </w:t>
            </w:r>
            <w:r w:rsidR="00280B37" w:rsidRPr="00280B3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порядок деятельности по ОПДО), направленность такой группы определяется как комбинированная;</w:t>
            </w:r>
          </w:p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сли в течение учебного года родители обратились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ПМПК и ребенок получил статус лица с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, то перевод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 xml:space="preserve">такого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ребенка на обучение по федеральной адаптированной образовательной программе дошкольного образования осуществляется в соответствии с локальным нормативным актом организации, регламентирующим основания, порядок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сроки перевода с одной образовательной программы на обучение по другой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издается распорядительный акт о переводе на </w:t>
            </w: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по федеральной адаптированной образовательной программе дошкольного образования и определяется группа, в которую он зачисляется. 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Далее, как и в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первой ситуации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, если в этой группе, после зачисления ребенка осуществляется реализация федеральной образовательной программы дошкольного образования и федеральной адаптированной образовательной программы дошкольного образования для детей с ограниченными возможностями здоровья, то в соответствии с пунктом 13 Федерального порядка деятельности по ОПДО направленность такой группы определяется как комбинированная.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Стоит учесть, что 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7E6B" w:rsidRPr="00280B37" w:rsidTr="00280B37">
        <w:tc>
          <w:tcPr>
            <w:tcW w:w="1242" w:type="dxa"/>
          </w:tcPr>
          <w:p w:rsidR="001E7E6B" w:rsidRPr="00280B37" w:rsidRDefault="00280B37" w:rsidP="00280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Если в структуре дошкольной образовательной организации есть только группы  общеразвивающей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направленности, сад имеет право отказать в зачислении ребенку с ОВЗ?</w:t>
            </w:r>
          </w:p>
        </w:tc>
        <w:tc>
          <w:tcPr>
            <w:tcW w:w="13544" w:type="dxa"/>
          </w:tcPr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пункту 5 Федеральных правил приема основание отказа в зачислении установлено только 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образовательных организаций</w:t>
            </w:r>
            <w:r w:rsidR="00280B37">
              <w:rPr>
                <w:rFonts w:ascii="Times New Roman" w:hAnsi="Times New Roman" w:cs="Times New Roman"/>
                <w:sz w:val="28"/>
                <w:szCs w:val="28"/>
              </w:rPr>
              <w:t xml:space="preserve">, а именно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статьей 88 № 273-ФЗ «Об образовании в Российской Федерации». 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родители (законные представители) ребенка для решения вопроса о его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устройстве в другую организацию обращаются непосредственно в министерство образования Красноярского края или орган местного самоуправления, осуществляющий управление в сфере образования.</w:t>
            </w:r>
          </w:p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Для частных же дошкольных образовательных организаций и индивидуальных предпринимателей, работающих с привлечением педагогических работников (далее – ИП), осуществляющих обучение по образовательным программам дошкольного образования за счет средств физических лиц, обучение осуществляется на основании условий договора об оказании платных образовательных услуг, заключаемого между родителями (законными представителями) и исполнителем в соответствии с пунктом 13 Правил оказания платных образовательных услуг, утвержденных постановлением Правительства РФ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от 15.09.2020 № 1441 (далее – Договор об образовании). 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В договоре об образовании должны быть указаны основные характеристики образования, в том числе вид, уровень образовательной программы (ее части). Договор об образовании не может содержать условия, которые ограничивают права лиц на предоставление условий для обучения с учетом особенностей их психофизического развития и состояния здоровья,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Таким образом, наличие индивидуальной программы реабилитации инвалида, документ психолого-медико-педагогической комиссии, определяющий статус ребенка с ограниченным возможностями здоровья, не может быть основанием для отказа в зачислении в организацию с целью получения дошкольного образования.</w:t>
            </w:r>
          </w:p>
        </w:tc>
      </w:tr>
      <w:tr w:rsidR="001E7E6B" w:rsidRPr="00280B37" w:rsidTr="00280B37">
        <w:tc>
          <w:tcPr>
            <w:tcW w:w="1242" w:type="dxa"/>
          </w:tcPr>
          <w:p w:rsidR="001E7E6B" w:rsidRPr="00280B37" w:rsidRDefault="00280B37" w:rsidP="00947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>Если отчисляется/</w:t>
            </w:r>
            <w:proofErr w:type="gramStart"/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>переводится</w:t>
            </w:r>
            <w:proofErr w:type="gramEnd"/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обучающийся от индивидуального предпринимателя (</w:t>
            </w:r>
            <w:r w:rsidR="00947F77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947F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ИП), осуществляющего образовательную с привлечением педагогических работников по </w:t>
            </w:r>
            <w:r w:rsidR="00B04150" w:rsidRPr="00280B37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дошкольного образования (</w:t>
            </w:r>
            <w:r w:rsidR="00947F77"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  <w:r w:rsidR="00B04150" w:rsidRPr="00280B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E7E6B" w:rsidRPr="00280B37">
              <w:rPr>
                <w:rFonts w:ascii="Times New Roman" w:hAnsi="Times New Roman" w:cs="Times New Roman"/>
                <w:sz w:val="28"/>
                <w:szCs w:val="28"/>
              </w:rPr>
              <w:t>, издается ли приказ об отчислении? Необходимо ли оформлять заявление от родителя (законного представителя)?</w:t>
            </w:r>
          </w:p>
        </w:tc>
        <w:tc>
          <w:tcPr>
            <w:tcW w:w="13544" w:type="dxa"/>
          </w:tcPr>
          <w:p w:rsid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основании части 4 статьи 61 Федерального закона от 29.12.2012 № 273-ФЗ «Об образовании в Российской Федерации» при досрочном прекращении образовательных отношений по инициативе родителей (законных представителей) несовершеннолетнего обучающегося (в случае отчисления в порядке перевода для продолжения обучения по образовательной программе дошкольного образования в другой организации или в случае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отчисления до завершения обучения по образовательной программе дошкольного образования) договор об оказании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платных образовательных услуг расторгается на основании распорядительного акта организации, осуществляющей образовательную деятельность. </w:t>
            </w:r>
          </w:p>
          <w:p w:rsidR="001E7E6B" w:rsidRPr="00016E4D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16E4D">
              <w:rPr>
                <w:rFonts w:ascii="Times New Roman" w:hAnsi="Times New Roman" w:cs="Times New Roman"/>
                <w:sz w:val="28"/>
                <w:szCs w:val="28"/>
              </w:rPr>
              <w:t xml:space="preserve">свою очередь в </w:t>
            </w:r>
            <w:r w:rsidR="00016E4D" w:rsidRPr="00016E4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пунктом 20 статьи 2 </w:t>
            </w:r>
            <w:r w:rsidRPr="00016E4D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29.12.2012 № 273-ФЗ «Об образовании в Российской Федерации» к организациям, осуществляющим образовательную деятельность, приравниваются ИП, осуществляющие образовательную деятельность, если иное не установлено настоящим Федеральным законом.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6E4D">
              <w:rPr>
                <w:rFonts w:ascii="Times New Roman" w:hAnsi="Times New Roman" w:cs="Times New Roman"/>
                <w:sz w:val="28"/>
                <w:szCs w:val="28"/>
              </w:rPr>
              <w:t>В соответствии с частью 4 статьи 61 Федерального закона от 29.12.2012 № 273-ФЗ «Об образовании в Российской Федерации», Порядком и условиями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      </w:r>
            <w:r w:rsidRPr="00016E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деятельность по образовательным программам соответствующих уровня и направленности, утвержденным приказом </w:t>
            </w:r>
            <w:proofErr w:type="spellStart"/>
            <w:r w:rsidRPr="00016E4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16E4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28.12.2015 № 1527, в распорядительном акте</w:t>
            </w:r>
            <w:r w:rsidR="00016E4D" w:rsidRPr="00016E4D">
              <w:rPr>
                <w:rFonts w:ascii="Times New Roman" w:hAnsi="Times New Roman" w:cs="Times New Roman"/>
                <w:sz w:val="28"/>
                <w:szCs w:val="28"/>
              </w:rPr>
              <w:t xml:space="preserve"> об отчислении обучающегося</w:t>
            </w:r>
            <w:proofErr w:type="gramEnd"/>
            <w:r w:rsidRPr="00016E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16E4D">
              <w:rPr>
                <w:rFonts w:ascii="Times New Roman" w:hAnsi="Times New Roman" w:cs="Times New Roman"/>
                <w:sz w:val="28"/>
                <w:szCs w:val="28"/>
              </w:rPr>
              <w:t>издаваемом в трехдневный срок после получения заявления, необходимо указать сведения о расторжении договора об оказании платных образовательных услуг в связи с отчислением обучающегося из этой организации в порядке перевода и поступившим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заявлением от родителя (законного представителя) с указанием принимающей организации.</w:t>
            </w:r>
            <w:bookmarkStart w:id="0" w:name="_GoBack"/>
            <w:bookmarkEnd w:id="0"/>
            <w:proofErr w:type="gramEnd"/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В заявлении родителей (законных представителей) обучающегося об отчислении в порядке перевода в принимающую организацию указываются: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а) фамилия, имя, отчество (при наличии) </w:t>
            </w: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б) дата рождения;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в) направленность группы;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г) наименование принимающей организации. 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Российской Федерации, в который осуществляется переезд.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учесть, обязательность выдачи ИП родителям (законным представителям) </w:t>
            </w:r>
            <w:r w:rsidRPr="00280B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личного дела обучающегося (далее - личное дело) с описью содержащихся в нем документов. Родитель (законный представитель) должен личной подписью подтвердить получение личного дела с описью содержащихся в нем документов.</w:t>
            </w:r>
          </w:p>
          <w:p w:rsidR="00947F7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издание ИП распорядительного акта о расторжении договора об оказании платных образовательных услуг в связи с отчислением обучающегося обязательно. </w:t>
            </w:r>
          </w:p>
          <w:p w:rsidR="00947F7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от родителя (законного представителя) обязательно, если образовательные отношения прекращаются досрочно по инициативе родителей (законных представителей) несовершеннолетнего обучающегося (в случае отчисления в порядке перевода для продолжения </w:t>
            </w:r>
            <w:proofErr w:type="gramStart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280B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дошкольного образования в другой организации или в случае отчисления до завершения обучения по образовательной программе дошкольного образования). </w:t>
            </w:r>
          </w:p>
          <w:p w:rsidR="001E7E6B" w:rsidRPr="00280B37" w:rsidRDefault="001E7E6B" w:rsidP="00280B37">
            <w:pPr>
              <w:ind w:firstLine="6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B37">
              <w:rPr>
                <w:rFonts w:ascii="Times New Roman" w:hAnsi="Times New Roman" w:cs="Times New Roman"/>
                <w:sz w:val="28"/>
                <w:szCs w:val="28"/>
              </w:rPr>
              <w:t>В случае отчисления в связи с получением дошкольного образования (завершением обучения) родители (законные представители) могут не оформлять заявление, если иное не установлено Договором об оказании платных образовательных услуг.</w:t>
            </w:r>
          </w:p>
        </w:tc>
      </w:tr>
    </w:tbl>
    <w:p w:rsidR="00763661" w:rsidRDefault="00016E4D"/>
    <w:sectPr w:rsidR="00763661" w:rsidSect="001E7E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28"/>
    <w:rsid w:val="00016E4D"/>
    <w:rsid w:val="000776B9"/>
    <w:rsid w:val="001E7E6B"/>
    <w:rsid w:val="00237D28"/>
    <w:rsid w:val="00280B37"/>
    <w:rsid w:val="0043337F"/>
    <w:rsid w:val="00486DF4"/>
    <w:rsid w:val="00715B6B"/>
    <w:rsid w:val="007F6117"/>
    <w:rsid w:val="00932D4B"/>
    <w:rsid w:val="00947F77"/>
    <w:rsid w:val="00B0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Соленникова Мира Алексеевна</dc:creator>
  <cp:lastModifiedBy>Рубцов Иван Валерьевич</cp:lastModifiedBy>
  <cp:revision>3</cp:revision>
  <dcterms:created xsi:type="dcterms:W3CDTF">2023-12-20T03:33:00Z</dcterms:created>
  <dcterms:modified xsi:type="dcterms:W3CDTF">2023-12-20T03:44:00Z</dcterms:modified>
</cp:coreProperties>
</file>