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13182595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E4393" w:rsidRDefault="003E439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editId="7B8BF48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257810</wp:posOffset>
                        </wp:positionV>
                      </mc:Fallback>
                    </mc:AlternateContent>
                    <wp:extent cx="6537960" cy="5349240"/>
                    <wp:effectExtent l="0" t="0" r="0" b="5715"/>
                    <wp:wrapNone/>
                    <wp:docPr id="382" name="Прямоугольник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:rsidR="00852ACA" w:rsidRPr="00B37657" w:rsidRDefault="003E4393">
                                <w:pPr>
                                  <w:pStyle w:val="a9"/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</w:pPr>
                                <w:r w:rsidRPr="00B37657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  <w:t xml:space="preserve">Проект </w:t>
                                </w:r>
                                <w:r w:rsidR="00F465C8" w:rsidRPr="00B37657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  <w:t>доклада</w:t>
                                </w:r>
                                <w:r w:rsidRPr="00B37657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  <w:t xml:space="preserve"> </w:t>
                                </w:r>
                                <w:bookmarkStart w:id="0" w:name="_GoBack"/>
                                <w:bookmarkEnd w:id="0"/>
                                <w:r w:rsidR="00F465C8" w:rsidRPr="00B37657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  <w:t>о </w:t>
                                </w:r>
                                <w:r w:rsidRPr="00B37657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  <w:t>правоприменительной практик</w:t>
                                </w:r>
                                <w:r w:rsidR="00F465C8" w:rsidRPr="00B37657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  <w:t>е</w:t>
                                </w:r>
                                <w:r w:rsidRPr="00B37657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  <w:t xml:space="preserve"> министерства образования Красноярского края </w:t>
                                </w:r>
                                <w:r w:rsidR="00852ACA" w:rsidRPr="00B37657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  <w:t xml:space="preserve">за 2021 год при осуществлении федерального государственного контроля (надзора) в сфере </w:t>
                                </w:r>
                              </w:p>
                              <w:p w:rsidR="003E4393" w:rsidRPr="00B37657" w:rsidRDefault="00852ACA">
                                <w:pPr>
                                  <w:pStyle w:val="a9"/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</w:pPr>
                                <w:r w:rsidRPr="00B37657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56"/>
                                    <w:szCs w:val="84"/>
                                  </w:rPr>
                                  <w:t>образования</w:t>
                                </w:r>
                              </w:p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" fillcolor="#c2d69b [1942]" stroked="f">
                    <v:textbox inset="18pt,,108pt,7.2pt">
                      <w:txbxContent>
                        <w:p w:rsidR="00852ACA" w:rsidRPr="00B37657" w:rsidRDefault="003E4393">
                          <w:pPr>
                            <w:pStyle w:val="a9"/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</w:pPr>
                          <w:r w:rsidRPr="00B37657"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  <w:t xml:space="preserve">Проект </w:t>
                          </w:r>
                          <w:r w:rsidR="00F465C8" w:rsidRPr="00B37657"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  <w:t>доклада</w:t>
                          </w:r>
                          <w:r w:rsidRPr="00B37657"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  <w:r w:rsidR="00F465C8" w:rsidRPr="00B37657"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  <w:t>о </w:t>
                          </w:r>
                          <w:r w:rsidRPr="00B37657"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  <w:t>правоприменительной практик</w:t>
                          </w:r>
                          <w:r w:rsidR="00F465C8" w:rsidRPr="00B37657"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  <w:t>е</w:t>
                          </w:r>
                          <w:r w:rsidRPr="00B37657"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  <w:t xml:space="preserve"> министерства образования Красноярского края </w:t>
                          </w:r>
                          <w:r w:rsidR="00852ACA" w:rsidRPr="00B37657"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  <w:t xml:space="preserve">за 2021 год при осуществлении федерального государственного контроля (надзора) в сфере </w:t>
                          </w:r>
                        </w:p>
                        <w:p w:rsidR="003E4393" w:rsidRPr="00B37657" w:rsidRDefault="00852ACA">
                          <w:pPr>
                            <w:pStyle w:val="a9"/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</w:pPr>
                          <w:r w:rsidRPr="00B37657">
                            <w:rPr>
                              <w:rFonts w:asciiTheme="majorHAnsi" w:eastAsiaTheme="majorEastAsia" w:hAnsiTheme="majorHAnsi" w:cstheme="majorBidi"/>
                              <w:color w:val="E36C0A" w:themeColor="accent6" w:themeShade="BF"/>
                              <w:sz w:val="56"/>
                              <w:szCs w:val="84"/>
                            </w:rPr>
                            <w:t>образования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3E4393" w:rsidRDefault="003E4393"/>
        <w:p w:rsidR="003E4393" w:rsidRDefault="003E4393"/>
        <w:p w:rsidR="003E4393" w:rsidRDefault="003E4393"/>
        <w:p w:rsidR="003E4393" w:rsidRDefault="003E4393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editId="4331C9FF">
                    <wp:simplePos x="0" y="0"/>
                    <mc:AlternateContent>
                      <mc:Choice Requires="wp14">
                        <wp:positionH relativeFrom="margin">
                          <wp14:pctPosHOffset>-5000</wp14:pctPosHOffset>
                        </wp:positionH>
                      </mc:Choice>
                      <mc:Fallback>
                        <wp:positionH relativeFrom="page">
                          <wp:posOffset>774700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2941955" cy="3703320"/>
                    <wp:effectExtent l="0" t="0" r="0" b="0"/>
                    <wp:wrapNone/>
                    <wp:docPr id="386" name="Надпись 3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4195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B050"/>
                                    <w:spacing w:val="60"/>
                                    <w:sz w:val="20"/>
                                    <w:szCs w:val="20"/>
                                  </w:rPr>
                                  <w:alias w:val="Организация"/>
                                  <w:id w:val="-1689900431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:rsidR="003E4393" w:rsidRPr="00B37657" w:rsidRDefault="003E4393">
                                    <w:pPr>
                                      <w:suppressOverlap/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B050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 w:rsidRPr="00B3765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B050"/>
                                        <w:spacing w:val="60"/>
                                        <w:sz w:val="20"/>
                                        <w:szCs w:val="20"/>
                                      </w:rPr>
                                      <w:t>Министерство образования Красноярского края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B050"/>
                                    <w:spacing w:val="60"/>
                                    <w:sz w:val="20"/>
                                    <w:szCs w:val="20"/>
                                  </w:rPr>
                                  <w:alias w:val="Адрес"/>
                                  <w:id w:val="2146780284"/>
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3E4393" w:rsidRPr="00B37657" w:rsidRDefault="003E4393">
                                    <w:pPr>
                                      <w:suppressOverlap/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B050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 w:rsidRPr="00B3765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B050"/>
                                        <w:spacing w:val="60"/>
                                        <w:sz w:val="20"/>
                                        <w:szCs w:val="20"/>
                                      </w:rPr>
                                      <w:t>660021, Красноярский край,       г. Красноярск, ул. Карла Маркса, д. 122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B050"/>
                                    <w:spacing w:val="60"/>
                                    <w:sz w:val="20"/>
                                    <w:szCs w:val="20"/>
                                  </w:rPr>
                                  <w:alias w:val="Телефон"/>
                                  <w:id w:val="-1647660158"/>
  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E4393" w:rsidRPr="00F465C8" w:rsidRDefault="003E4393">
                                    <w:pPr>
                                      <w:suppressOverlap/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 w:rsidRPr="00B3765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B050"/>
                                        <w:spacing w:val="60"/>
                                        <w:sz w:val="20"/>
                                        <w:szCs w:val="20"/>
                                      </w:rPr>
                                      <w:t>8 (391)221-73-99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Факс"/>
                                  <w:id w:val="-621461224"/>
                                  <w:dataBinding w:prefixMappings="xmlns:ns0='http://schemas.microsoft.com/office/2006/coverPageProps'" w:xpath="/ns0:CoverPageProperties[1]/ns0:CompanyFax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E4393" w:rsidRDefault="003E4393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3E4393" w:rsidRDefault="003E4393">
                                <w:pPr>
                                  <w:suppressOverlap/>
                                  <w:jc w:val="right"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49500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86" o:spid="_x0000_s1027" type="#_x0000_t202" style="position:absolute;margin-left:0;margin-top:0;width:231.65pt;height:291.6pt;z-index:251662336;visibility:visible;mso-wrap-style:square;mso-width-percent:495;mso-height-percent:450;mso-left-percent:-50;mso-top-percent:590;mso-wrap-distance-left:9pt;mso-wrap-distance-top:0;mso-wrap-distance-right:9pt;mso-wrap-distance-bottom:0;mso-position-horizontal-relative:margin;mso-position-vertical-relative:margin;mso-width-percent:495;mso-height-percent:450;mso-left-percent:-50;mso-top-percent:59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" filled="f" stroked="f" strokeweight=".5pt">
                    <v:textbox inset=",7.2pt,,7.2pt"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pacing w:val="60"/>
                              <w:sz w:val="20"/>
                              <w:szCs w:val="20"/>
                            </w:rPr>
                            <w:alias w:val="Организация"/>
                            <w:id w:val="-168990043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3E4393" w:rsidRPr="00B37657" w:rsidRDefault="003E4393">
                              <w:pPr>
                                <w:suppressOverlap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 w:rsidRPr="00B37657"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pacing w:val="60"/>
                                  <w:sz w:val="20"/>
                                  <w:szCs w:val="20"/>
                                </w:rPr>
                                <w:t>Министерство образования Красноярского края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pacing w:val="60"/>
                              <w:sz w:val="20"/>
                              <w:szCs w:val="20"/>
                            </w:rPr>
                            <w:alias w:val="Адрес"/>
                            <w:id w:val="2146780284"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EndPr/>
                          <w:sdtContent>
                            <w:p w:rsidR="003E4393" w:rsidRPr="00B37657" w:rsidRDefault="003E4393">
                              <w:pPr>
                                <w:suppressOverlap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 w:rsidRPr="00B37657"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pacing w:val="60"/>
                                  <w:sz w:val="20"/>
                                  <w:szCs w:val="20"/>
                                </w:rPr>
                                <w:t>660021, Красноярский край,       г. Красноярск, ул. Карла Маркса, д. 122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pacing w:val="60"/>
                              <w:sz w:val="20"/>
                              <w:szCs w:val="20"/>
                            </w:rPr>
                            <w:alias w:val="Телефон"/>
                            <w:id w:val="-1647660158"/>
                            <w:dataBinding w:prefixMappings="xmlns:ns0='http://schemas.microsoft.com/office/2006/coverPageProps'" w:xpath="/ns0:CoverPageProperties[1]/ns0:CompanyPhone[1]" w:storeItemID="{55AF091B-3C7A-41E3-B477-F2FDAA23CFDA}"/>
                            <w:text/>
                          </w:sdtPr>
                          <w:sdtEndPr/>
                          <w:sdtContent>
                            <w:p w:rsidR="003E4393" w:rsidRPr="00F465C8" w:rsidRDefault="003E4393">
                              <w:pPr>
                                <w:suppressOverlap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 w:rsidRPr="00B37657"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pacing w:val="60"/>
                                  <w:sz w:val="20"/>
                                  <w:szCs w:val="20"/>
                                </w:rPr>
                                <w:t>8 (391)221-73-99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Факс"/>
                            <w:id w:val="-621461224"/>
                            <w:dataBinding w:prefixMappings="xmlns:ns0='http://schemas.microsoft.com/office/2006/coverPageProps'" w:xpath="/ns0:CoverPageProperties[1]/ns0:CompanyFax[1]" w:storeItemID="{55AF091B-3C7A-41E3-B477-F2FDAA23CFDA}"/>
                            <w:text/>
                          </w:sdtPr>
                          <w:sdtEndPr/>
                          <w:sdtContent>
                            <w:p w:rsidR="003E4393" w:rsidRDefault="003E4393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3E4393" w:rsidRDefault="003E4393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editId="395D7BE1">
                    <wp:simplePos x="0" y="0"/>
                    <mc:AlternateContent>
                      <mc:Choice Requires="wp14">
                        <wp:positionH relativeFrom="margin">
                          <wp14:pctPosHOffset>44500</wp14:pctPosHOffset>
                        </wp:positionH>
                      </mc:Choice>
                      <mc:Fallback>
                        <wp:positionH relativeFrom="page">
                          <wp:posOffset>3803650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3596005" cy="3703320"/>
                    <wp:effectExtent l="0" t="0" r="0" b="0"/>
                    <wp:wrapNone/>
                    <wp:docPr id="387" name="Надпись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0"/>
                                    <w:szCs w:val="40"/>
                                  </w:rPr>
                                  <w:alias w:val="Автор"/>
                                  <w:id w:val="-801616311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E4393" w:rsidRDefault="003E4393">
                                    <w:pPr>
                                      <w:suppressOverlap/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1F497D" w:themeColor="text2"/>
                                  </w:rPr>
                                  <w:alias w:val="Аннотация"/>
                                  <w:id w:val="-1607958633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E4393" w:rsidRDefault="003E4393">
                                    <w:pPr>
                                      <w:suppressOverlap/>
                                      <w:rPr>
                                        <w:color w:val="1F497D" w:themeColor="text2"/>
                                      </w:rPr>
                                    </w:pPr>
                                    <w:r>
                                      <w:rPr>
                                        <w:color w:val="1F497D" w:themeColor="text2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3E4393" w:rsidRDefault="003E4393"/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 id="Надпись 387" o:spid="_x0000_s1028" type="#_x0000_t202" style="position:absolute;margin-left:0;margin-top:0;width:283.15pt;height:291.6pt;z-index:251663360;visibility:visible;mso-wrap-style:square;mso-width-percent:605;mso-height-percent:450;mso-left-percent:445;mso-top-percent:590;mso-wrap-distance-left:9pt;mso-wrap-distance-top:0;mso-wrap-distance-right:9pt;mso-wrap-distance-bottom:0;mso-position-horizontal-relative:margin;mso-position-vertical-relative:margin;mso-width-percent:605;mso-height-percent:450;mso-left-percent:445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" filled="f" stroked="f" strokeweight=".5pt">
                    <v:textbox inset=",14.4pt,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0"/>
                              <w:szCs w:val="40"/>
                            </w:rPr>
                            <w:alias w:val="Автор"/>
                            <w:id w:val="-801616311"/>
                            <w:showingPlcHdr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3E4393" w:rsidRDefault="003E4393">
                              <w:pPr>
                                <w:suppressOverlap/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1F497D" w:themeColor="text2"/>
                            </w:rPr>
                            <w:alias w:val="Аннотация"/>
                            <w:id w:val="-1607958633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3E4393" w:rsidRDefault="003E4393">
                              <w:pPr>
                                <w:suppressOverlap/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3E4393" w:rsidRDefault="003E4393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editId="0AC443C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6537960" cy="3703320"/>
                    <wp:effectExtent l="0" t="0" r="0" b="8255"/>
                    <wp:wrapNone/>
                    <wp:docPr id="388" name="Прямоугольник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rect id="Прямоугольник 388" o:spid="_x0000_s1026" style="position:absolute;margin-left:0;margin-top:0;width:514.8pt;height:291.6pt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" fillcolor="#fabf8f [1945]" stroked="f" strokeweight="2pt">
                    <w10:wrap anchorx="margin" anchory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editId="26695B1A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5669915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49000</wp14:pctPosVOffset>
                        </wp:positionV>
                      </mc:Choice>
                      <mc:Fallback>
                        <wp:positionV relativeFrom="page">
                          <wp:posOffset>5238750</wp:posOffset>
                        </wp:positionV>
                      </mc:Fallback>
                    </mc:AlternateContent>
                    <wp:extent cx="740664" cy="777240"/>
                    <wp:effectExtent l="635" t="0" r="3175" b="3175"/>
                    <wp:wrapNone/>
                    <wp:docPr id="389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664" cy="777240"/>
                              <a:chOff x="10217" y="9410"/>
                              <a:chExt cx="1565" cy="59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" o:spid="_x0000_s1026" style="position:absolute;margin-left:0;margin-top:0;width:58.3pt;height:61.2pt;rotation:90;z-index:251661312;mso-left-percent:750;mso-top-percent:490;mso-position-horizontal-relative:page;mso-position-vertical-relative:page;mso-left-percent:750;mso-top-percent:490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HyMEA&#10;AADcAAAADwAAAGRycy9kb3ducmV2LnhtbERPTYvCMBC9C/sfwizsTdN1RbSaFisIsietotexGduy&#10;zaQ0Ubv/3hwEj4/3vUx704g7da62rOB7FIEgLqyuuVRwPGyGMxDOI2tsLJOCf3KQJh+DJcbaPnhP&#10;99yXIoSwi1FB5X0bS+mKigy6kW2JA3e1nUEfYFdK3eEjhJtGjqNoKg3WHBoqbGldUfGX34yCnc3O&#10;kbxMW/tbNJssO0306bBV6uuzXy1AeOr9W/xyb7WCn3mYH86EI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GB8jBAAAA3AAAAA8AAAAAAAAAAAAAAAAAmAIAAGRycy9kb3du&#10;cmV2LnhtbFBLBQYAAAAABAAEAPUAAACGAwAAAAA=&#10;" adj="10330" filled="f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iU8IA&#10;AADcAAAADwAAAGRycy9kb3ducmV2LnhtbESPQYvCMBSE74L/ITzBm6bqIlqNYgVBPLkqen02z7bY&#10;vJQmav33G2HB4zAz3zDzZWNK8aTaFZYVDPoRCOLU6oIzBafjpjcB4TyyxtIyKXiTg+Wi3ZpjrO2L&#10;f+l58JkIEHYxKsi9r2IpXZqTQde3FXHwbrY26IOsM6lrfAW4KeUwisbSYMFhIceK1jml98PDKNjb&#10;5BLJ67iyu7TcJMn5R5+PW6W6nWY1A+Gp8d/wf3urFYymA/icC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SqJTwgAAANwAAAAPAAAAAAAAAAAAAAAAAJgCAABkcnMvZG93&#10;bnJldi54bWxQSwUGAAAAAAQABAD1AAAAhwMAAAAA&#10;" adj="10330" filled="f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ixMIA&#10;AADcAAAADwAAAGRycy9kb3ducmV2LnhtbESPwWrDMBBE74X+g9hCbo2cpJTGtRKSQqivTYLPi7WW&#10;jK2VsdTY+fuqUOhxmJk3TLGfXS9uNIbWs4LVMgNBXHvdslFwvZye30CEiKyx90wK7hRgv3t8KDDX&#10;fuIvup2jEQnCIUcFNsYhlzLUlhyGpR+Ik9f40WFMcjRSjzgluOvlOstepcOW04LFgT4s1d352yn4&#10;nLGfGlN2L9XRrGy1bcoqSKUWT/PhHUSkOf6H/9qlVrDZruH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SLEwgAAANwAAAAPAAAAAAAAAAAAAAAAAJgCAABkcnMvZG93&#10;bnJldi54bWxQSwUGAAAAAAQABAD1AAAAhwMAAAAA&#10;" adj="10834" filled="f" stroked="f" strokecolor="white"/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0B102A" w:rsidRDefault="000B102A" w:rsidP="000B10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12C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Настоящее обобщение правоприменительной практики в форме доклада о</w:t>
      </w:r>
      <w:r w:rsidR="007212C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212C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правоприменительной практик</w:t>
      </w:r>
      <w:r w:rsidR="007212CA" w:rsidRPr="007212C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образования Красноярского края (далее – министерство) за 2021 год при осуществлении федерального государственного контроля (надзора) в сфере образования проводится для решения следующих задач:</w:t>
      </w:r>
    </w:p>
    <w:p w:rsidR="000B102A" w:rsidRDefault="000B102A" w:rsidP="000B10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единообразных подходов к применению министерством и его должностными лицами обязательных требований, законодательства Российской Федерации о государственном контроле (надзоре);</w:t>
      </w:r>
    </w:p>
    <w:p w:rsidR="000B102A" w:rsidRDefault="000B102A" w:rsidP="000B10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B102A" w:rsidRDefault="000B102A" w:rsidP="000B10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B102A" w:rsidRDefault="000B102A" w:rsidP="000B10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предложений об актуализации обязательных требований</w:t>
      </w:r>
      <w:r w:rsidR="00AE1BB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B102A" w:rsidRDefault="000B102A" w:rsidP="000B10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 в рамках предоставления сведений в доклад об осуществлении федерального государственного контроля (надзора) в сфере образования в соответствии </w:t>
      </w:r>
      <w:r w:rsidR="00AE1BB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 п</w:t>
      </w:r>
      <w:r w:rsidRPr="000B102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AE1BB9" w:rsidRPr="00AE1BB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0B1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07.12.2020 № 2041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B1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</w:t>
      </w:r>
      <w:r w:rsidR="00AE1BB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B1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государственном контроле (надзоре), муниципальном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Российской Федерации».</w:t>
      </w:r>
    </w:p>
    <w:p w:rsidR="000B102A" w:rsidRPr="000B102A" w:rsidRDefault="000B102A" w:rsidP="000B10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01CF" w:rsidRPr="006B0C72" w:rsidRDefault="006C01CF" w:rsidP="006C01CF">
      <w:pPr>
        <w:pStyle w:val="ConsPlusNormal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2">
        <w:rPr>
          <w:rFonts w:ascii="Times New Roman" w:hAnsi="Times New Roman" w:cs="Times New Roman"/>
          <w:b/>
          <w:sz w:val="28"/>
          <w:szCs w:val="28"/>
        </w:rPr>
        <w:t>Краткие сведения о проведенных мероприятиях по контролю и принятых мерах реагирования</w:t>
      </w:r>
    </w:p>
    <w:p w:rsidR="006C01CF" w:rsidRPr="003E4393" w:rsidRDefault="006C01CF" w:rsidP="006C01CF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01CF" w:rsidRPr="00112C0E" w:rsidRDefault="006C01CF" w:rsidP="006C01CF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</w:t>
      </w:r>
      <w:r w:rsidRPr="006B0C72">
        <w:rPr>
          <w:rFonts w:ascii="Times New Roman" w:hAnsi="Times New Roman" w:cs="Times New Roman"/>
          <w:sz w:val="28"/>
          <w:szCs w:val="28"/>
        </w:rPr>
        <w:t xml:space="preserve"> 202</w:t>
      </w:r>
      <w:r w:rsidRPr="001671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C72">
        <w:rPr>
          <w:rFonts w:ascii="Times New Roman" w:hAnsi="Times New Roman" w:cs="Times New Roman"/>
          <w:sz w:val="28"/>
          <w:szCs w:val="28"/>
        </w:rPr>
        <w:t xml:space="preserve"> проверки были проведены в </w:t>
      </w:r>
      <w:r w:rsidRPr="007A41B3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112C0E">
        <w:rPr>
          <w:rFonts w:ascii="Times New Roman" w:hAnsi="Times New Roman" w:cs="Times New Roman"/>
          <w:sz w:val="28"/>
          <w:szCs w:val="28"/>
        </w:rPr>
        <w:t>110</w:t>
      </w:r>
      <w:r w:rsidRPr="007A41B3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Pr="006B0C72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</w:t>
      </w:r>
      <w:r w:rsidR="007212CA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 (далее – дошкольная образовательная организация), в общей сложности выявлено </w:t>
      </w:r>
      <w:r w:rsidRPr="00207436">
        <w:rPr>
          <w:rFonts w:ascii="Times New Roman" w:hAnsi="Times New Roman" w:cs="Times New Roman"/>
          <w:sz w:val="28"/>
          <w:szCs w:val="28"/>
        </w:rPr>
        <w:t xml:space="preserve">393 нарушения </w:t>
      </w:r>
      <w:r w:rsidRPr="006B0C72">
        <w:rPr>
          <w:rFonts w:ascii="Times New Roman" w:hAnsi="Times New Roman" w:cs="Times New Roman"/>
          <w:sz w:val="28"/>
          <w:szCs w:val="28"/>
        </w:rPr>
        <w:t>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C7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12C0E">
        <w:rPr>
          <w:rFonts w:ascii="Times New Roman" w:hAnsi="Times New Roman" w:cs="Times New Roman"/>
          <w:sz w:val="28"/>
          <w:szCs w:val="28"/>
        </w:rPr>
        <w:t>2</w:t>
      </w:r>
      <w:r w:rsidRPr="00A40349">
        <w:rPr>
          <w:rFonts w:ascii="Times New Roman" w:hAnsi="Times New Roman" w:cs="Times New Roman"/>
          <w:sz w:val="28"/>
          <w:szCs w:val="28"/>
        </w:rPr>
        <w:t>8</w:t>
      </w:r>
      <w:r w:rsidRPr="00112C0E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</w:t>
      </w:r>
      <w:proofErr w:type="gramStart"/>
      <w:r w:rsidRPr="00112C0E">
        <w:rPr>
          <w:rFonts w:ascii="Times New Roman" w:hAnsi="Times New Roman" w:cs="Times New Roman"/>
          <w:sz w:val="28"/>
          <w:szCs w:val="28"/>
        </w:rPr>
        <w:t>возбуждены</w:t>
      </w:r>
      <w:proofErr w:type="gramEnd"/>
      <w:r w:rsidRPr="00112C0E">
        <w:rPr>
          <w:rFonts w:ascii="Times New Roman" w:hAnsi="Times New Roman" w:cs="Times New Roman"/>
          <w:sz w:val="28"/>
          <w:szCs w:val="28"/>
        </w:rPr>
        <w:t xml:space="preserve"> </w:t>
      </w:r>
      <w:r w:rsidRPr="00694581">
        <w:rPr>
          <w:rFonts w:ascii="Times New Roman" w:hAnsi="Times New Roman" w:cs="Times New Roman"/>
          <w:sz w:val="28"/>
          <w:szCs w:val="28"/>
        </w:rPr>
        <w:t xml:space="preserve"> </w:t>
      </w:r>
      <w:r w:rsidRPr="00112C0E">
        <w:rPr>
          <w:rFonts w:ascii="Times New Roman" w:hAnsi="Times New Roman" w:cs="Times New Roman"/>
          <w:sz w:val="28"/>
          <w:szCs w:val="28"/>
        </w:rPr>
        <w:t>2</w:t>
      </w:r>
      <w:r w:rsidRPr="00694581">
        <w:rPr>
          <w:rFonts w:ascii="Times New Roman" w:hAnsi="Times New Roman" w:cs="Times New Roman"/>
          <w:sz w:val="28"/>
          <w:szCs w:val="28"/>
        </w:rPr>
        <w:t>8</w:t>
      </w:r>
      <w:r w:rsidRPr="00112C0E">
        <w:rPr>
          <w:rFonts w:ascii="Times New Roman" w:hAnsi="Times New Roman" w:cs="Times New Roman"/>
          <w:sz w:val="28"/>
          <w:szCs w:val="28"/>
        </w:rPr>
        <w:t xml:space="preserve"> дел об 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правонарушениях.</w:t>
      </w:r>
    </w:p>
    <w:p w:rsidR="006C01CF" w:rsidRDefault="006C01CF" w:rsidP="006C01CF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2CA">
        <w:rPr>
          <w:rFonts w:ascii="Times New Roman" w:hAnsi="Times New Roman" w:cs="Times New Roman"/>
          <w:sz w:val="28"/>
          <w:szCs w:val="28"/>
        </w:rPr>
        <w:t>За период 202</w:t>
      </w:r>
      <w:r w:rsidR="007212CA" w:rsidRPr="007212CA">
        <w:rPr>
          <w:rFonts w:ascii="Times New Roman" w:hAnsi="Times New Roman" w:cs="Times New Roman"/>
          <w:sz w:val="28"/>
          <w:szCs w:val="28"/>
        </w:rPr>
        <w:t>1</w:t>
      </w:r>
      <w:r w:rsidRPr="007212CA">
        <w:rPr>
          <w:rFonts w:ascii="Times New Roman" w:hAnsi="Times New Roman" w:cs="Times New Roman"/>
          <w:sz w:val="28"/>
          <w:szCs w:val="28"/>
        </w:rPr>
        <w:t xml:space="preserve"> года проверки были проведены в отношении 293 организаций, осуществляющих образовательную деятельность по основным общеобразовательным программам</w:t>
      </w:r>
      <w:r w:rsidRPr="00CF613E">
        <w:rPr>
          <w:rFonts w:ascii="Times New Roman" w:hAnsi="Times New Roman" w:cs="Times New Roman"/>
          <w:sz w:val="28"/>
          <w:szCs w:val="28"/>
        </w:rPr>
        <w:t xml:space="preserve"> начального, основного и среднего общего образования (далее – общеобразовательная организация), в общей сложности выявлено </w:t>
      </w:r>
      <w:r>
        <w:rPr>
          <w:rFonts w:ascii="Times New Roman" w:hAnsi="Times New Roman" w:cs="Times New Roman"/>
          <w:sz w:val="28"/>
          <w:szCs w:val="28"/>
        </w:rPr>
        <w:t>1818</w:t>
      </w:r>
      <w:r w:rsidRPr="00CF613E">
        <w:rPr>
          <w:rFonts w:ascii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Pr="000A6AF4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7D6E8E">
        <w:rPr>
          <w:rFonts w:ascii="Times New Roman" w:hAnsi="Times New Roman" w:cs="Times New Roman"/>
          <w:sz w:val="28"/>
          <w:szCs w:val="28"/>
        </w:rPr>
        <w:br/>
      </w:r>
      <w:r w:rsidRPr="000A6AF4">
        <w:rPr>
          <w:rFonts w:ascii="Times New Roman" w:hAnsi="Times New Roman" w:cs="Times New Roman"/>
          <w:sz w:val="28"/>
          <w:szCs w:val="28"/>
        </w:rPr>
        <w:t>об образовании, в том числе связанных: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F4">
        <w:rPr>
          <w:rFonts w:ascii="Times New Roman" w:hAnsi="Times New Roman" w:cs="Times New Roman"/>
          <w:sz w:val="28"/>
          <w:szCs w:val="28"/>
        </w:rPr>
        <w:t>с обеспечением соблюдения</w:t>
      </w:r>
      <w:proofErr w:type="gramEnd"/>
      <w:r w:rsidRPr="000A6AF4">
        <w:rPr>
          <w:rFonts w:ascii="Times New Roman" w:hAnsi="Times New Roman" w:cs="Times New Roman"/>
          <w:sz w:val="28"/>
          <w:szCs w:val="28"/>
        </w:rPr>
        <w:t xml:space="preserve"> законодательства об образовании;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A6AF4">
        <w:rPr>
          <w:rFonts w:ascii="Times New Roman" w:hAnsi="Times New Roman" w:cs="Times New Roman"/>
          <w:sz w:val="28"/>
          <w:szCs w:val="28"/>
        </w:rPr>
        <w:t>соблюдением требований федеральных государственных образовательных стандартов;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A6AF4">
        <w:rPr>
          <w:rFonts w:ascii="Times New Roman" w:hAnsi="Times New Roman" w:cs="Times New Roman"/>
          <w:sz w:val="28"/>
          <w:szCs w:val="28"/>
        </w:rPr>
        <w:t xml:space="preserve">обеспечением лицензионных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A6AF4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B4748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BB4748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возбужден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4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BB4748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4748">
        <w:rPr>
          <w:rFonts w:ascii="Times New Roman" w:hAnsi="Times New Roman" w:cs="Times New Roman"/>
          <w:sz w:val="28"/>
          <w:szCs w:val="28"/>
        </w:rPr>
        <w:t xml:space="preserve"> об административных </w:t>
      </w:r>
      <w:r w:rsidRPr="00BB4748">
        <w:rPr>
          <w:rFonts w:ascii="Times New Roman" w:hAnsi="Times New Roman" w:cs="Times New Roman"/>
          <w:sz w:val="28"/>
          <w:szCs w:val="28"/>
        </w:rPr>
        <w:lastRenderedPageBreak/>
        <w:t>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1CF" w:rsidRDefault="006C01CF" w:rsidP="006C01CF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</w:t>
      </w:r>
      <w:r w:rsidRPr="006B0C72">
        <w:rPr>
          <w:rFonts w:ascii="Times New Roman" w:hAnsi="Times New Roman" w:cs="Times New Roman"/>
          <w:sz w:val="28"/>
          <w:szCs w:val="28"/>
        </w:rPr>
        <w:t xml:space="preserve"> 202</w:t>
      </w:r>
      <w:r w:rsidRPr="001671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C72">
        <w:rPr>
          <w:rFonts w:ascii="Times New Roman" w:hAnsi="Times New Roman" w:cs="Times New Roman"/>
          <w:sz w:val="28"/>
          <w:szCs w:val="28"/>
        </w:rPr>
        <w:t xml:space="preserve"> проверки были проведены в </w:t>
      </w:r>
      <w:r w:rsidRPr="007A41B3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A41B3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Pr="006B0C72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</w:t>
      </w:r>
      <w:r w:rsidR="007212CA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образования (далее –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</w:t>
      </w:r>
      <w:r w:rsidRPr="006B0C72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0C72">
        <w:rPr>
          <w:rFonts w:ascii="Times New Roman" w:hAnsi="Times New Roman" w:cs="Times New Roman"/>
          <w:sz w:val="28"/>
          <w:szCs w:val="28"/>
        </w:rPr>
        <w:t xml:space="preserve">), в общей сложности выявлено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207436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6B0C72">
        <w:rPr>
          <w:rFonts w:ascii="Times New Roman" w:hAnsi="Times New Roman" w:cs="Times New Roman"/>
          <w:sz w:val="28"/>
          <w:szCs w:val="28"/>
        </w:rPr>
        <w:t>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C7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12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</w:t>
      </w:r>
      <w:r w:rsidRPr="006B0C72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2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возбуждены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112C0E">
        <w:rPr>
          <w:rFonts w:ascii="Times New Roman" w:hAnsi="Times New Roman" w:cs="Times New Roman"/>
          <w:sz w:val="28"/>
          <w:szCs w:val="28"/>
        </w:rPr>
        <w:t xml:space="preserve"> дел об</w:t>
      </w:r>
      <w:r w:rsidR="007212CA">
        <w:rPr>
          <w:rFonts w:ascii="Times New Roman" w:hAnsi="Times New Roman" w:cs="Times New Roman"/>
          <w:sz w:val="28"/>
          <w:szCs w:val="28"/>
        </w:rPr>
        <w:t> </w:t>
      </w:r>
      <w:r w:rsidRPr="00112C0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393" w:rsidRPr="003E4393" w:rsidRDefault="006C01CF" w:rsidP="003E43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</w:t>
      </w:r>
      <w:r w:rsidRPr="006B0C72">
        <w:rPr>
          <w:rFonts w:ascii="Times New Roman" w:hAnsi="Times New Roman" w:cs="Times New Roman"/>
          <w:sz w:val="28"/>
          <w:szCs w:val="28"/>
        </w:rPr>
        <w:t xml:space="preserve"> 202</w:t>
      </w:r>
      <w:r w:rsidRPr="001671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C72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B0C7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</w:t>
      </w:r>
      <w:proofErr w:type="gramStart"/>
      <w:r w:rsidRPr="0077485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77485D">
        <w:rPr>
          <w:rFonts w:ascii="Times New Roman" w:hAnsi="Times New Roman" w:cs="Times New Roman"/>
          <w:sz w:val="28"/>
          <w:szCs w:val="28"/>
        </w:rPr>
        <w:t>образовательным программ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77485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6B0C7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организации), </w:t>
      </w:r>
      <w:r w:rsidRPr="006B0C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 xml:space="preserve">общей сложности выявлено </w:t>
      </w:r>
      <w:r>
        <w:rPr>
          <w:rFonts w:ascii="Times New Roman" w:hAnsi="Times New Roman" w:cs="Times New Roman"/>
          <w:sz w:val="28"/>
          <w:szCs w:val="28"/>
        </w:rPr>
        <w:t>22 нарушения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3E4393" w:rsidRPr="007212CA" w:rsidRDefault="003E4393" w:rsidP="003E43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</w:t>
      </w:r>
      <w:r w:rsidRPr="006B0C72">
        <w:rPr>
          <w:rFonts w:ascii="Times New Roman" w:hAnsi="Times New Roman" w:cs="Times New Roman"/>
          <w:sz w:val="28"/>
          <w:szCs w:val="28"/>
        </w:rPr>
        <w:t xml:space="preserve"> 202</w:t>
      </w:r>
      <w:r w:rsidRPr="001671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C7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754204">
        <w:rPr>
          <w:rFonts w:ascii="Times New Roman" w:hAnsi="Times New Roman" w:cs="Times New Roman"/>
          <w:sz w:val="28"/>
          <w:szCs w:val="28"/>
        </w:rPr>
        <w:t xml:space="preserve"> были проведены в отношении 55 организаций, осуществляющих образовательную деятельность по программам дополнительного образования (далее – образовательная организац</w:t>
      </w:r>
      <w:r>
        <w:rPr>
          <w:rFonts w:ascii="Times New Roman" w:hAnsi="Times New Roman" w:cs="Times New Roman"/>
          <w:sz w:val="28"/>
          <w:szCs w:val="28"/>
        </w:rPr>
        <w:t>ия дополнительного образования)</w:t>
      </w:r>
      <w:r w:rsidRPr="00754204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общей сложности было выявлено 260 нарушений обязательных требований, из них 255 нарушений в рамках документарных проверок и 5 – в рамках документарной </w:t>
      </w:r>
      <w:r w:rsidR="0020582E">
        <w:rPr>
          <w:rFonts w:ascii="Times New Roman" w:hAnsi="Times New Roman" w:cs="Times New Roman"/>
          <w:sz w:val="28"/>
          <w:szCs w:val="28"/>
        </w:rPr>
        <w:br/>
      </w:r>
      <w:r w:rsidRPr="00754204">
        <w:rPr>
          <w:rFonts w:ascii="Times New Roman" w:hAnsi="Times New Roman" w:cs="Times New Roman"/>
          <w:sz w:val="28"/>
          <w:szCs w:val="28"/>
        </w:rPr>
        <w:t>и выездной проверки.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204">
        <w:rPr>
          <w:rFonts w:ascii="Times New Roman" w:hAnsi="Times New Roman" w:cs="Times New Roman"/>
          <w:sz w:val="28"/>
          <w:szCs w:val="28"/>
        </w:rPr>
        <w:t>В отношении 9 образовательных</w:t>
      </w:r>
      <w:r w:rsidRPr="0075420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5420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212CA">
        <w:rPr>
          <w:rFonts w:ascii="Times New Roman" w:hAnsi="Times New Roman" w:cs="Times New Roman"/>
          <w:sz w:val="28"/>
          <w:szCs w:val="28"/>
        </w:rPr>
        <w:t>дополнительного образования возбуждено 9</w:t>
      </w:r>
      <w:r w:rsidRPr="007212C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212CA">
        <w:rPr>
          <w:rFonts w:ascii="Times New Roman" w:hAnsi="Times New Roman" w:cs="Times New Roman"/>
          <w:sz w:val="28"/>
          <w:szCs w:val="28"/>
        </w:rPr>
        <w:t>дел об административных правонарушениях.</w:t>
      </w:r>
    </w:p>
    <w:p w:rsidR="006C01CF" w:rsidRPr="007212CA" w:rsidRDefault="006C01CF" w:rsidP="006C01CF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2CA">
        <w:rPr>
          <w:sz w:val="28"/>
          <w:szCs w:val="28"/>
        </w:rPr>
        <w:t>Также министерством образования Красноярского края в период с 15.11.2021 по</w:t>
      </w:r>
      <w:r w:rsidR="007212CA" w:rsidRPr="007212CA">
        <w:rPr>
          <w:sz w:val="28"/>
          <w:szCs w:val="28"/>
        </w:rPr>
        <w:t xml:space="preserve"> </w:t>
      </w:r>
      <w:r w:rsidRPr="007212CA">
        <w:rPr>
          <w:sz w:val="28"/>
          <w:szCs w:val="28"/>
        </w:rPr>
        <w:t>29.11.2021 проведено наблюдение за соблюдением обязательных требований образовательными организациями в части соответствия официальных сайтов обязательным требованиям действующего законодательства.</w:t>
      </w:r>
    </w:p>
    <w:p w:rsidR="006C01CF" w:rsidRPr="00C014C5" w:rsidRDefault="006C01CF" w:rsidP="006C01CF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2CA">
        <w:rPr>
          <w:sz w:val="28"/>
          <w:szCs w:val="28"/>
        </w:rPr>
        <w:t xml:space="preserve"> В ходе наблюдения был проверен</w:t>
      </w:r>
      <w:r w:rsidRPr="00C014C5">
        <w:rPr>
          <w:sz w:val="28"/>
          <w:szCs w:val="28"/>
        </w:rPr>
        <w:t xml:space="preserve"> 821 сайт, </w:t>
      </w:r>
      <w:r>
        <w:rPr>
          <w:sz w:val="28"/>
          <w:szCs w:val="28"/>
        </w:rPr>
        <w:t>а именно</w:t>
      </w:r>
      <w:r w:rsidRPr="00C0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сайты </w:t>
      </w:r>
      <w:r w:rsidRPr="00C014C5">
        <w:rPr>
          <w:sz w:val="28"/>
          <w:szCs w:val="28"/>
        </w:rPr>
        <w:t>34</w:t>
      </w:r>
      <w:r>
        <w:rPr>
          <w:sz w:val="28"/>
          <w:szCs w:val="28"/>
        </w:rPr>
        <w:t xml:space="preserve">3 дошкольных и </w:t>
      </w:r>
      <w:r w:rsidRPr="00C014C5">
        <w:rPr>
          <w:sz w:val="28"/>
          <w:szCs w:val="28"/>
        </w:rPr>
        <w:t>2</w:t>
      </w:r>
      <w:r>
        <w:rPr>
          <w:sz w:val="28"/>
          <w:szCs w:val="28"/>
        </w:rPr>
        <w:t xml:space="preserve">77 </w:t>
      </w:r>
      <w:r w:rsidRPr="00C014C5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организаций, </w:t>
      </w:r>
      <w:r w:rsidRPr="00C0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117 организаций дополнительного образования, 53 профессиональных образовательных </w:t>
      </w:r>
      <w:r w:rsidRPr="00C014C5">
        <w:rPr>
          <w:sz w:val="28"/>
          <w:szCs w:val="28"/>
        </w:rPr>
        <w:t>организаций</w:t>
      </w:r>
      <w:r>
        <w:rPr>
          <w:sz w:val="28"/>
          <w:szCs w:val="28"/>
        </w:rPr>
        <w:t>, а также 31 организации дополнительного профессионального образования</w:t>
      </w:r>
      <w:r w:rsidRPr="00C014C5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Указанные организации не подвергались плановым проверкам министерства образования Красноярского края с 2018 года, что </w:t>
      </w:r>
      <w:r w:rsidR="0020582E">
        <w:rPr>
          <w:sz w:val="28"/>
          <w:szCs w:val="28"/>
        </w:rPr>
        <w:br/>
      </w:r>
      <w:r>
        <w:rPr>
          <w:sz w:val="28"/>
          <w:szCs w:val="28"/>
        </w:rPr>
        <w:t xml:space="preserve">и предопределило их попадание в «контрольную выборку».  Особое внимание было уделено использованию образовательными организациями  электронной подписи при утверждении локальных нормативных актов, своевременному </w:t>
      </w:r>
      <w:r w:rsidR="0020582E">
        <w:rPr>
          <w:sz w:val="28"/>
          <w:szCs w:val="28"/>
        </w:rPr>
        <w:br/>
      </w:r>
      <w:r>
        <w:rPr>
          <w:sz w:val="28"/>
          <w:szCs w:val="28"/>
        </w:rPr>
        <w:t xml:space="preserve">и полному размещению образовательных программ и учебной документации, соблюдению порядка приема в части размещения на сайте необходимой информации, доступности информации на сайте для лиц с ограниченными возможностями здоровья. </w:t>
      </w:r>
    </w:p>
    <w:p w:rsidR="006C01CF" w:rsidRPr="00C014C5" w:rsidRDefault="006C01CF" w:rsidP="006C01CF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4C5">
        <w:rPr>
          <w:sz w:val="28"/>
          <w:szCs w:val="28"/>
        </w:rPr>
        <w:t xml:space="preserve"> По результатам проведенного мониторинга </w:t>
      </w:r>
      <w:r>
        <w:rPr>
          <w:sz w:val="28"/>
          <w:szCs w:val="28"/>
        </w:rPr>
        <w:t xml:space="preserve">у трех из четырёх </w:t>
      </w:r>
      <w:r w:rsidRPr="00C014C5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 выявлены </w:t>
      </w:r>
      <w:r w:rsidRPr="00C014C5">
        <w:rPr>
          <w:sz w:val="28"/>
          <w:szCs w:val="28"/>
        </w:rPr>
        <w:t>нарушения</w:t>
      </w:r>
      <w:r>
        <w:rPr>
          <w:sz w:val="28"/>
          <w:szCs w:val="28"/>
        </w:rPr>
        <w:t>,</w:t>
      </w:r>
      <w:r w:rsidRPr="00C0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свидетельствующие </w:t>
      </w:r>
      <w:r w:rsidR="0020582E">
        <w:rPr>
          <w:sz w:val="28"/>
          <w:szCs w:val="28"/>
        </w:rPr>
        <w:br/>
      </w:r>
      <w:r>
        <w:rPr>
          <w:sz w:val="28"/>
          <w:szCs w:val="28"/>
        </w:rPr>
        <w:t>о ненадлежащей работе по обеспечению открытости и доступности информации</w:t>
      </w:r>
      <w:r w:rsidRPr="00C014C5">
        <w:rPr>
          <w:sz w:val="28"/>
          <w:szCs w:val="28"/>
        </w:rPr>
        <w:t>:</w:t>
      </w:r>
    </w:p>
    <w:p w:rsidR="006C01CF" w:rsidRPr="00C014C5" w:rsidRDefault="006C01CF" w:rsidP="0020582E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4C5">
        <w:rPr>
          <w:sz w:val="28"/>
          <w:szCs w:val="28"/>
        </w:rPr>
        <w:lastRenderedPageBreak/>
        <w:t>отсутствуют документы, самостоятельно разрабатываемые и</w:t>
      </w:r>
      <w:r>
        <w:rPr>
          <w:sz w:val="28"/>
          <w:szCs w:val="28"/>
        </w:rPr>
        <w:t> </w:t>
      </w:r>
      <w:r w:rsidRPr="00C014C5">
        <w:rPr>
          <w:sz w:val="28"/>
          <w:szCs w:val="28"/>
        </w:rPr>
        <w:t>утверждаемые образовательной организацией</w:t>
      </w:r>
      <w:r>
        <w:rPr>
          <w:sz w:val="28"/>
          <w:szCs w:val="28"/>
        </w:rPr>
        <w:t>, в том числе</w:t>
      </w:r>
      <w:r w:rsidRPr="00C014C5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Pr="00C014C5">
        <w:rPr>
          <w:sz w:val="28"/>
          <w:szCs w:val="28"/>
        </w:rPr>
        <w:t>об</w:t>
      </w:r>
      <w:r w:rsidR="007212CA">
        <w:rPr>
          <w:sz w:val="28"/>
          <w:szCs w:val="28"/>
        </w:rPr>
        <w:t> </w:t>
      </w:r>
      <w:r w:rsidRPr="00C014C5">
        <w:rPr>
          <w:sz w:val="28"/>
          <w:szCs w:val="28"/>
        </w:rPr>
        <w:t>органах управления образовательной организации</w:t>
      </w:r>
      <w:r>
        <w:rPr>
          <w:sz w:val="28"/>
          <w:szCs w:val="28"/>
        </w:rPr>
        <w:t>,</w:t>
      </w:r>
      <w:r w:rsidRPr="00C014C5">
        <w:rPr>
          <w:sz w:val="28"/>
          <w:szCs w:val="28"/>
        </w:rPr>
        <w:t xml:space="preserve"> в виде электронных документов, подписанных электронной подписью в соответствии </w:t>
      </w:r>
      <w:r w:rsidR="0020582E">
        <w:rPr>
          <w:sz w:val="28"/>
          <w:szCs w:val="28"/>
        </w:rPr>
        <w:br/>
      </w:r>
      <w:r w:rsidRPr="00C014C5">
        <w:rPr>
          <w:sz w:val="28"/>
          <w:szCs w:val="28"/>
        </w:rPr>
        <w:t>с Федеральным законом от 06.04.2011 № 63-ФЗ «Об электронной подписи»</w:t>
      </w:r>
      <w:r>
        <w:rPr>
          <w:sz w:val="28"/>
          <w:szCs w:val="28"/>
        </w:rPr>
        <w:t xml:space="preserve"> (электронные документы)</w:t>
      </w:r>
      <w:r w:rsidRPr="00C014C5">
        <w:rPr>
          <w:sz w:val="28"/>
          <w:szCs w:val="28"/>
        </w:rPr>
        <w:t>;</w:t>
      </w:r>
    </w:p>
    <w:p w:rsidR="006C01CF" w:rsidRPr="00C014C5" w:rsidRDefault="006C01CF" w:rsidP="006C01CF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4C5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C014C5">
        <w:rPr>
          <w:sz w:val="28"/>
          <w:szCs w:val="28"/>
        </w:rPr>
        <w:t>подразделе «Доступная среда» официального сайт</w:t>
      </w:r>
      <w:r>
        <w:rPr>
          <w:sz w:val="28"/>
          <w:szCs w:val="28"/>
        </w:rPr>
        <w:t>а</w:t>
      </w:r>
      <w:r w:rsidRPr="00C014C5">
        <w:rPr>
          <w:sz w:val="28"/>
          <w:szCs w:val="28"/>
        </w:rPr>
        <w:t xml:space="preserve"> отсутствует информация о специальных условиях.</w:t>
      </w:r>
    </w:p>
    <w:p w:rsidR="006C01CF" w:rsidRPr="00C014C5" w:rsidRDefault="006C01CF" w:rsidP="006C01CF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установлено, что в половине случа</w:t>
      </w:r>
      <w:r w:rsidR="0020582E">
        <w:rPr>
          <w:sz w:val="28"/>
          <w:szCs w:val="28"/>
        </w:rPr>
        <w:t>е</w:t>
      </w:r>
      <w:r>
        <w:rPr>
          <w:sz w:val="28"/>
          <w:szCs w:val="28"/>
        </w:rPr>
        <w:t xml:space="preserve">в на сайтах дошкольных </w:t>
      </w:r>
      <w:r w:rsidRPr="00C014C5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и</w:t>
      </w:r>
      <w:r w:rsidRPr="00C014C5">
        <w:rPr>
          <w:sz w:val="28"/>
          <w:szCs w:val="28"/>
        </w:rPr>
        <w:t xml:space="preserve"> общеобразовательных организаций</w:t>
      </w:r>
      <w:r>
        <w:rPr>
          <w:sz w:val="28"/>
          <w:szCs w:val="28"/>
        </w:rPr>
        <w:t xml:space="preserve"> </w:t>
      </w:r>
      <w:r w:rsidR="0020582E">
        <w:rPr>
          <w:sz w:val="28"/>
          <w:szCs w:val="28"/>
        </w:rPr>
        <w:br/>
      </w:r>
      <w:r>
        <w:rPr>
          <w:sz w:val="28"/>
          <w:szCs w:val="28"/>
        </w:rPr>
        <w:t xml:space="preserve">не размещается </w:t>
      </w:r>
      <w:r w:rsidRPr="00C014C5">
        <w:rPr>
          <w:sz w:val="28"/>
          <w:szCs w:val="28"/>
        </w:rPr>
        <w:t xml:space="preserve">распорядительный акт органа местного самоуправления </w:t>
      </w:r>
      <w:r w:rsidR="0020582E">
        <w:rPr>
          <w:sz w:val="28"/>
          <w:szCs w:val="28"/>
        </w:rPr>
        <w:br/>
      </w:r>
      <w:r w:rsidRPr="00C014C5">
        <w:rPr>
          <w:sz w:val="28"/>
          <w:szCs w:val="28"/>
        </w:rPr>
        <w:t>о закреплении образовательных организаций за </w:t>
      </w:r>
      <w:r>
        <w:rPr>
          <w:sz w:val="28"/>
          <w:szCs w:val="28"/>
        </w:rPr>
        <w:t>конкретными территориями.</w:t>
      </w:r>
    </w:p>
    <w:p w:rsidR="006C01CF" w:rsidRPr="00C014C5" w:rsidRDefault="006C01CF" w:rsidP="006C01CF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4C5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на сайтах </w:t>
      </w:r>
      <w:r w:rsidRPr="00C014C5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</w:t>
      </w:r>
      <w:r w:rsidRPr="00C014C5">
        <w:rPr>
          <w:sz w:val="28"/>
          <w:szCs w:val="28"/>
        </w:rPr>
        <w:t>указанных сведений документов</w:t>
      </w:r>
      <w:r>
        <w:rPr>
          <w:sz w:val="28"/>
          <w:szCs w:val="28"/>
        </w:rPr>
        <w:t xml:space="preserve"> и информации, предусмотренных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утверждённых приказом Рособрнадзора от 14.08.2020 № 831</w:t>
      </w:r>
      <w:r w:rsidRPr="00C014C5">
        <w:rPr>
          <w:sz w:val="28"/>
          <w:szCs w:val="28"/>
        </w:rPr>
        <w:t>, а</w:t>
      </w:r>
      <w:r>
        <w:rPr>
          <w:sz w:val="28"/>
          <w:szCs w:val="28"/>
        </w:rPr>
        <w:t> </w:t>
      </w:r>
      <w:r w:rsidRPr="00C014C5">
        <w:rPr>
          <w:sz w:val="28"/>
          <w:szCs w:val="28"/>
        </w:rPr>
        <w:t>также их недостоверность</w:t>
      </w:r>
      <w:r>
        <w:rPr>
          <w:sz w:val="28"/>
          <w:szCs w:val="28"/>
        </w:rPr>
        <w:t xml:space="preserve"> или неактуальность,</w:t>
      </w:r>
      <w:r w:rsidRPr="00C014C5">
        <w:rPr>
          <w:sz w:val="28"/>
          <w:szCs w:val="28"/>
        </w:rPr>
        <w:t xml:space="preserve"> являются нарушением требований законодательства </w:t>
      </w:r>
      <w:r>
        <w:rPr>
          <w:sz w:val="28"/>
          <w:szCs w:val="28"/>
        </w:rPr>
        <w:t>об образовании</w:t>
      </w:r>
      <w:r w:rsidRPr="00C014C5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Образовательным организациям, нарушившим указанные обязательные требования, министерством объявлены предостережения о недопустимости нарушений обязательных требований.</w:t>
      </w:r>
    </w:p>
    <w:p w:rsidR="006C01CF" w:rsidRDefault="006C01CF" w:rsidP="006C01CF">
      <w:pPr>
        <w:pStyle w:val="ConsPlusTitle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07787" w:rsidRPr="006B0C72" w:rsidRDefault="00907787" w:rsidP="006C01CF">
      <w:pPr>
        <w:pStyle w:val="ConsPlusTitle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Типичные нарушения обязательных требований, выявленные в ходе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6B0C72">
        <w:rPr>
          <w:rFonts w:ascii="Times New Roman" w:hAnsi="Times New Roman" w:cs="Times New Roman"/>
          <w:sz w:val="28"/>
          <w:szCs w:val="28"/>
        </w:rPr>
        <w:t>государственного контроля (надзора) 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сфере образования</w:t>
      </w:r>
    </w:p>
    <w:p w:rsidR="005A0547" w:rsidRDefault="005A0547"/>
    <w:p w:rsidR="00907787" w:rsidRPr="003E4393" w:rsidRDefault="00907787" w:rsidP="00907787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393">
        <w:rPr>
          <w:rFonts w:ascii="Times New Roman" w:hAnsi="Times New Roman" w:cs="Times New Roman"/>
          <w:i/>
          <w:sz w:val="28"/>
          <w:szCs w:val="28"/>
        </w:rPr>
        <w:t>1. Типичные нарушения законодательства об образовании, выявленные в</w:t>
      </w:r>
      <w:r w:rsidR="003E4393" w:rsidRPr="003E4393">
        <w:rPr>
          <w:rFonts w:ascii="Times New Roman" w:hAnsi="Times New Roman" w:cs="Times New Roman"/>
          <w:i/>
          <w:sz w:val="28"/>
          <w:szCs w:val="28"/>
        </w:rPr>
        <w:t> </w:t>
      </w:r>
      <w:r w:rsidRPr="003E4393">
        <w:rPr>
          <w:rFonts w:ascii="Times New Roman" w:hAnsi="Times New Roman" w:cs="Times New Roman"/>
          <w:i/>
          <w:sz w:val="28"/>
          <w:szCs w:val="28"/>
        </w:rPr>
        <w:t>ходе осуществления федерального государственного контроля (надзора)  в сфере образования в отношении образовательных организаций, реализующих основные общеобразовательные программы дошкольного образования</w:t>
      </w:r>
    </w:p>
    <w:p w:rsidR="00907787" w:rsidRPr="006B0C72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87" w:rsidRPr="006B0C72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0C72">
        <w:rPr>
          <w:rFonts w:ascii="Times New Roman" w:hAnsi="Times New Roman" w:cs="Times New Roman"/>
          <w:sz w:val="28"/>
          <w:szCs w:val="28"/>
        </w:rPr>
        <w:t xml:space="preserve"> нарушение статьи 28 </w:t>
      </w:r>
      <w:r w:rsidR="00EE66C2" w:rsidRPr="00754204">
        <w:rPr>
          <w:rFonts w:ascii="Times New Roman" w:hAnsi="Times New Roman" w:cs="Times New Roman"/>
          <w:sz w:val="28"/>
          <w:szCs w:val="28"/>
        </w:rPr>
        <w:t>Федерального закона от 29.12.2012 № 273-ФЗ «Об</w:t>
      </w:r>
      <w:r w:rsidR="007212CA">
        <w:rPr>
          <w:rFonts w:ascii="Times New Roman" w:hAnsi="Times New Roman" w:cs="Times New Roman"/>
          <w:sz w:val="28"/>
          <w:szCs w:val="28"/>
        </w:rPr>
        <w:t> </w:t>
      </w:r>
      <w:r w:rsidR="00EE66C2" w:rsidRPr="00754204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EE66C2">
        <w:rPr>
          <w:rFonts w:ascii="Times New Roman" w:hAnsi="Times New Roman" w:cs="Times New Roman"/>
          <w:sz w:val="28"/>
          <w:szCs w:val="28"/>
        </w:rPr>
        <w:t>в Российской Федерации» (далее –</w:t>
      </w:r>
      <w:r w:rsidR="00EE66C2" w:rsidRPr="00754204">
        <w:rPr>
          <w:rFonts w:ascii="Times New Roman" w:hAnsi="Times New Roman" w:cs="Times New Roman"/>
          <w:sz w:val="28"/>
          <w:szCs w:val="28"/>
        </w:rPr>
        <w:t xml:space="preserve"> Федеральный закон  №  273-ФЗ) </w:t>
      </w:r>
      <w:r w:rsidRPr="006B0C72">
        <w:rPr>
          <w:rFonts w:ascii="Times New Roman" w:hAnsi="Times New Roman" w:cs="Times New Roman"/>
          <w:sz w:val="28"/>
          <w:szCs w:val="28"/>
        </w:rPr>
        <w:t>содержание локальных нормативных актов организации не соответствует требованиям Федерального закона № 273-ФЗ, иных нормативных правовых актов Российской Федерации;</w:t>
      </w:r>
    </w:p>
    <w:p w:rsidR="00907787" w:rsidRPr="006B0C72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в нарушение статьи 28 Федерального закона № 273-ФЗ организацией </w:t>
      </w:r>
      <w:r w:rsidR="0020582E">
        <w:rPr>
          <w:rFonts w:ascii="Times New Roman" w:hAnsi="Times New Roman" w:cs="Times New Roman"/>
          <w:sz w:val="28"/>
          <w:szCs w:val="28"/>
        </w:rPr>
        <w:br/>
      </w:r>
      <w:r w:rsidRPr="006B0C72">
        <w:rPr>
          <w:rFonts w:ascii="Times New Roman" w:hAnsi="Times New Roman" w:cs="Times New Roman"/>
          <w:sz w:val="28"/>
          <w:szCs w:val="28"/>
        </w:rPr>
        <w:t>не созданы условия и не организовано дополнительное профессиональное образование работников;</w:t>
      </w:r>
    </w:p>
    <w:p w:rsidR="00907787" w:rsidRPr="006B0C72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в нарушение статьи 29 Федерального закона № 273-ФЗ организацией </w:t>
      </w:r>
      <w:r w:rsidR="0020582E">
        <w:rPr>
          <w:rFonts w:ascii="Times New Roman" w:hAnsi="Times New Roman" w:cs="Times New Roman"/>
          <w:sz w:val="28"/>
          <w:szCs w:val="28"/>
        </w:rPr>
        <w:br/>
      </w:r>
      <w:r w:rsidRPr="006B0C72">
        <w:rPr>
          <w:rFonts w:ascii="Times New Roman" w:hAnsi="Times New Roman" w:cs="Times New Roman"/>
          <w:sz w:val="28"/>
          <w:szCs w:val="28"/>
        </w:rPr>
        <w:t>не обеспечена открытость и доступность информации и документов, определенных в части 2 статьи 29 Федерального закона № 273-ФЗ;</w:t>
      </w:r>
    </w:p>
    <w:p w:rsidR="00907787" w:rsidRPr="006B0C72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в нарушение статьи 30 Федерального закона № 273-ФЗ организация при принятии локальных нормативных актов, затрагивающих права обучающихся </w:t>
      </w:r>
      <w:r w:rsidR="0020582E">
        <w:rPr>
          <w:rFonts w:ascii="Times New Roman" w:hAnsi="Times New Roman" w:cs="Times New Roman"/>
          <w:sz w:val="28"/>
          <w:szCs w:val="28"/>
        </w:rPr>
        <w:br/>
      </w:r>
      <w:r w:rsidRPr="006B0C72">
        <w:rPr>
          <w:rFonts w:ascii="Times New Roman" w:hAnsi="Times New Roman" w:cs="Times New Roman"/>
          <w:sz w:val="28"/>
          <w:szCs w:val="28"/>
        </w:rPr>
        <w:lastRenderedPageBreak/>
        <w:t xml:space="preserve">и работников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>не учитывает мнение</w:t>
      </w:r>
      <w:r w:rsidRPr="006B0C72">
        <w:rPr>
          <w:rFonts w:ascii="Times New Roman" w:hAnsi="Times New Roman" w:cs="Times New Roman"/>
          <w:sz w:val="28"/>
          <w:szCs w:val="28"/>
        </w:rPr>
        <w:t xml:space="preserve"> советов родителей;</w:t>
      </w:r>
    </w:p>
    <w:p w:rsidR="00907787" w:rsidRPr="007628E7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нарушение статьи 41 Федерального закона № 273-ФЗ педагогические работники не проходили обучение навыкам оказания первой помощи;</w:t>
      </w:r>
    </w:p>
    <w:p w:rsidR="00907787" w:rsidRPr="00380C27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27">
        <w:rPr>
          <w:rFonts w:ascii="Times New Roman" w:hAnsi="Times New Roman" w:cs="Times New Roman"/>
          <w:sz w:val="28"/>
          <w:szCs w:val="28"/>
        </w:rPr>
        <w:t>в нарушение статьи 45 Федерального закона № 273-ФЗ</w:t>
      </w:r>
      <w:r w:rsidRPr="00380C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80C27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80C27">
        <w:rPr>
          <w:rFonts w:ascii="Times New Roman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 создана в организации, осуществляющей образовательную деятельность, </w:t>
      </w:r>
      <w:r>
        <w:rPr>
          <w:rFonts w:ascii="Times New Roman" w:hAnsi="Times New Roman" w:cs="Times New Roman"/>
          <w:sz w:val="28"/>
          <w:szCs w:val="28"/>
        </w:rPr>
        <w:br/>
        <w:t>с нарушением требований к ее составу</w:t>
      </w:r>
      <w:r w:rsidRPr="00380C27">
        <w:rPr>
          <w:rFonts w:ascii="Times New Roman" w:hAnsi="Times New Roman" w:cs="Times New Roman"/>
          <w:sz w:val="28"/>
          <w:szCs w:val="28"/>
        </w:rPr>
        <w:t>;</w:t>
      </w:r>
    </w:p>
    <w:p w:rsidR="00907787" w:rsidRPr="00380C27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27">
        <w:rPr>
          <w:rFonts w:ascii="Times New Roman" w:hAnsi="Times New Roman" w:cs="Times New Roman"/>
          <w:sz w:val="28"/>
          <w:szCs w:val="28"/>
        </w:rPr>
        <w:t>в нарушение статьи 49 Федерального закона № 273-ФЗ несвоевременно  проводится аттестация педагогических работников</w:t>
      </w:r>
      <w:r w:rsidRPr="00380C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80C27">
        <w:rPr>
          <w:rFonts w:ascii="Times New Roman" w:hAnsi="Times New Roman" w:cs="Times New Roman"/>
          <w:sz w:val="28"/>
          <w:szCs w:val="28"/>
        </w:rPr>
        <w:t>в целях установления квалификационной категории</w:t>
      </w:r>
      <w:r w:rsidRPr="00380C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380C27">
        <w:rPr>
          <w:rFonts w:ascii="Times New Roman" w:hAnsi="Times New Roman" w:cs="Times New Roman"/>
          <w:sz w:val="28"/>
          <w:szCs w:val="28"/>
        </w:rPr>
        <w:t xml:space="preserve">подтверждения соответствия занимаемым ими должностям; </w:t>
      </w:r>
    </w:p>
    <w:p w:rsidR="00907787" w:rsidRPr="006B0C72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нарушение статьи 54</w:t>
      </w:r>
      <w:r w:rsidRPr="0010685E">
        <w:rPr>
          <w:rFonts w:ascii="Times New Roman" w:hAnsi="Times New Roman" w:cs="Times New Roman"/>
          <w:sz w:val="28"/>
          <w:szCs w:val="28"/>
        </w:rPr>
        <w:t xml:space="preserve"> Федерального закона № 273-ФЗ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B0C72">
        <w:rPr>
          <w:rFonts w:ascii="Times New Roman" w:hAnsi="Times New Roman" w:cs="Times New Roman"/>
          <w:sz w:val="28"/>
          <w:szCs w:val="28"/>
        </w:rPr>
        <w:t>в договоре об образовании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указываются форма обучения, срок освоения образовательной программы;</w:t>
      </w:r>
    </w:p>
    <w:p w:rsidR="00907787" w:rsidRPr="00253F38" w:rsidRDefault="00907787" w:rsidP="002058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C7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ED25B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5BC">
        <w:rPr>
          <w:rFonts w:ascii="Times New Roman" w:hAnsi="Times New Roman" w:cs="Times New Roman"/>
          <w:sz w:val="28"/>
          <w:szCs w:val="28"/>
        </w:rPr>
        <w:t xml:space="preserve"> приема на обучение по образовательным программам дошкольного образования, утверждённо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D25BC">
        <w:rPr>
          <w:rFonts w:ascii="Times New Roman" w:hAnsi="Times New Roman" w:cs="Times New Roman"/>
          <w:sz w:val="28"/>
          <w:szCs w:val="28"/>
        </w:rPr>
        <w:t xml:space="preserve"> приказом Минпросвещения России от 15.05.2020 № 236</w:t>
      </w:r>
      <w:r w:rsidRPr="006B0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E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5BC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 для направления и (или)</w:t>
      </w:r>
      <w:r w:rsidRPr="00ED2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родителей (законных представителей) ребенка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образовательную организацию, разработанная образовательной организацией не предусматривает возможности указания  </w:t>
      </w:r>
      <w:r w:rsidRPr="00F53165">
        <w:rPr>
          <w:rFonts w:ascii="Times New Roman" w:hAnsi="Times New Roman" w:cs="Times New Roman"/>
          <w:sz w:val="28"/>
          <w:szCs w:val="28"/>
        </w:rPr>
        <w:t xml:space="preserve"> реквизит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5316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видетельства </w:t>
      </w:r>
      <w:r w:rsidR="002058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рождении ребенка, </w:t>
      </w:r>
      <w:r w:rsidRPr="00F53165">
        <w:rPr>
          <w:rFonts w:ascii="Times New Roman" w:hAnsi="Times New Roman" w:cs="Times New Roman"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53165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</w:t>
      </w:r>
      <w:r>
        <w:rPr>
          <w:rFonts w:ascii="Times New Roman" w:hAnsi="Times New Roman" w:cs="Times New Roman"/>
          <w:sz w:val="28"/>
          <w:szCs w:val="28"/>
        </w:rPr>
        <w:t xml:space="preserve">аконного представителя) ребенка, информации </w:t>
      </w:r>
      <w:r w:rsidRPr="00F53165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</w:t>
      </w:r>
      <w:proofErr w:type="gramEnd"/>
      <w:r w:rsidRPr="00F53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165">
        <w:rPr>
          <w:rFonts w:ascii="Times New Roman" w:hAnsi="Times New Roman" w:cs="Times New Roman"/>
          <w:sz w:val="28"/>
          <w:szCs w:val="28"/>
        </w:rPr>
        <w:t xml:space="preserve">числа языков народов Российской Федерации, </w:t>
      </w:r>
      <w:r w:rsidR="0020582E">
        <w:rPr>
          <w:rFonts w:ascii="Times New Roman" w:hAnsi="Times New Roman" w:cs="Times New Roman"/>
          <w:sz w:val="28"/>
          <w:szCs w:val="28"/>
        </w:rPr>
        <w:br/>
      </w:r>
      <w:r w:rsidRPr="00F53165">
        <w:rPr>
          <w:rFonts w:ascii="Times New Roman" w:hAnsi="Times New Roman" w:cs="Times New Roman"/>
          <w:sz w:val="28"/>
          <w:szCs w:val="28"/>
        </w:rPr>
        <w:t>в том числе р</w:t>
      </w:r>
      <w:r>
        <w:rPr>
          <w:rFonts w:ascii="Times New Roman" w:hAnsi="Times New Roman" w:cs="Times New Roman"/>
          <w:sz w:val="28"/>
          <w:szCs w:val="28"/>
        </w:rPr>
        <w:t xml:space="preserve">усского языка как родного языка,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3165">
        <w:rPr>
          <w:rFonts w:ascii="Times New Roman" w:hAnsi="Times New Roman" w:cs="Times New Roman"/>
          <w:sz w:val="28"/>
          <w:szCs w:val="28"/>
        </w:rPr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F53165">
        <w:rPr>
          <w:rFonts w:ascii="Times New Roman" w:hAnsi="Times New Roman" w:cs="Times New Roman"/>
          <w:sz w:val="28"/>
          <w:szCs w:val="28"/>
        </w:rPr>
        <w:t>в соответствии с индивидуальной программой реаб</w:t>
      </w:r>
      <w:r>
        <w:rPr>
          <w:rFonts w:ascii="Times New Roman" w:hAnsi="Times New Roman" w:cs="Times New Roman"/>
          <w:sz w:val="28"/>
          <w:szCs w:val="28"/>
        </w:rPr>
        <w:t xml:space="preserve">илитации инвалида (при наличии), информации </w:t>
      </w:r>
      <w:r w:rsidRPr="00F53165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 xml:space="preserve">аправленности дошкольной группы, </w:t>
      </w:r>
      <w:r>
        <w:rPr>
          <w:rFonts w:ascii="Times New Roman" w:hAnsi="Times New Roman" w:cs="Times New Roman"/>
          <w:sz w:val="28"/>
          <w:szCs w:val="28"/>
        </w:rPr>
        <w:br/>
      </w:r>
      <w:r w:rsidRPr="00F53165">
        <w:rPr>
          <w:rFonts w:ascii="Times New Roman" w:hAnsi="Times New Roman" w:cs="Times New Roman"/>
          <w:sz w:val="28"/>
          <w:szCs w:val="28"/>
        </w:rPr>
        <w:t>о необхо</w:t>
      </w:r>
      <w:r>
        <w:rPr>
          <w:rFonts w:ascii="Times New Roman" w:hAnsi="Times New Roman" w:cs="Times New Roman"/>
          <w:sz w:val="28"/>
          <w:szCs w:val="28"/>
        </w:rPr>
        <w:t xml:space="preserve">димом режиме пребывания ребенка, </w:t>
      </w:r>
      <w:r w:rsidRPr="00F53165">
        <w:rPr>
          <w:rFonts w:ascii="Times New Roman" w:hAnsi="Times New Roman" w:cs="Times New Roman"/>
          <w:sz w:val="28"/>
          <w:szCs w:val="28"/>
        </w:rPr>
        <w:t>о желаемой дате приема</w:t>
      </w:r>
      <w:proofErr w:type="gramEnd"/>
      <w:r w:rsidRPr="00F5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на обучение; н</w:t>
      </w:r>
      <w:r w:rsidRPr="00253F38">
        <w:rPr>
          <w:rFonts w:ascii="Times New Roman" w:hAnsi="Times New Roman" w:cs="Times New Roman"/>
          <w:sz w:val="28"/>
          <w:szCs w:val="28"/>
        </w:rPr>
        <w:t>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53F3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3F3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3F3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3F38">
        <w:rPr>
          <w:rFonts w:ascii="Times New Roman" w:hAnsi="Times New Roman" w:cs="Times New Roman"/>
          <w:sz w:val="28"/>
          <w:szCs w:val="28"/>
        </w:rPr>
        <w:t xml:space="preserve"> </w:t>
      </w:r>
      <w:r w:rsidRPr="007E26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размещена информация о </w:t>
      </w:r>
      <w:r w:rsidRPr="00253F38">
        <w:rPr>
          <w:rFonts w:ascii="Times New Roman" w:hAnsi="Times New Roman" w:cs="Times New Roman"/>
          <w:sz w:val="28"/>
          <w:szCs w:val="28"/>
        </w:rPr>
        <w:t>распорядительны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3F3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53F3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районов, городских округов о закреплении образовательных организаций за конкретными территориями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53F3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3F38">
        <w:rPr>
          <w:rFonts w:ascii="Times New Roman" w:hAnsi="Times New Roman" w:cs="Times New Roman"/>
          <w:sz w:val="28"/>
          <w:szCs w:val="28"/>
        </w:rPr>
        <w:t>,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3F3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3F38">
        <w:rPr>
          <w:rFonts w:ascii="Times New Roman" w:hAnsi="Times New Roman" w:cs="Times New Roman"/>
          <w:sz w:val="28"/>
          <w:szCs w:val="28"/>
        </w:rPr>
        <w:t>, издаваемы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3F38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253F38">
        <w:rPr>
          <w:rFonts w:ascii="Times New Roman" w:hAnsi="Times New Roman" w:cs="Times New Roman"/>
          <w:sz w:val="28"/>
          <w:szCs w:val="28"/>
        </w:rPr>
        <w:t>1 апреля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, также не размещены </w:t>
      </w:r>
      <w:r w:rsidRPr="00253F38">
        <w:rPr>
          <w:rFonts w:ascii="Times New Roman" w:hAnsi="Times New Roman" w:cs="Times New Roman"/>
          <w:sz w:val="28"/>
          <w:szCs w:val="28"/>
        </w:rPr>
        <w:t>на официальных сайтах образовательных организаций в сети Интернет реквизиты распорядительных актов о зачислении воспитанников;</w:t>
      </w:r>
      <w:proofErr w:type="gramEnd"/>
    </w:p>
    <w:p w:rsidR="00907787" w:rsidRDefault="00907787" w:rsidP="009077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в нарушение Порядка и условий осуществления </w:t>
      </w:r>
      <w:proofErr w:type="gramStart"/>
      <w:r w:rsidRPr="006B0C72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6B0C72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в другие организации, осуществляющие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образовательным программам соответствующих уровня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 xml:space="preserve">направленности, </w:t>
      </w:r>
      <w:r w:rsidRPr="006B0C7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приказом </w:t>
      </w:r>
      <w:proofErr w:type="spellStart"/>
      <w:r w:rsidRPr="006B0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0C72">
        <w:rPr>
          <w:rFonts w:ascii="Times New Roman" w:hAnsi="Times New Roman" w:cs="Times New Roman"/>
          <w:sz w:val="28"/>
          <w:szCs w:val="28"/>
        </w:rPr>
        <w:t xml:space="preserve"> от 28.12.2015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 xml:space="preserve">1527, форма заявления родителей (законных представителей) обучающегося об отчислении в порядке перевода в принимающую организацию, разработанная организацией, </w:t>
      </w:r>
      <w:r w:rsidR="0020582E">
        <w:rPr>
          <w:rFonts w:ascii="Times New Roman" w:hAnsi="Times New Roman" w:cs="Times New Roman"/>
          <w:sz w:val="28"/>
          <w:szCs w:val="28"/>
        </w:rPr>
        <w:br/>
      </w:r>
      <w:r w:rsidRPr="006B0C72">
        <w:rPr>
          <w:rFonts w:ascii="Times New Roman" w:hAnsi="Times New Roman" w:cs="Times New Roman"/>
          <w:sz w:val="28"/>
          <w:szCs w:val="28"/>
        </w:rPr>
        <w:t>не предусматривает возможности указания даты рождения обучающегося, 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0C72">
        <w:rPr>
          <w:rFonts w:ascii="Times New Roman" w:hAnsi="Times New Roman" w:cs="Times New Roman"/>
          <w:sz w:val="28"/>
          <w:szCs w:val="28"/>
        </w:rPr>
        <w:t xml:space="preserve"> группы, в которой он проходил 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5961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961">
        <w:rPr>
          <w:rFonts w:ascii="Times New Roman" w:hAnsi="Times New Roman" w:cs="Times New Roman"/>
          <w:sz w:val="28"/>
          <w:szCs w:val="28"/>
        </w:rPr>
        <w:t xml:space="preserve"> принимающей организации. </w:t>
      </w:r>
      <w:proofErr w:type="gramStart"/>
      <w:r w:rsidRPr="00865961">
        <w:rPr>
          <w:rFonts w:ascii="Times New Roman" w:hAnsi="Times New Roman" w:cs="Times New Roman"/>
          <w:sz w:val="28"/>
          <w:szCs w:val="28"/>
        </w:rPr>
        <w:t xml:space="preserve">В случае переезда в другую местность родителей (законных представителей) обучающегося </w:t>
      </w:r>
      <w:r>
        <w:rPr>
          <w:rFonts w:ascii="Times New Roman" w:hAnsi="Times New Roman" w:cs="Times New Roman"/>
          <w:sz w:val="28"/>
          <w:szCs w:val="28"/>
        </w:rPr>
        <w:t>не указывается</w:t>
      </w:r>
      <w:r w:rsidRPr="00865961">
        <w:rPr>
          <w:rFonts w:ascii="Times New Roman" w:hAnsi="Times New Roman" w:cs="Times New Roman"/>
          <w:sz w:val="28"/>
          <w:szCs w:val="28"/>
        </w:rPr>
        <w:t xml:space="preserve"> населенный пункт, муниципальное образование, субъект Российской Федерации, в который осуществляется переезд</w:t>
      </w:r>
      <w:r>
        <w:rPr>
          <w:rFonts w:ascii="Times New Roman" w:hAnsi="Times New Roman" w:cs="Times New Roman"/>
          <w:sz w:val="28"/>
          <w:szCs w:val="28"/>
        </w:rPr>
        <w:t>, также</w:t>
      </w:r>
      <w:r w:rsidRPr="006B0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выдаются личные д</w:t>
      </w:r>
      <w:r w:rsidR="006003F9">
        <w:rPr>
          <w:rFonts w:ascii="Times New Roman" w:hAnsi="Times New Roman" w:cs="Times New Roman"/>
          <w:sz w:val="28"/>
          <w:szCs w:val="28"/>
        </w:rPr>
        <w:t xml:space="preserve">ела при отчислении обучающихся </w:t>
      </w:r>
      <w:r>
        <w:rPr>
          <w:rFonts w:ascii="Times New Roman" w:hAnsi="Times New Roman" w:cs="Times New Roman"/>
          <w:sz w:val="28"/>
          <w:szCs w:val="28"/>
        </w:rPr>
        <w:t>в порядке перевода для продолжения обучения по образовательной программе дошкольного образования в другие организации;</w:t>
      </w:r>
      <w:proofErr w:type="gramEnd"/>
    </w:p>
    <w:p w:rsidR="00907787" w:rsidRPr="00581F16" w:rsidRDefault="00907787" w:rsidP="003E43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к структуре официального сайта образовательной организации в информационного-телекоммуникационной сети «Интернет» и формату предоставления информации, утвержденных федеральной службой по надзору в сфере образования и науки от 14.08.2020 </w:t>
      </w:r>
      <w:r w:rsidR="006003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831</w:t>
      </w:r>
      <w:r w:rsidRPr="002549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549FA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254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 «Сведения об образовательной организации»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263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содержит в полном объеме</w:t>
      </w:r>
      <w:r w:rsidRPr="00581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581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размещения информаци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81F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2549FA">
        <w:rPr>
          <w:rFonts w:ascii="Times New Roman" w:eastAsia="Calibri" w:hAnsi="Times New Roman" w:cs="Times New Roman"/>
          <w:sz w:val="28"/>
          <w:szCs w:val="28"/>
          <w:lang w:eastAsia="en-US"/>
        </w:rPr>
        <w:t>оложения о структурных подразделениях (об органах управления)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локально-нормативные акты, </w:t>
      </w:r>
      <w:r w:rsidRPr="004D01F5">
        <w:rPr>
          <w:rFonts w:ascii="Times New Roman" w:hAnsi="Times New Roman"/>
          <w:sz w:val="28"/>
          <w:szCs w:val="28"/>
        </w:rPr>
        <w:t>самостоятельно разрабатываемы</w:t>
      </w:r>
      <w:r>
        <w:rPr>
          <w:rFonts w:ascii="Times New Roman" w:hAnsi="Times New Roman"/>
          <w:sz w:val="28"/>
          <w:szCs w:val="28"/>
        </w:rPr>
        <w:t>е</w:t>
      </w:r>
      <w:r w:rsidRPr="004D01F5">
        <w:rPr>
          <w:rFonts w:ascii="Times New Roman" w:hAnsi="Times New Roman"/>
          <w:sz w:val="28"/>
          <w:szCs w:val="28"/>
        </w:rPr>
        <w:t xml:space="preserve"> и утверждаемы</w:t>
      </w:r>
      <w:r>
        <w:rPr>
          <w:rFonts w:ascii="Times New Roman" w:hAnsi="Times New Roman"/>
          <w:sz w:val="28"/>
          <w:szCs w:val="28"/>
        </w:rPr>
        <w:t>е</w:t>
      </w:r>
      <w:r w:rsidRPr="004D01F5">
        <w:rPr>
          <w:rFonts w:ascii="Times New Roman" w:hAnsi="Times New Roman"/>
          <w:sz w:val="28"/>
          <w:szCs w:val="28"/>
        </w:rPr>
        <w:t xml:space="preserve"> образовательной организацией</w:t>
      </w:r>
      <w:r w:rsidRPr="00254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54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приложением указанных положений в виде электронных документов,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549FA">
        <w:rPr>
          <w:rFonts w:ascii="Times New Roman" w:eastAsia="Calibri" w:hAnsi="Times New Roman" w:cs="Times New Roman"/>
          <w:sz w:val="28"/>
          <w:szCs w:val="28"/>
          <w:lang w:eastAsia="en-US"/>
        </w:rPr>
        <w:t>не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одписан</w:t>
      </w:r>
      <w:r w:rsidRPr="002549FA">
        <w:rPr>
          <w:rFonts w:ascii="Times New Roman" w:eastAsia="Calibri" w:hAnsi="Times New Roman" w:cs="Times New Roman"/>
          <w:sz w:val="28"/>
          <w:szCs w:val="28"/>
          <w:lang w:eastAsia="en-US"/>
        </w:rPr>
        <w:t>ы простой электронной подписью</w:t>
      </w:r>
      <w:r w:rsidR="006003F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07787" w:rsidRPr="00611BF3" w:rsidRDefault="00907787" w:rsidP="003E4393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B0C72">
        <w:rPr>
          <w:rFonts w:ascii="Times New Roman" w:hAnsi="Times New Roman" w:cs="Times New Roman"/>
          <w:sz w:val="28"/>
          <w:szCs w:val="28"/>
        </w:rPr>
        <w:t xml:space="preserve"> нарушение </w:t>
      </w:r>
      <w:r>
        <w:rPr>
          <w:rFonts w:ascii="Times New Roman" w:hAnsi="Times New Roman" w:cs="Times New Roman"/>
          <w:sz w:val="28"/>
          <w:szCs w:val="28"/>
        </w:rPr>
        <w:t>подпунктов «</w:t>
      </w:r>
      <w:r w:rsidRPr="007E2637">
        <w:rPr>
          <w:rFonts w:ascii="Times New Roman" w:hAnsi="Times New Roman" w:cs="Times New Roman"/>
          <w:sz w:val="28"/>
          <w:szCs w:val="28"/>
        </w:rPr>
        <w:t>г»</w:t>
      </w:r>
      <w:r>
        <w:rPr>
          <w:rFonts w:ascii="Times New Roman" w:hAnsi="Times New Roman" w:cs="Times New Roman"/>
          <w:sz w:val="28"/>
          <w:szCs w:val="28"/>
        </w:rPr>
        <w:t xml:space="preserve">, «д» </w:t>
      </w:r>
      <w:r w:rsidRPr="007E2637">
        <w:rPr>
          <w:rFonts w:ascii="Times New Roman" w:hAnsi="Times New Roman" w:cs="Times New Roman"/>
          <w:sz w:val="28"/>
          <w:szCs w:val="28"/>
        </w:rPr>
        <w:t xml:space="preserve"> пункта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C72">
        <w:rPr>
          <w:rFonts w:ascii="Times New Roman" w:hAnsi="Times New Roman" w:cs="Times New Roman"/>
          <w:sz w:val="28"/>
          <w:szCs w:val="28"/>
        </w:rPr>
        <w:t xml:space="preserve">Положения о лицензировании образовательной деятельности, утвержденного постановлением Правительства Российской Федерации от </w:t>
      </w:r>
      <w:r w:rsidRPr="007E2637">
        <w:rPr>
          <w:rFonts w:ascii="Times New Roman" w:hAnsi="Times New Roman" w:cs="Times New Roman"/>
          <w:sz w:val="28"/>
          <w:szCs w:val="28"/>
        </w:rPr>
        <w:t>18</w:t>
      </w:r>
      <w:r w:rsidRPr="006B0C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B0C7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0C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1490, </w:t>
      </w:r>
      <w:r w:rsidRPr="006B0C72">
        <w:rPr>
          <w:rFonts w:ascii="Times New Roman" w:hAnsi="Times New Roman" w:cs="Times New Roman"/>
          <w:sz w:val="28"/>
          <w:szCs w:val="28"/>
        </w:rPr>
        <w:t>у лицензиат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0C72">
        <w:rPr>
          <w:rFonts w:ascii="Times New Roman" w:hAnsi="Times New Roman" w:cs="Times New Roman"/>
          <w:sz w:val="28"/>
          <w:szCs w:val="28"/>
        </w:rPr>
        <w:t xml:space="preserve">т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лицензиат </w:t>
      </w:r>
      <w:r w:rsidRPr="007212CA">
        <w:rPr>
          <w:rFonts w:ascii="Times New Roman" w:hAnsi="Times New Roman" w:cs="Times New Roman"/>
          <w:sz w:val="28"/>
          <w:szCs w:val="28"/>
        </w:rPr>
        <w:t xml:space="preserve">использует для осуществления образовательной деятельности, также </w:t>
      </w:r>
      <w:r w:rsidR="00D9497A" w:rsidRPr="007212CA">
        <w:rPr>
          <w:rFonts w:ascii="Times New Roman" w:hAnsi="Times New Roman" w:cs="Times New Roman"/>
          <w:sz w:val="28"/>
          <w:szCs w:val="28"/>
        </w:rPr>
        <w:t>ли</w:t>
      </w:r>
      <w:r w:rsidRPr="007212CA">
        <w:rPr>
          <w:rFonts w:ascii="Times New Roman" w:hAnsi="Times New Roman" w:cs="Times New Roman"/>
          <w:sz w:val="28"/>
          <w:szCs w:val="28"/>
        </w:rPr>
        <w:t xml:space="preserve">цензиатами </w:t>
      </w:r>
      <w:r w:rsidR="007212CA">
        <w:rPr>
          <w:rFonts w:ascii="Times New Roman" w:hAnsi="Times New Roman" w:cs="Times New Roman"/>
          <w:sz w:val="28"/>
          <w:szCs w:val="28"/>
        </w:rPr>
        <w:t>допускались</w:t>
      </w:r>
      <w:r w:rsidRPr="007212CA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 педагогические работники, не отвечающие</w:t>
      </w:r>
      <w:r w:rsidRPr="006B0C72">
        <w:rPr>
          <w:rFonts w:ascii="Times New Roman" w:hAnsi="Times New Roman" w:cs="Times New Roman"/>
          <w:sz w:val="28"/>
          <w:szCs w:val="28"/>
        </w:rPr>
        <w:t xml:space="preserve"> требованиям статьи 46 Федерального закона № 273-ФЗ</w:t>
      </w:r>
      <w:r w:rsidRPr="00611B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01CF" w:rsidRPr="00AE1BB9" w:rsidRDefault="006C01CF"/>
    <w:p w:rsidR="00D9497A" w:rsidRDefault="00907787" w:rsidP="00907787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393">
        <w:rPr>
          <w:rFonts w:ascii="Times New Roman" w:hAnsi="Times New Roman" w:cs="Times New Roman"/>
          <w:i/>
          <w:sz w:val="28"/>
          <w:szCs w:val="28"/>
        </w:rPr>
        <w:t xml:space="preserve">2. Типичные нарушения законодательства об образовании, выявленные </w:t>
      </w:r>
    </w:p>
    <w:p w:rsidR="00907787" w:rsidRPr="003E4393" w:rsidRDefault="00907787" w:rsidP="00907787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393">
        <w:rPr>
          <w:rFonts w:ascii="Times New Roman" w:hAnsi="Times New Roman" w:cs="Times New Roman"/>
          <w:i/>
          <w:sz w:val="28"/>
          <w:szCs w:val="28"/>
        </w:rPr>
        <w:t>в ходе осуществления федерального государственного контроля (надзора)  в сфере образования в отношении образовательных организаций, реализующих основные общеобразовательные программы начального общего, основного общего и среднего общего образования</w:t>
      </w:r>
    </w:p>
    <w:p w:rsidR="00907787" w:rsidRPr="00907787" w:rsidRDefault="00907787" w:rsidP="00907787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7787" w:rsidRPr="00471620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1620">
        <w:rPr>
          <w:rFonts w:ascii="Times New Roman" w:hAnsi="Times New Roman" w:cs="Times New Roman"/>
          <w:sz w:val="28"/>
          <w:szCs w:val="28"/>
        </w:rPr>
        <w:t xml:space="preserve"> нарушение статьи 28 Федерального закона № 273-ФЗ</w:t>
      </w:r>
      <w:r w:rsidRPr="00471620">
        <w:rPr>
          <w:rFonts w:ascii="Times New Roman" w:hAnsi="Times New Roman"/>
          <w:sz w:val="28"/>
          <w:szCs w:val="28"/>
        </w:rPr>
        <w:t xml:space="preserve"> программа развития образовательной организации </w:t>
      </w:r>
      <w:r w:rsidRPr="00D9497A">
        <w:rPr>
          <w:rFonts w:ascii="Times New Roman" w:hAnsi="Times New Roman"/>
          <w:sz w:val="28"/>
          <w:szCs w:val="28"/>
        </w:rPr>
        <w:t>разработана и утверждена без согласования с учредителем;</w:t>
      </w:r>
    </w:p>
    <w:p w:rsidR="00907787" w:rsidRPr="00753C31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31">
        <w:rPr>
          <w:rFonts w:ascii="Times New Roman" w:hAnsi="Times New Roman" w:cs="Times New Roman"/>
          <w:sz w:val="28"/>
          <w:szCs w:val="28"/>
        </w:rPr>
        <w:t xml:space="preserve">в нарушение статьи 30 Федерального закона № 273-ФЗ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53C31">
        <w:rPr>
          <w:rFonts w:ascii="Times New Roman" w:hAnsi="Times New Roman" w:cs="Times New Roman"/>
          <w:sz w:val="28"/>
          <w:szCs w:val="28"/>
        </w:rPr>
        <w:t xml:space="preserve">организация при принятии локальных нормативных актов, затрагивающих права обучающихся и работников образовательной организации, не учитывает </w:t>
      </w:r>
      <w:r w:rsidRPr="00753C31">
        <w:rPr>
          <w:rFonts w:ascii="Times New Roman" w:hAnsi="Times New Roman" w:cs="Times New Roman"/>
          <w:sz w:val="28"/>
          <w:szCs w:val="28"/>
        </w:rPr>
        <w:lastRenderedPageBreak/>
        <w:t>мнение советов обучающихся, советов родителей, представительных органов обучающихся;</w:t>
      </w:r>
    </w:p>
    <w:p w:rsidR="00907787" w:rsidRPr="00753C31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31">
        <w:rPr>
          <w:rFonts w:ascii="Times New Roman" w:hAnsi="Times New Roman" w:cs="Times New Roman"/>
          <w:sz w:val="28"/>
          <w:szCs w:val="28"/>
        </w:rPr>
        <w:t xml:space="preserve">в нарушение статьи 41 Федерального закона № 273-ФЗ педагогические работники не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Pr="00753C31">
        <w:rPr>
          <w:rFonts w:ascii="Times New Roman" w:hAnsi="Times New Roman" w:cs="Times New Roman"/>
          <w:sz w:val="28"/>
          <w:szCs w:val="28"/>
        </w:rPr>
        <w:t xml:space="preserve"> обучение навыкам оказания первой помощи;</w:t>
      </w:r>
    </w:p>
    <w:p w:rsidR="00907787" w:rsidRPr="00753C31" w:rsidRDefault="00907787" w:rsidP="009077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C31">
        <w:rPr>
          <w:rFonts w:ascii="Times New Roman" w:hAnsi="Times New Roman" w:cs="Times New Roman"/>
          <w:sz w:val="28"/>
          <w:szCs w:val="28"/>
        </w:rPr>
        <w:t>в нарушение статьи 45 Федерального закона № 273-ФЗ</w:t>
      </w:r>
      <w:r w:rsidRPr="00753C31">
        <w:rPr>
          <w:rFonts w:ascii="Times New Roman" w:hAnsi="Times New Roman"/>
          <w:sz w:val="28"/>
          <w:szCs w:val="28"/>
        </w:rPr>
        <w:t xml:space="preserve"> комиссия по урегулированию споров в образовательной организации создана из неравного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деятельность, либо в состав комиссии включены несовершеннолетние обучающиеся;</w:t>
      </w:r>
      <w:proofErr w:type="gramEnd"/>
    </w:p>
    <w:p w:rsidR="00907787" w:rsidRPr="00753C31" w:rsidRDefault="00907787" w:rsidP="00907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31">
        <w:rPr>
          <w:rFonts w:ascii="Times New Roman" w:hAnsi="Times New Roman" w:cs="Times New Roman"/>
          <w:sz w:val="28"/>
          <w:szCs w:val="28"/>
        </w:rPr>
        <w:t>в нарушение статьи 47 Федерального закона № 273-ФЗ</w:t>
      </w:r>
      <w:r w:rsidRPr="00753C31">
        <w:t xml:space="preserve"> </w:t>
      </w:r>
      <w:r w:rsidRPr="00753C31">
        <w:rPr>
          <w:rFonts w:ascii="Times New Roman" w:hAnsi="Times New Roman" w:cs="Times New Roman"/>
          <w:sz w:val="28"/>
          <w:szCs w:val="28"/>
        </w:rPr>
        <w:t>не обеспечена реализация права педагогов</w:t>
      </w:r>
      <w:r w:rsidRPr="00753C31">
        <w:t xml:space="preserve"> </w:t>
      </w:r>
      <w:r w:rsidRPr="00753C31">
        <w:rPr>
          <w:rFonts w:ascii="Times New Roman" w:hAnsi="Times New Roman" w:cs="Times New Roman"/>
          <w:sz w:val="28"/>
          <w:szCs w:val="28"/>
        </w:rPr>
        <w:t xml:space="preserve">на получение дополнительного профессионального образования по профилю педагогической деятельности </w:t>
      </w:r>
      <w:r w:rsidRPr="00746ABA">
        <w:rPr>
          <w:rFonts w:ascii="Times New Roman" w:hAnsi="Times New Roman" w:cs="Times New Roman"/>
          <w:sz w:val="28"/>
          <w:szCs w:val="28"/>
        </w:rPr>
        <w:t xml:space="preserve">не реже чем один раз </w:t>
      </w:r>
      <w:r w:rsidR="00D9497A">
        <w:rPr>
          <w:rFonts w:ascii="Times New Roman" w:hAnsi="Times New Roman" w:cs="Times New Roman"/>
          <w:sz w:val="28"/>
          <w:szCs w:val="28"/>
        </w:rPr>
        <w:br/>
      </w:r>
      <w:r w:rsidRPr="00746ABA">
        <w:rPr>
          <w:rFonts w:ascii="Times New Roman" w:hAnsi="Times New Roman" w:cs="Times New Roman"/>
          <w:sz w:val="28"/>
          <w:szCs w:val="28"/>
        </w:rPr>
        <w:t>в три года</w:t>
      </w:r>
      <w:r w:rsidRPr="00753C31">
        <w:rPr>
          <w:rFonts w:ascii="Times New Roman" w:hAnsi="Times New Roman" w:cs="Times New Roman"/>
          <w:sz w:val="28"/>
          <w:szCs w:val="28"/>
        </w:rPr>
        <w:t>;</w:t>
      </w:r>
    </w:p>
    <w:p w:rsidR="00907787" w:rsidRPr="00753C31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31">
        <w:rPr>
          <w:rFonts w:ascii="Times New Roman" w:hAnsi="Times New Roman"/>
          <w:sz w:val="28"/>
          <w:szCs w:val="28"/>
        </w:rPr>
        <w:t xml:space="preserve">в нарушение </w:t>
      </w:r>
      <w:r w:rsidRPr="00753C31">
        <w:rPr>
          <w:rFonts w:ascii="Times New Roman" w:hAnsi="Times New Roman" w:cs="Times New Roman"/>
          <w:sz w:val="28"/>
          <w:szCs w:val="28"/>
        </w:rPr>
        <w:t>статьи 62 Федерального закона № 273-ФЗ</w:t>
      </w:r>
      <w:r w:rsidRPr="00753C31">
        <w:t xml:space="preserve"> </w:t>
      </w:r>
      <w:r w:rsidRPr="00753C31">
        <w:rPr>
          <w:rFonts w:ascii="Times New Roman" w:hAnsi="Times New Roman" w:cs="Times New Roman"/>
          <w:sz w:val="28"/>
          <w:szCs w:val="28"/>
        </w:rPr>
        <w:t xml:space="preserve">локальный акт о порядке приема, перевода и отчисления </w:t>
      </w:r>
      <w:proofErr w:type="gramStart"/>
      <w:r w:rsidRPr="00753C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3C31">
        <w:rPr>
          <w:rFonts w:ascii="Times New Roman" w:hAnsi="Times New Roman" w:cs="Times New Roman"/>
          <w:sz w:val="28"/>
          <w:szCs w:val="28"/>
        </w:rPr>
        <w:t xml:space="preserve"> содержит описание порядка восстановления обучающихся на уровне начального, основного и среднего общего образования;</w:t>
      </w:r>
    </w:p>
    <w:p w:rsidR="00907787" w:rsidRPr="006F056E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6E">
        <w:rPr>
          <w:rFonts w:ascii="Times New Roman" w:hAnsi="Times New Roman" w:cs="Times New Roman"/>
          <w:sz w:val="28"/>
          <w:szCs w:val="28"/>
        </w:rPr>
        <w:t xml:space="preserve">в нарушение статьи 98 Федерального закона № 273-ФЗ, а также Правил формирования и ведения федеральной информационной системы «Федеральный реестр сведений о </w:t>
      </w:r>
      <w:proofErr w:type="gramStart"/>
      <w:r w:rsidRPr="006F056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6E">
        <w:rPr>
          <w:rFonts w:ascii="Times New Roman" w:hAnsi="Times New Roman" w:cs="Times New Roman"/>
          <w:sz w:val="28"/>
          <w:szCs w:val="28"/>
        </w:rPr>
        <w:t xml:space="preserve">об образовании и (или) </w:t>
      </w:r>
      <w:r>
        <w:rPr>
          <w:rFonts w:ascii="Times New Roman" w:hAnsi="Times New Roman" w:cs="Times New Roman"/>
          <w:sz w:val="28"/>
          <w:szCs w:val="28"/>
        </w:rPr>
        <w:br/>
      </w:r>
      <w:r w:rsidRPr="006F056E">
        <w:rPr>
          <w:rFonts w:ascii="Times New Roman" w:hAnsi="Times New Roman" w:cs="Times New Roman"/>
          <w:sz w:val="28"/>
          <w:szCs w:val="28"/>
        </w:rPr>
        <w:t>о квалификации, документах об обучении»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6E">
        <w:rPr>
          <w:rFonts w:ascii="Times New Roman" w:hAnsi="Times New Roman" w:cs="Times New Roman"/>
          <w:sz w:val="28"/>
          <w:szCs w:val="28"/>
        </w:rPr>
        <w:t xml:space="preserve">от 31.05.2021 № 825 </w:t>
      </w:r>
      <w:r>
        <w:rPr>
          <w:rFonts w:ascii="Times New Roman" w:hAnsi="Times New Roman" w:cs="Times New Roman"/>
          <w:sz w:val="28"/>
          <w:szCs w:val="28"/>
        </w:rPr>
        <w:br/>
      </w:r>
      <w:r w:rsidRPr="006F056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6E">
        <w:rPr>
          <w:rFonts w:ascii="Times New Roman" w:hAnsi="Times New Roman" w:cs="Times New Roman"/>
          <w:sz w:val="28"/>
          <w:szCs w:val="28"/>
        </w:rPr>
        <w:t>обеспечено</w:t>
      </w:r>
      <w:r w:rsidRPr="006F056E">
        <w:rPr>
          <w:sz w:val="28"/>
          <w:szCs w:val="28"/>
        </w:rPr>
        <w:t xml:space="preserve"> </w:t>
      </w:r>
      <w:r w:rsidRPr="006F056E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6E">
        <w:rPr>
          <w:rFonts w:ascii="Times New Roman" w:hAnsi="Times New Roman" w:cs="Times New Roman"/>
          <w:sz w:val="28"/>
          <w:szCs w:val="28"/>
        </w:rPr>
        <w:t>в федеральную информационную систему «Федеральный реестр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6E">
        <w:rPr>
          <w:rFonts w:ascii="Times New Roman" w:hAnsi="Times New Roman" w:cs="Times New Roman"/>
          <w:sz w:val="28"/>
          <w:szCs w:val="28"/>
        </w:rPr>
        <w:t xml:space="preserve">о документах об образовании и (или) </w:t>
      </w:r>
      <w:r>
        <w:rPr>
          <w:rFonts w:ascii="Times New Roman" w:hAnsi="Times New Roman" w:cs="Times New Roman"/>
          <w:sz w:val="28"/>
          <w:szCs w:val="28"/>
        </w:rPr>
        <w:br/>
      </w:r>
      <w:r w:rsidRPr="006F056E">
        <w:rPr>
          <w:rFonts w:ascii="Times New Roman" w:hAnsi="Times New Roman" w:cs="Times New Roman"/>
          <w:sz w:val="28"/>
          <w:szCs w:val="28"/>
        </w:rPr>
        <w:t>о квалификации,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6E">
        <w:rPr>
          <w:rFonts w:ascii="Times New Roman" w:hAnsi="Times New Roman" w:cs="Times New Roman"/>
          <w:sz w:val="28"/>
          <w:szCs w:val="28"/>
        </w:rPr>
        <w:t xml:space="preserve">об обучении» сведений о выданных документах 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6F056E">
        <w:rPr>
          <w:rFonts w:ascii="Times New Roman" w:hAnsi="Times New Roman" w:cs="Times New Roman"/>
          <w:sz w:val="28"/>
          <w:szCs w:val="28"/>
        </w:rPr>
        <w:t xml:space="preserve">не обеспечена полнота внесения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F056E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F056E">
        <w:rPr>
          <w:rFonts w:ascii="Times New Roman" w:hAnsi="Times New Roman" w:cs="Times New Roman"/>
          <w:sz w:val="28"/>
          <w:szCs w:val="28"/>
        </w:rPr>
        <w:t>в Федеральный реестр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6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F056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6F056E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D41A3C" w:rsidRPr="006F051C" w:rsidRDefault="00D41A3C" w:rsidP="00D41A3C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051C">
        <w:rPr>
          <w:rFonts w:ascii="Times New Roman" w:hAnsi="Times New Roman"/>
          <w:sz w:val="28"/>
          <w:szCs w:val="28"/>
        </w:rPr>
        <w:t xml:space="preserve">в нарушение статьи 28 Федерального закона № 273-ФЗ установлено взаимное несоответствие  запланированных часов в учебном плане и общей продолжительности учебного периода в календарном учебном графике образовательной организации, в том числе без учета </w:t>
      </w:r>
      <w:r>
        <w:rPr>
          <w:rFonts w:ascii="Times New Roman" w:hAnsi="Times New Roman"/>
          <w:sz w:val="28"/>
          <w:szCs w:val="28"/>
        </w:rPr>
        <w:t xml:space="preserve">сроков </w:t>
      </w:r>
      <w:r w:rsidRPr="006F051C">
        <w:rPr>
          <w:rFonts w:ascii="Times New Roman" w:hAnsi="Times New Roman"/>
          <w:sz w:val="28"/>
          <w:szCs w:val="28"/>
        </w:rPr>
        <w:t>начала основного периода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;</w:t>
      </w:r>
    </w:p>
    <w:p w:rsidR="00907787" w:rsidRPr="00DF2B4A" w:rsidRDefault="00907787" w:rsidP="00907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B4A">
        <w:rPr>
          <w:rFonts w:ascii="Times New Roman" w:hAnsi="Times New Roman" w:cs="Times New Roman"/>
          <w:sz w:val="28"/>
          <w:szCs w:val="28"/>
        </w:rPr>
        <w:t xml:space="preserve">в нарушение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</w:t>
      </w:r>
      <w:r w:rsidRPr="00DF2B4A">
        <w:rPr>
          <w:rFonts w:ascii="Times New Roman" w:eastAsia="Times New Roman" w:hAnsi="Times New Roman" w:cs="Times New Roman"/>
          <w:sz w:val="28"/>
          <w:szCs w:val="28"/>
        </w:rPr>
        <w:t>от 02.09.2020 № 458</w:t>
      </w:r>
      <w:r w:rsidRPr="00DF2B4A">
        <w:rPr>
          <w:rFonts w:ascii="Times New Roman" w:hAnsi="Times New Roman" w:cs="Times New Roman"/>
          <w:sz w:val="28"/>
          <w:szCs w:val="28"/>
        </w:rPr>
        <w:t xml:space="preserve">, образец заявления о приеме на обучение </w:t>
      </w:r>
      <w:r w:rsidR="00D9497A">
        <w:rPr>
          <w:rFonts w:ascii="Times New Roman" w:hAnsi="Times New Roman" w:cs="Times New Roman"/>
          <w:sz w:val="28"/>
          <w:szCs w:val="28"/>
        </w:rPr>
        <w:br/>
      </w:r>
      <w:r w:rsidRPr="00DF2B4A">
        <w:rPr>
          <w:rFonts w:ascii="Times New Roman" w:hAnsi="Times New Roman" w:cs="Times New Roman"/>
          <w:sz w:val="28"/>
          <w:szCs w:val="28"/>
        </w:rPr>
        <w:t xml:space="preserve">не размещен общеобразовательной организацией </w:t>
      </w:r>
      <w:r w:rsidR="007212CA">
        <w:rPr>
          <w:rFonts w:ascii="Times New Roman" w:hAnsi="Times New Roman" w:cs="Times New Roman"/>
          <w:sz w:val="28"/>
          <w:szCs w:val="28"/>
        </w:rPr>
        <w:t xml:space="preserve">на своем </w:t>
      </w:r>
      <w:r w:rsidRPr="00DF2B4A">
        <w:rPr>
          <w:rFonts w:ascii="Times New Roman" w:hAnsi="Times New Roman" w:cs="Times New Roman"/>
          <w:sz w:val="28"/>
          <w:szCs w:val="28"/>
        </w:rPr>
        <w:t>официальном сайте в</w:t>
      </w:r>
      <w:r w:rsidR="007212CA">
        <w:rPr>
          <w:rFonts w:ascii="Times New Roman" w:hAnsi="Times New Roman" w:cs="Times New Roman"/>
          <w:sz w:val="28"/>
          <w:szCs w:val="28"/>
        </w:rPr>
        <w:t> </w:t>
      </w:r>
      <w:r w:rsidRPr="00DF2B4A">
        <w:rPr>
          <w:rFonts w:ascii="Times New Roman" w:hAnsi="Times New Roman" w:cs="Times New Roman"/>
          <w:sz w:val="28"/>
          <w:szCs w:val="28"/>
        </w:rPr>
        <w:t>сети Интернет; отсутствуют сведения о документах, предоставляемых родителями (законными представителями) при приеме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7212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Pr="003400CC">
        <w:rPr>
          <w:rFonts w:ascii="Times New Roman" w:hAnsi="Times New Roman" w:cs="Times New Roman"/>
          <w:sz w:val="28"/>
          <w:szCs w:val="28"/>
        </w:rPr>
        <w:t>соблюдение срока издания распорядительного акта о приеме на</w:t>
      </w:r>
      <w:r w:rsidR="007212CA">
        <w:rPr>
          <w:rFonts w:ascii="Times New Roman" w:hAnsi="Times New Roman" w:cs="Times New Roman"/>
          <w:sz w:val="28"/>
          <w:szCs w:val="28"/>
        </w:rPr>
        <w:t> </w:t>
      </w:r>
      <w:r w:rsidRPr="003400CC">
        <w:rPr>
          <w:rFonts w:ascii="Times New Roman" w:hAnsi="Times New Roman" w:cs="Times New Roman"/>
          <w:sz w:val="28"/>
          <w:szCs w:val="28"/>
        </w:rPr>
        <w:t>обучение</w:t>
      </w:r>
      <w:r w:rsidRPr="00DF2B4A">
        <w:rPr>
          <w:rFonts w:ascii="Times New Roman" w:hAnsi="Times New Roman" w:cs="Times New Roman"/>
          <w:sz w:val="28"/>
          <w:szCs w:val="28"/>
        </w:rPr>
        <w:t>;</w:t>
      </w:r>
    </w:p>
    <w:p w:rsidR="00907787" w:rsidRPr="00DF2B4A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4A">
        <w:rPr>
          <w:rFonts w:ascii="Times New Roman" w:hAnsi="Times New Roman" w:cs="Times New Roman"/>
          <w:sz w:val="28"/>
          <w:szCs w:val="28"/>
        </w:rPr>
        <w:t xml:space="preserve">в нарушение Порядка обеспечения условий доступности для инвалидов объектов и представляемых услуг в сфере образования, а также оказания им при этом необходимой помощи, утвержденного приказом </w:t>
      </w:r>
      <w:proofErr w:type="spellStart"/>
      <w:r w:rsidRPr="00DF2B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F2B4A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DF2B4A">
        <w:rPr>
          <w:rFonts w:ascii="Times New Roman" w:hAnsi="Times New Roman" w:cs="Times New Roman"/>
          <w:sz w:val="28"/>
          <w:szCs w:val="28"/>
        </w:rPr>
        <w:lastRenderedPageBreak/>
        <w:t>от 09.11.2015 № 1309, паспорт доступности</w:t>
      </w:r>
      <w:r w:rsidRPr="00DF2B4A">
        <w:t xml:space="preserve"> </w:t>
      </w:r>
      <w:r w:rsidRPr="00DF2B4A">
        <w:rPr>
          <w:rFonts w:ascii="Times New Roman" w:hAnsi="Times New Roman" w:cs="Times New Roman"/>
          <w:sz w:val="28"/>
          <w:szCs w:val="28"/>
        </w:rPr>
        <w:t>для инвалидов объектов и представляемых услуг в сфере образования отсутствует, либо</w:t>
      </w:r>
      <w:r w:rsidRPr="00746ABA">
        <w:rPr>
          <w:rFonts w:ascii="Times New Roman" w:hAnsi="Times New Roman" w:cs="Times New Roman"/>
          <w:sz w:val="28"/>
          <w:szCs w:val="28"/>
        </w:rPr>
        <w:t xml:space="preserve"> </w:t>
      </w:r>
      <w:r w:rsidRPr="00DF2B4A">
        <w:rPr>
          <w:rFonts w:ascii="Times New Roman" w:hAnsi="Times New Roman" w:cs="Times New Roman"/>
          <w:sz w:val="28"/>
          <w:szCs w:val="28"/>
        </w:rPr>
        <w:t>не отвечает требованиям;</w:t>
      </w:r>
    </w:p>
    <w:p w:rsidR="00D41A3C" w:rsidRPr="00471620" w:rsidRDefault="00D41A3C" w:rsidP="00D41A3C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20">
        <w:rPr>
          <w:rFonts w:ascii="Times New Roman" w:hAnsi="Times New Roman" w:cs="Times New Roman"/>
          <w:sz w:val="28"/>
          <w:szCs w:val="28"/>
        </w:rPr>
        <w:t xml:space="preserve">в </w:t>
      </w:r>
      <w:r w:rsidRPr="007212CA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7212CA" w:rsidRPr="007212CA">
        <w:rPr>
          <w:rFonts w:ascii="Times New Roman" w:hAnsi="Times New Roman" w:cs="Times New Roman"/>
          <w:sz w:val="28"/>
          <w:szCs w:val="28"/>
        </w:rPr>
        <w:t>Т</w:t>
      </w:r>
      <w:r w:rsidRPr="007212CA">
        <w:rPr>
          <w:rFonts w:ascii="Times New Roman" w:hAnsi="Times New Roman" w:cs="Times New Roman"/>
          <w:sz w:val="28"/>
          <w:szCs w:val="28"/>
        </w:rPr>
        <w:t>ребований к структуре официального сайта образовательной организации в информационно</w:t>
      </w:r>
      <w:r w:rsidRPr="00471620">
        <w:rPr>
          <w:rFonts w:ascii="Times New Roman" w:hAnsi="Times New Roman" w:cs="Times New Roman"/>
          <w:sz w:val="28"/>
          <w:szCs w:val="28"/>
        </w:rPr>
        <w:t xml:space="preserve">-телекоммуникационной сети «Интернет» и формату представления информации, утверждённых приказом Федеральной службы по надзору в сфере образования и науки от 14.08.2020 </w:t>
      </w:r>
      <w:r w:rsidR="00D9497A">
        <w:rPr>
          <w:rFonts w:ascii="Times New Roman" w:hAnsi="Times New Roman" w:cs="Times New Roman"/>
          <w:sz w:val="28"/>
          <w:szCs w:val="28"/>
        </w:rPr>
        <w:br/>
      </w:r>
      <w:r w:rsidRPr="00471620">
        <w:rPr>
          <w:rFonts w:ascii="Times New Roman" w:hAnsi="Times New Roman" w:cs="Times New Roman"/>
          <w:sz w:val="28"/>
          <w:szCs w:val="28"/>
        </w:rPr>
        <w:t xml:space="preserve">№ 831, на официальном сайте образовательной организации размещены </w:t>
      </w:r>
      <w:r w:rsidR="00D9497A">
        <w:rPr>
          <w:rFonts w:ascii="Times New Roman" w:hAnsi="Times New Roman" w:cs="Times New Roman"/>
          <w:sz w:val="28"/>
          <w:szCs w:val="28"/>
        </w:rPr>
        <w:br/>
      </w:r>
      <w:r w:rsidRPr="00471620">
        <w:rPr>
          <w:rFonts w:ascii="Times New Roman" w:hAnsi="Times New Roman" w:cs="Times New Roman"/>
          <w:sz w:val="28"/>
          <w:szCs w:val="28"/>
        </w:rPr>
        <w:t>не подписанные электронной подписью документы, самостоятельно разработанные и утвержденные образовательной организацией;</w:t>
      </w:r>
    </w:p>
    <w:p w:rsidR="00907787" w:rsidRPr="006F051C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51C">
        <w:rPr>
          <w:rFonts w:ascii="Times New Roman" w:hAnsi="Times New Roman" w:cs="Times New Roman"/>
          <w:sz w:val="28"/>
          <w:szCs w:val="28"/>
        </w:rPr>
        <w:t>в нарушение Порядка заполнения, учета и выдачи аттестатов</w:t>
      </w:r>
      <w:r w:rsidRPr="006F051C">
        <w:rPr>
          <w:rFonts w:ascii="Times New Roman" w:hAnsi="Times New Roman"/>
          <w:sz w:val="28"/>
          <w:szCs w:val="28"/>
        </w:rPr>
        <w:t xml:space="preserve"> об основном </w:t>
      </w:r>
      <w:r w:rsidRPr="006F051C">
        <w:rPr>
          <w:rFonts w:ascii="Times New Roman" w:hAnsi="Times New Roman" w:cs="Times New Roman"/>
          <w:sz w:val="28"/>
          <w:szCs w:val="28"/>
        </w:rPr>
        <w:t xml:space="preserve">общем и среднем общем образовании и их дубликатов, утвержденного приказом </w:t>
      </w:r>
      <w:proofErr w:type="spellStart"/>
      <w:r w:rsidRPr="006F05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051C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6F051C">
        <w:rPr>
          <w:rFonts w:ascii="Times New Roman" w:eastAsia="Times New Roman" w:hAnsi="Times New Roman" w:cs="Times New Roman"/>
          <w:sz w:val="28"/>
          <w:szCs w:val="28"/>
        </w:rPr>
        <w:t>от 05.10.2020 № 546</w:t>
      </w:r>
      <w:r w:rsidRPr="006F051C">
        <w:rPr>
          <w:rFonts w:ascii="Times New Roman" w:hAnsi="Times New Roman" w:cs="Times New Roman"/>
          <w:sz w:val="28"/>
          <w:szCs w:val="28"/>
        </w:rPr>
        <w:t xml:space="preserve">, в книге регистрации выданных документов образовании отсутствует 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 записи в книге регистрации не заверены подписью классного руководителя и </w:t>
      </w:r>
      <w:r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 w:rsidRPr="006F051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F0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51C">
        <w:rPr>
          <w:rFonts w:ascii="Times New Roman" w:hAnsi="Times New Roman"/>
          <w:sz w:val="28"/>
          <w:szCs w:val="28"/>
        </w:rPr>
        <w:t xml:space="preserve">не все записи о выдаче дубликата аттестата, дубликата приложения к аттестату скрепляются печатью, </w:t>
      </w:r>
      <w:r w:rsidRPr="006F051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F051C">
        <w:rPr>
          <w:rFonts w:ascii="Times New Roman" w:hAnsi="Times New Roman"/>
          <w:sz w:val="28"/>
          <w:szCs w:val="28"/>
        </w:rPr>
        <w:t xml:space="preserve">установлены факты неверного выведения итоговых отметок за 9 класс по учебным предметам «Русский язык», «Математика» (без учета результатов ГИА) и внесения данных отметок  в </w:t>
      </w:r>
      <w:r>
        <w:rPr>
          <w:rFonts w:ascii="Times New Roman" w:hAnsi="Times New Roman"/>
          <w:sz w:val="28"/>
          <w:szCs w:val="28"/>
        </w:rPr>
        <w:t xml:space="preserve">книгу выдачи документов об основном общем образовании </w:t>
      </w:r>
      <w:r w:rsidR="00D949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в </w:t>
      </w:r>
      <w:r w:rsidRPr="006F051C">
        <w:rPr>
          <w:rFonts w:ascii="Times New Roman" w:hAnsi="Times New Roman"/>
          <w:sz w:val="28"/>
          <w:szCs w:val="28"/>
        </w:rPr>
        <w:t>аттестат об основном общем образовании</w:t>
      </w:r>
      <w:r w:rsidRPr="006F05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7787" w:rsidRPr="006F051C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F051C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>ФГОС</w:t>
      </w:r>
      <w:r w:rsidRPr="006F051C">
        <w:rPr>
          <w:rFonts w:ascii="Times New Roman" w:hAnsi="Times New Roman"/>
          <w:sz w:val="28"/>
          <w:szCs w:val="28"/>
        </w:rPr>
        <w:t xml:space="preserve"> начального общего образования, утвержденного приказом Министерства образования и науки Росси</w:t>
      </w:r>
      <w:r>
        <w:rPr>
          <w:rFonts w:ascii="Times New Roman" w:hAnsi="Times New Roman"/>
          <w:sz w:val="28"/>
          <w:szCs w:val="28"/>
        </w:rPr>
        <w:t>йской Федерации от 06.10.2009  № 373,</w:t>
      </w:r>
      <w:r w:rsidRPr="006F051C">
        <w:rPr>
          <w:rFonts w:ascii="Times New Roman" w:hAnsi="Times New Roman"/>
          <w:sz w:val="28"/>
          <w:szCs w:val="28"/>
        </w:rPr>
        <w:t xml:space="preserve"> отсутствуют документы, подтверждающие оценку достижений обучающихся, освоивших основную образовательную программу начального общего образования, в форме итоговой оценки; </w:t>
      </w:r>
    </w:p>
    <w:p w:rsidR="00907787" w:rsidRPr="006F051C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051C">
        <w:rPr>
          <w:rFonts w:ascii="Times New Roman" w:hAnsi="Times New Roman"/>
          <w:sz w:val="28"/>
          <w:szCs w:val="28"/>
        </w:rPr>
        <w:t xml:space="preserve">в нарушение </w:t>
      </w:r>
      <w:r>
        <w:rPr>
          <w:rFonts w:ascii="Times New Roman" w:hAnsi="Times New Roman"/>
          <w:sz w:val="28"/>
          <w:szCs w:val="28"/>
        </w:rPr>
        <w:t>ФГОС</w:t>
      </w:r>
      <w:r w:rsidRPr="006F051C">
        <w:rPr>
          <w:rFonts w:ascii="Times New Roman" w:hAnsi="Times New Roman"/>
          <w:sz w:val="28"/>
          <w:szCs w:val="28"/>
        </w:rPr>
        <w:t xml:space="preserve"> основного общего образования, утвержденного приказом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t xml:space="preserve">от 17.12.2010 </w:t>
      </w:r>
      <w:r w:rsidRPr="006F051C">
        <w:rPr>
          <w:rFonts w:ascii="Times New Roman" w:hAnsi="Times New Roman"/>
          <w:sz w:val="28"/>
          <w:szCs w:val="28"/>
        </w:rPr>
        <w:t>№ 1897</w:t>
      </w:r>
      <w:r>
        <w:rPr>
          <w:rFonts w:ascii="Times New Roman" w:hAnsi="Times New Roman"/>
          <w:sz w:val="28"/>
          <w:szCs w:val="28"/>
        </w:rPr>
        <w:t>,</w:t>
      </w:r>
      <w:r w:rsidRPr="006F051C">
        <w:rPr>
          <w:rFonts w:ascii="Times New Roman" w:hAnsi="Times New Roman"/>
          <w:sz w:val="28"/>
          <w:szCs w:val="28"/>
        </w:rPr>
        <w:t xml:space="preserve"> отсутствуют материалы, подтверждающие проведение промежуточной аттестации внеурочной деятельности на уровне основного общего образования; </w:t>
      </w:r>
    </w:p>
    <w:p w:rsidR="00907787" w:rsidRPr="006F051C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051C">
        <w:rPr>
          <w:rFonts w:ascii="Times New Roman" w:hAnsi="Times New Roman"/>
          <w:sz w:val="28"/>
          <w:szCs w:val="28"/>
        </w:rPr>
        <w:t xml:space="preserve">в нарушение </w:t>
      </w:r>
      <w:r>
        <w:rPr>
          <w:rFonts w:ascii="Times New Roman" w:hAnsi="Times New Roman"/>
          <w:sz w:val="28"/>
          <w:szCs w:val="28"/>
        </w:rPr>
        <w:t>ФГОС</w:t>
      </w:r>
      <w:r w:rsidRPr="006F051C">
        <w:rPr>
          <w:rFonts w:ascii="Times New Roman" w:hAnsi="Times New Roman"/>
          <w:sz w:val="28"/>
          <w:szCs w:val="28"/>
        </w:rPr>
        <w:t xml:space="preserve"> среднего общего образования, утвержденного приказом Министерства образования и науки Росс</w:t>
      </w:r>
      <w:r>
        <w:rPr>
          <w:rFonts w:ascii="Times New Roman" w:hAnsi="Times New Roman"/>
          <w:sz w:val="28"/>
          <w:szCs w:val="28"/>
        </w:rPr>
        <w:t xml:space="preserve">ийской Федерации от 17.05.2012 </w:t>
      </w:r>
      <w:r w:rsidRPr="006F051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413,</w:t>
      </w:r>
      <w:r w:rsidRPr="006F051C">
        <w:rPr>
          <w:rFonts w:ascii="Times New Roman" w:hAnsi="Times New Roman"/>
          <w:sz w:val="28"/>
          <w:szCs w:val="28"/>
        </w:rPr>
        <w:t xml:space="preserve"> не соблюдается количество учебных предметов </w:t>
      </w:r>
      <w:r w:rsidR="00D9497A">
        <w:rPr>
          <w:rFonts w:ascii="Times New Roman" w:hAnsi="Times New Roman"/>
          <w:sz w:val="28"/>
          <w:szCs w:val="28"/>
        </w:rPr>
        <w:br/>
      </w:r>
      <w:r w:rsidRPr="006F051C">
        <w:rPr>
          <w:rFonts w:ascii="Times New Roman" w:hAnsi="Times New Roman"/>
          <w:sz w:val="28"/>
          <w:szCs w:val="28"/>
        </w:rPr>
        <w:t>в обязательной части учебного плана; отсутствуют материалы, подтверждающие проведение промежуточной аттестации внеурочной деятельности на уровне среднего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907787" w:rsidRPr="006F051C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F051C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>ФГОС</w:t>
      </w:r>
      <w:r w:rsidRPr="006F051C">
        <w:rPr>
          <w:rFonts w:ascii="Times New Roman" w:hAnsi="Times New Roman"/>
          <w:sz w:val="28"/>
          <w:szCs w:val="28"/>
        </w:rPr>
        <w:t xml:space="preserve"> начального общего образования обучающихся с ограниченными возможностями </w:t>
      </w:r>
      <w:r w:rsidRPr="007212CA">
        <w:rPr>
          <w:rFonts w:ascii="Times New Roman" w:hAnsi="Times New Roman"/>
          <w:sz w:val="28"/>
          <w:szCs w:val="28"/>
        </w:rPr>
        <w:t>здоровья, утвержденного Министерством образования и науки Российской Федерации от</w:t>
      </w:r>
      <w:r w:rsidRPr="006F051C">
        <w:rPr>
          <w:rFonts w:ascii="Times New Roman" w:hAnsi="Times New Roman"/>
          <w:sz w:val="28"/>
          <w:szCs w:val="28"/>
        </w:rPr>
        <w:t xml:space="preserve"> 19.12.2014 № 1598, </w:t>
      </w:r>
      <w:r>
        <w:rPr>
          <w:rFonts w:ascii="Times New Roman" w:hAnsi="Times New Roman"/>
          <w:sz w:val="28"/>
          <w:szCs w:val="28"/>
        </w:rPr>
        <w:t>ФГОС</w:t>
      </w:r>
      <w:r w:rsidRPr="006F051C">
        <w:rPr>
          <w:rFonts w:ascii="Times New Roman" w:hAnsi="Times New Roman"/>
          <w:sz w:val="28"/>
          <w:szCs w:val="28"/>
        </w:rPr>
        <w:t xml:space="preserve"> обучающихся с умственной </w:t>
      </w:r>
      <w:r w:rsidRPr="007212CA">
        <w:rPr>
          <w:rFonts w:ascii="Times New Roman" w:hAnsi="Times New Roman"/>
          <w:sz w:val="28"/>
          <w:szCs w:val="28"/>
        </w:rPr>
        <w:t xml:space="preserve">отсталостью (интеллектуальными нарушениями), утвержденного Министерством образования и науки Российской Федерации от </w:t>
      </w:r>
      <w:r w:rsidRPr="007212CA">
        <w:rPr>
          <w:rFonts w:ascii="Times New Roman" w:hAnsi="Times New Roman"/>
          <w:sz w:val="28"/>
          <w:szCs w:val="28"/>
        </w:rPr>
        <w:lastRenderedPageBreak/>
        <w:t>19.12.2014 № 1599, образовательными организациями</w:t>
      </w:r>
      <w:r w:rsidRPr="006F051C">
        <w:rPr>
          <w:rFonts w:ascii="Times New Roman" w:hAnsi="Times New Roman"/>
          <w:sz w:val="28"/>
          <w:szCs w:val="28"/>
        </w:rPr>
        <w:t xml:space="preserve"> не предусмотре</w:t>
      </w:r>
      <w:r>
        <w:rPr>
          <w:rFonts w:ascii="Times New Roman" w:hAnsi="Times New Roman"/>
          <w:sz w:val="28"/>
          <w:szCs w:val="28"/>
        </w:rPr>
        <w:t>ны</w:t>
      </w:r>
      <w:r w:rsidRPr="006F051C">
        <w:rPr>
          <w:rFonts w:ascii="Times New Roman" w:hAnsi="Times New Roman"/>
          <w:sz w:val="28"/>
          <w:szCs w:val="28"/>
        </w:rPr>
        <w:t xml:space="preserve"> </w:t>
      </w:r>
      <w:r w:rsidR="00D9497A">
        <w:rPr>
          <w:rFonts w:ascii="Times New Roman" w:hAnsi="Times New Roman"/>
          <w:sz w:val="28"/>
          <w:szCs w:val="28"/>
        </w:rPr>
        <w:br/>
      </w:r>
      <w:r w:rsidRPr="006F051C">
        <w:rPr>
          <w:rFonts w:ascii="Times New Roman" w:hAnsi="Times New Roman"/>
          <w:sz w:val="28"/>
          <w:szCs w:val="28"/>
        </w:rPr>
        <w:t xml:space="preserve">в учебном плане часы на коррекционно-развивающую область в соответствии </w:t>
      </w:r>
      <w:r w:rsidR="00D9497A">
        <w:rPr>
          <w:rFonts w:ascii="Times New Roman" w:hAnsi="Times New Roman"/>
          <w:sz w:val="28"/>
          <w:szCs w:val="28"/>
        </w:rPr>
        <w:br/>
      </w:r>
      <w:r w:rsidRPr="006F051C">
        <w:rPr>
          <w:rFonts w:ascii="Times New Roman" w:hAnsi="Times New Roman"/>
          <w:sz w:val="28"/>
          <w:szCs w:val="28"/>
        </w:rPr>
        <w:t>с состоянием здоровья и ур</w:t>
      </w:r>
      <w:r>
        <w:rPr>
          <w:rFonts w:ascii="Times New Roman" w:hAnsi="Times New Roman"/>
          <w:sz w:val="28"/>
          <w:szCs w:val="28"/>
        </w:rPr>
        <w:t>овнем психофизического развития;</w:t>
      </w:r>
      <w:proofErr w:type="gramEnd"/>
    </w:p>
    <w:p w:rsidR="00907787" w:rsidRPr="006F051C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F051C">
        <w:rPr>
          <w:rFonts w:ascii="Times New Roman" w:hAnsi="Times New Roman"/>
          <w:sz w:val="28"/>
          <w:szCs w:val="28"/>
        </w:rPr>
        <w:t xml:space="preserve"> нарушение требований </w:t>
      </w:r>
      <w:r>
        <w:rPr>
          <w:rFonts w:ascii="Times New Roman" w:hAnsi="Times New Roman"/>
          <w:sz w:val="28"/>
          <w:szCs w:val="28"/>
        </w:rPr>
        <w:t>ФГОС</w:t>
      </w:r>
      <w:r w:rsidRPr="006F051C">
        <w:rPr>
          <w:rFonts w:ascii="Times New Roman" w:hAnsi="Times New Roman"/>
          <w:sz w:val="28"/>
          <w:szCs w:val="28"/>
        </w:rPr>
        <w:t xml:space="preserve"> начального, основного и среднего общего образования в организационных разделах основных образовательных программ отсутствуют обоснования необходимых изменений в имеющихся условиях, </w:t>
      </w:r>
      <w:r w:rsidR="0036358D">
        <w:rPr>
          <w:rFonts w:ascii="Times New Roman" w:hAnsi="Times New Roman"/>
          <w:sz w:val="28"/>
          <w:szCs w:val="28"/>
        </w:rPr>
        <w:br/>
      </w:r>
      <w:r w:rsidRPr="006F051C">
        <w:rPr>
          <w:rFonts w:ascii="Times New Roman" w:hAnsi="Times New Roman"/>
          <w:sz w:val="28"/>
          <w:szCs w:val="28"/>
        </w:rPr>
        <w:t xml:space="preserve">не обновляются (не актуализируются) сетевой график (дорожная карта), а также содержание </w:t>
      </w:r>
      <w:proofErr w:type="gramStart"/>
      <w:r w:rsidRPr="006F051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F051C">
        <w:rPr>
          <w:rFonts w:ascii="Times New Roman" w:hAnsi="Times New Roman"/>
          <w:sz w:val="28"/>
          <w:szCs w:val="28"/>
        </w:rPr>
        <w:t xml:space="preserve"> состоянием системы условий</w:t>
      </w:r>
      <w:r>
        <w:rPr>
          <w:rFonts w:ascii="Times New Roman" w:hAnsi="Times New Roman"/>
          <w:sz w:val="28"/>
          <w:szCs w:val="28"/>
        </w:rPr>
        <w:t>;</w:t>
      </w:r>
    </w:p>
    <w:p w:rsidR="00907787" w:rsidRDefault="00907787" w:rsidP="003E43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051C">
        <w:rPr>
          <w:rFonts w:ascii="Times New Roman" w:hAnsi="Times New Roman" w:cs="Times New Roman"/>
          <w:sz w:val="28"/>
          <w:szCs w:val="28"/>
        </w:rPr>
        <w:t xml:space="preserve"> нарушение Положения о лицензировании образовательной деятельности, утвержденного постановлением Правительства Российской Федерации от 18.09.2020 № 1490</w:t>
      </w:r>
      <w:r w:rsidR="00C626BC">
        <w:rPr>
          <w:rFonts w:ascii="Times New Roman" w:hAnsi="Times New Roman" w:cs="Times New Roman"/>
          <w:sz w:val="28"/>
          <w:szCs w:val="28"/>
        </w:rPr>
        <w:t>,</w:t>
      </w:r>
      <w:r w:rsidRPr="006F051C">
        <w:rPr>
          <w:rFonts w:ascii="Times New Roman" w:hAnsi="Times New Roman" w:cs="Times New Roman"/>
          <w:sz w:val="28"/>
          <w:szCs w:val="28"/>
        </w:rPr>
        <w:t xml:space="preserve"> у лицензиатов отсутствует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лицензиат использует для осуществления образовательной деятельности, в том числе в филиалах.</w:t>
      </w:r>
    </w:p>
    <w:p w:rsidR="003E4393" w:rsidRPr="00907787" w:rsidRDefault="003E4393" w:rsidP="003E43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87" w:rsidRPr="003E4393" w:rsidRDefault="00907787" w:rsidP="003E4393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393">
        <w:rPr>
          <w:rFonts w:ascii="Times New Roman" w:hAnsi="Times New Roman" w:cs="Times New Roman"/>
          <w:i/>
          <w:sz w:val="28"/>
          <w:szCs w:val="28"/>
        </w:rPr>
        <w:t>3. Типичные нарушения законодательства об образовании, выявленные в</w:t>
      </w:r>
      <w:r w:rsidR="003E4393" w:rsidRPr="003E4393">
        <w:rPr>
          <w:rFonts w:ascii="Times New Roman" w:hAnsi="Times New Roman" w:cs="Times New Roman"/>
          <w:i/>
          <w:sz w:val="28"/>
          <w:szCs w:val="28"/>
        </w:rPr>
        <w:t> </w:t>
      </w:r>
      <w:r w:rsidRPr="003E4393">
        <w:rPr>
          <w:rFonts w:ascii="Times New Roman" w:hAnsi="Times New Roman" w:cs="Times New Roman"/>
          <w:i/>
          <w:sz w:val="28"/>
          <w:szCs w:val="28"/>
        </w:rPr>
        <w:t xml:space="preserve">ходе осуществления федерального государственного контроля (надзора)  в сфере образования в отношении образовательных организаций, реализующих основные общеобразовательные </w:t>
      </w:r>
      <w:r w:rsidR="00C626BC" w:rsidRPr="003E4393">
        <w:rPr>
          <w:rFonts w:ascii="Times New Roman" w:hAnsi="Times New Roman" w:cs="Times New Roman"/>
          <w:i/>
          <w:sz w:val="28"/>
          <w:szCs w:val="28"/>
        </w:rPr>
        <w:t>среднего профессионального</w:t>
      </w:r>
      <w:r w:rsidRPr="003E4393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</w:p>
    <w:p w:rsidR="003E4393" w:rsidRPr="003E4393" w:rsidRDefault="003E4393" w:rsidP="003E4393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7787" w:rsidRPr="00D66FC7" w:rsidRDefault="000B57DE" w:rsidP="000B57D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7787" w:rsidRPr="00D66FC7">
        <w:rPr>
          <w:rFonts w:ascii="Times New Roman" w:hAnsi="Times New Roman" w:cs="Times New Roman"/>
          <w:sz w:val="28"/>
          <w:szCs w:val="28"/>
        </w:rPr>
        <w:t xml:space="preserve"> нарушение статьи 54 Федерального закона № 273-ФЗ в договорах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="00907787" w:rsidRPr="00D66FC7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на </w:t>
      </w:r>
      <w:proofErr w:type="gramStart"/>
      <w:r w:rsidR="00907787" w:rsidRPr="00D66FC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907787" w:rsidRPr="00D66FC7">
        <w:rPr>
          <w:rFonts w:ascii="Times New Roman" w:hAnsi="Times New Roman" w:cs="Times New Roman"/>
          <w:sz w:val="28"/>
          <w:szCs w:val="28"/>
        </w:rPr>
        <w:t xml:space="preserve"> по основным профессиональным образовательным программам среднего профессионального образования отсутствуют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к указанию </w:t>
      </w:r>
      <w:r w:rsidR="00907787" w:rsidRPr="00D66FC7">
        <w:rPr>
          <w:rFonts w:ascii="Times New Roman" w:hAnsi="Times New Roman" w:cs="Times New Roman"/>
          <w:sz w:val="28"/>
          <w:szCs w:val="28"/>
        </w:rPr>
        <w:t>сведения;</w:t>
      </w:r>
    </w:p>
    <w:p w:rsidR="00907787" w:rsidRPr="00D66FC7" w:rsidRDefault="000B57DE" w:rsidP="0036358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пунктов</w:t>
      </w:r>
      <w:r w:rsidR="00907787" w:rsidRPr="00D66FC7">
        <w:rPr>
          <w:rFonts w:ascii="Times New Roman" w:hAnsi="Times New Roman" w:cs="Times New Roman"/>
          <w:sz w:val="28"/>
          <w:szCs w:val="28"/>
        </w:rPr>
        <w:t xml:space="preserve"> 9, 22 Порядка приема на </w:t>
      </w:r>
      <w:proofErr w:type="gramStart"/>
      <w:r w:rsidR="00907787" w:rsidRPr="00D66FC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7212CA">
        <w:rPr>
          <w:rFonts w:ascii="Times New Roman" w:hAnsi="Times New Roman" w:cs="Times New Roman"/>
          <w:sz w:val="28"/>
          <w:szCs w:val="28"/>
        </w:rPr>
        <w:t> </w:t>
      </w:r>
      <w:r w:rsidR="00907787" w:rsidRPr="00D66FC7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образования, утверждённого приказом Министерства просвещения Российской Федерации от 02.09.2020 № 457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7787" w:rsidRPr="00D66FC7">
        <w:rPr>
          <w:rFonts w:ascii="Times New Roman" w:hAnsi="Times New Roman" w:cs="Times New Roman"/>
          <w:sz w:val="28"/>
          <w:szCs w:val="28"/>
        </w:rPr>
        <w:t xml:space="preserve"> не определен порядок организации приема на обучение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="00907787" w:rsidRPr="00D66FC7">
        <w:rPr>
          <w:rFonts w:ascii="Times New Roman" w:hAnsi="Times New Roman" w:cs="Times New Roman"/>
          <w:sz w:val="28"/>
          <w:szCs w:val="28"/>
        </w:rPr>
        <w:t>в филиалах;</w:t>
      </w:r>
    </w:p>
    <w:p w:rsidR="00907787" w:rsidRPr="00D66FC7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7">
        <w:rPr>
          <w:rFonts w:ascii="Times New Roman" w:hAnsi="Times New Roman" w:cs="Times New Roman"/>
          <w:sz w:val="28"/>
          <w:szCs w:val="28"/>
        </w:rPr>
        <w:t xml:space="preserve">в нарушение части 5, 6 статьи 58 Федерального закона № 273-ФЗ организациями было допущено незаконное отчисление </w:t>
      </w:r>
      <w:proofErr w:type="gramStart"/>
      <w:r w:rsidRPr="00D66F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6FC7">
        <w:rPr>
          <w:rFonts w:ascii="Times New Roman" w:hAnsi="Times New Roman" w:cs="Times New Roman"/>
          <w:sz w:val="28"/>
          <w:szCs w:val="28"/>
        </w:rPr>
        <w:t>;</w:t>
      </w:r>
    </w:p>
    <w:p w:rsidR="00907787" w:rsidRPr="00D66FC7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7">
        <w:rPr>
          <w:rFonts w:ascii="Times New Roman" w:hAnsi="Times New Roman" w:cs="Times New Roman"/>
          <w:sz w:val="28"/>
          <w:szCs w:val="28"/>
        </w:rPr>
        <w:t>в нарушение части 6 статьи 28 Федерального закона № 273-ФЗ</w:t>
      </w:r>
      <w:r w:rsidR="000B57DE">
        <w:rPr>
          <w:rFonts w:ascii="Times New Roman" w:hAnsi="Times New Roman" w:cs="Times New Roman"/>
          <w:sz w:val="28"/>
          <w:szCs w:val="28"/>
        </w:rPr>
        <w:t xml:space="preserve">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 xml:space="preserve">не обеспечена контентная фильтрация информации, запрещенной для распространения среди </w:t>
      </w:r>
      <w:proofErr w:type="gramStart"/>
      <w:r w:rsidRPr="00D66FC7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D66FC7">
        <w:rPr>
          <w:rFonts w:ascii="Times New Roman" w:hAnsi="Times New Roman" w:cs="Times New Roman"/>
          <w:sz w:val="28"/>
          <w:szCs w:val="28"/>
        </w:rPr>
        <w:t xml:space="preserve"> обучающихся в местах доступа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к сети «Интернет»;</w:t>
      </w:r>
    </w:p>
    <w:p w:rsidR="00907787" w:rsidRPr="00D66FC7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7">
        <w:rPr>
          <w:rFonts w:ascii="Times New Roman" w:hAnsi="Times New Roman" w:cs="Times New Roman"/>
          <w:sz w:val="28"/>
          <w:szCs w:val="28"/>
        </w:rPr>
        <w:t>нарушен порядок реализации права детей-сирот и детей, оставшихся без попечения родителей на обеспечение бесплатным проездом в соответстви</w:t>
      </w:r>
      <w:r w:rsidR="000B57DE">
        <w:rPr>
          <w:rFonts w:ascii="Times New Roman" w:hAnsi="Times New Roman" w:cs="Times New Roman"/>
          <w:sz w:val="28"/>
          <w:szCs w:val="28"/>
        </w:rPr>
        <w:t>и</w:t>
      </w:r>
      <w:r w:rsidRPr="00D66FC7">
        <w:rPr>
          <w:rFonts w:ascii="Times New Roman" w:hAnsi="Times New Roman" w:cs="Times New Roman"/>
          <w:sz w:val="28"/>
          <w:szCs w:val="28"/>
        </w:rPr>
        <w:t xml:space="preserve">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 xml:space="preserve">с частью 9 статьи 6 Федерального закона от 21.12.1996 № 159-ФЗ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родителей»;</w:t>
      </w:r>
    </w:p>
    <w:p w:rsidR="00907787" w:rsidRPr="00D66FC7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7">
        <w:rPr>
          <w:rFonts w:ascii="Times New Roman" w:hAnsi="Times New Roman" w:cs="Times New Roman"/>
          <w:sz w:val="28"/>
          <w:szCs w:val="28"/>
        </w:rPr>
        <w:t>в нарушение пункта 9 статьи 2 Федерального закона № 273-ФЗ отсутствуют рабочие программы учебных дисциплин (модулей), предусмотренные образовательными программами;</w:t>
      </w:r>
    </w:p>
    <w:p w:rsidR="00907787" w:rsidRPr="00D66FC7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7">
        <w:rPr>
          <w:rFonts w:ascii="Times New Roman" w:hAnsi="Times New Roman" w:cs="Times New Roman"/>
          <w:sz w:val="28"/>
          <w:szCs w:val="28"/>
        </w:rPr>
        <w:lastRenderedPageBreak/>
        <w:t>в нарушение пункт</w:t>
      </w:r>
      <w:r w:rsidR="0036358D">
        <w:rPr>
          <w:rFonts w:ascii="Times New Roman" w:hAnsi="Times New Roman" w:cs="Times New Roman"/>
          <w:sz w:val="28"/>
          <w:szCs w:val="28"/>
        </w:rPr>
        <w:t>а</w:t>
      </w:r>
      <w:r w:rsidRPr="00D66FC7">
        <w:rPr>
          <w:rFonts w:ascii="Times New Roman" w:hAnsi="Times New Roman" w:cs="Times New Roman"/>
          <w:sz w:val="28"/>
          <w:szCs w:val="28"/>
        </w:rPr>
        <w:t xml:space="preserve"> 2 части 6 статьи 26 Федерального закона от 29.12.2012 № 273-ФЗ «Об образовании в Российской Федерации»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в организациях происходит принятие локальных нормативных актов, затрагивающих права и законные интересы обучающихся без учета мнения обучающихся, родителей (законных представителей) несовершеннолетних обучающихся;</w:t>
      </w:r>
    </w:p>
    <w:p w:rsidR="00D41A3C" w:rsidRPr="00D66FC7" w:rsidRDefault="00D41A3C" w:rsidP="00D41A3C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7">
        <w:rPr>
          <w:rFonts w:ascii="Times New Roman" w:hAnsi="Times New Roman" w:cs="Times New Roman"/>
          <w:sz w:val="28"/>
          <w:szCs w:val="28"/>
        </w:rPr>
        <w:t xml:space="preserve">в нарушение части 1, 4 статьи 91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№ 273-ФЗ</w:t>
      </w:r>
      <w:r w:rsidRPr="00D66FC7">
        <w:rPr>
          <w:rFonts w:ascii="Times New Roman" w:hAnsi="Times New Roman" w:cs="Times New Roman"/>
          <w:sz w:val="28"/>
          <w:szCs w:val="28"/>
        </w:rPr>
        <w:t xml:space="preserve"> организации осуществляют реализацию основных профессиональных образовательных программ среднего профессионального образования по адресам мест осуществления образовательной деятельности при отсутствии записи об адресах мест осуществления образовательной деятельности в реестре лицензий на осуществление образовательной деятельности министерства образования Красноярского края;</w:t>
      </w:r>
    </w:p>
    <w:p w:rsidR="00D41A3C" w:rsidRPr="00D66FC7" w:rsidRDefault="00D41A3C" w:rsidP="00D41A3C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7">
        <w:rPr>
          <w:rFonts w:ascii="Times New Roman" w:hAnsi="Times New Roman" w:cs="Times New Roman"/>
          <w:sz w:val="28"/>
          <w:szCs w:val="28"/>
        </w:rPr>
        <w:t xml:space="preserve">в нарушение части 1, 4 статьи 91 Федерального закона </w:t>
      </w:r>
      <w:r w:rsidRPr="00D66FC7">
        <w:rPr>
          <w:rFonts w:ascii="Times New Roman" w:hAnsi="Times New Roman" w:cs="Times New Roman"/>
          <w:sz w:val="28"/>
          <w:szCs w:val="28"/>
        </w:rPr>
        <w:br/>
        <w:t xml:space="preserve">№ 273-ФЗ организации осуществляют реализацию дополнительных общеобразовательных программ при отсутствии записи о подвиде дополнительного образования «Дополнительное образование детей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и взрослых» в реестре лицензий на осуществление образовательной деятельности министерства образования Красноярского края;</w:t>
      </w:r>
    </w:p>
    <w:p w:rsidR="00D41A3C" w:rsidRPr="00D66FC7" w:rsidRDefault="00D41A3C" w:rsidP="00D41A3C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7">
        <w:rPr>
          <w:rFonts w:ascii="Times New Roman" w:hAnsi="Times New Roman" w:cs="Times New Roman"/>
          <w:sz w:val="28"/>
          <w:szCs w:val="28"/>
        </w:rPr>
        <w:t xml:space="preserve">в нарушение пункта 8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Министерства образования и науки Российской Федерации от 09.11.2015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№ 1309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FC7">
        <w:rPr>
          <w:rFonts w:ascii="Times New Roman" w:hAnsi="Times New Roman" w:cs="Times New Roman"/>
          <w:sz w:val="28"/>
          <w:szCs w:val="28"/>
        </w:rPr>
        <w:t xml:space="preserve"> паспорта доступности организаций не содержат необходимых разделов;</w:t>
      </w:r>
    </w:p>
    <w:p w:rsidR="00907787" w:rsidRPr="00D66FC7" w:rsidRDefault="00907787" w:rsidP="0036358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FC7">
        <w:rPr>
          <w:rFonts w:ascii="Times New Roman" w:hAnsi="Times New Roman" w:cs="Times New Roman"/>
          <w:sz w:val="28"/>
          <w:szCs w:val="28"/>
        </w:rPr>
        <w:t xml:space="preserve">в нарушение пункта 18 Порядка приема на обучение по образовательным программам среднего профессионального образования, утверждённого приказом Министерства просвещения Российской Федерации от 02.09.2020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№ 457</w:t>
      </w:r>
      <w:r w:rsidR="000B57DE">
        <w:rPr>
          <w:rFonts w:ascii="Times New Roman" w:hAnsi="Times New Roman" w:cs="Times New Roman"/>
          <w:sz w:val="28"/>
          <w:szCs w:val="28"/>
        </w:rPr>
        <w:t>,</w:t>
      </w:r>
      <w:r w:rsidRPr="00D66FC7">
        <w:rPr>
          <w:rFonts w:ascii="Times New Roman" w:hAnsi="Times New Roman" w:cs="Times New Roman"/>
          <w:sz w:val="28"/>
          <w:szCs w:val="28"/>
        </w:rPr>
        <w:t xml:space="preserve"> организации не размещают на официальном сайте в сети Интернет  информацию об условия приема на обучение по договорам об оказании платных образовательных услуг, перечне вступительных испытаний, информацию о формах проведения вступительных испытаний, информацию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о возможности приема заявлений и</w:t>
      </w:r>
      <w:proofErr w:type="gramEnd"/>
      <w:r w:rsidRPr="00D66FC7">
        <w:rPr>
          <w:rFonts w:ascii="Times New Roman" w:hAnsi="Times New Roman" w:cs="Times New Roman"/>
          <w:sz w:val="28"/>
          <w:szCs w:val="28"/>
        </w:rPr>
        <w:t xml:space="preserve"> необходимых документов, предусмотренных установленным порядком, в электронной форме, особенности проведения вступительных испытаний для инвалидов и лиц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информацию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:rsidR="00907787" w:rsidRPr="00D66FC7" w:rsidRDefault="00907787" w:rsidP="0090778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FC7">
        <w:rPr>
          <w:rFonts w:ascii="Times New Roman" w:hAnsi="Times New Roman" w:cs="Times New Roman"/>
          <w:sz w:val="28"/>
          <w:szCs w:val="28"/>
        </w:rPr>
        <w:t>в нарушение установленных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информации, утвержденные приказом Рособрнадзора от 14.08.2020 № 831</w:t>
      </w:r>
      <w:r w:rsidR="000B57DE">
        <w:rPr>
          <w:rFonts w:ascii="Times New Roman" w:hAnsi="Times New Roman" w:cs="Times New Roman"/>
          <w:sz w:val="28"/>
          <w:szCs w:val="28"/>
        </w:rPr>
        <w:t>,</w:t>
      </w:r>
      <w:r w:rsidRPr="00D66FC7">
        <w:rPr>
          <w:rFonts w:ascii="Times New Roman" w:hAnsi="Times New Roman" w:cs="Times New Roman"/>
          <w:sz w:val="28"/>
          <w:szCs w:val="28"/>
        </w:rPr>
        <w:t xml:space="preserve"> организации не полностью заполняют </w:t>
      </w:r>
      <w:r w:rsidR="000B57DE">
        <w:rPr>
          <w:rFonts w:ascii="Times New Roman" w:hAnsi="Times New Roman" w:cs="Times New Roman"/>
          <w:sz w:val="28"/>
          <w:szCs w:val="28"/>
        </w:rPr>
        <w:t>под</w:t>
      </w:r>
      <w:r w:rsidRPr="00D66FC7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7212CA">
        <w:rPr>
          <w:rFonts w:ascii="Times New Roman" w:hAnsi="Times New Roman" w:cs="Times New Roman"/>
          <w:sz w:val="28"/>
          <w:szCs w:val="28"/>
        </w:rPr>
        <w:t>своих</w:t>
      </w:r>
      <w:r w:rsidRPr="00D66FC7">
        <w:rPr>
          <w:rFonts w:ascii="Times New Roman" w:hAnsi="Times New Roman" w:cs="Times New Roman"/>
          <w:sz w:val="28"/>
          <w:szCs w:val="28"/>
        </w:rPr>
        <w:t xml:space="preserve"> официальных сайтов в сети Интернет, а также размещают самостоятельно утвержденные локальные акты в виде электронных </w:t>
      </w:r>
      <w:r w:rsidRPr="00D66FC7">
        <w:rPr>
          <w:rFonts w:ascii="Times New Roman" w:hAnsi="Times New Roman" w:cs="Times New Roman"/>
          <w:sz w:val="28"/>
          <w:szCs w:val="28"/>
        </w:rPr>
        <w:lastRenderedPageBreak/>
        <w:t>документов, не подписан</w:t>
      </w:r>
      <w:r w:rsidR="000B57DE">
        <w:rPr>
          <w:rFonts w:ascii="Times New Roman" w:hAnsi="Times New Roman" w:cs="Times New Roman"/>
          <w:sz w:val="28"/>
          <w:szCs w:val="28"/>
        </w:rPr>
        <w:t>н</w:t>
      </w:r>
      <w:r w:rsidRPr="00D66FC7">
        <w:rPr>
          <w:rFonts w:ascii="Times New Roman" w:hAnsi="Times New Roman" w:cs="Times New Roman"/>
          <w:sz w:val="28"/>
          <w:szCs w:val="28"/>
        </w:rPr>
        <w:t>ы</w:t>
      </w:r>
      <w:r w:rsidR="000B57DE">
        <w:rPr>
          <w:rFonts w:ascii="Times New Roman" w:hAnsi="Times New Roman" w:cs="Times New Roman"/>
          <w:sz w:val="28"/>
          <w:szCs w:val="28"/>
        </w:rPr>
        <w:t>е</w:t>
      </w:r>
      <w:r w:rsidRPr="00D66FC7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0B57DE">
        <w:rPr>
          <w:rFonts w:ascii="Times New Roman" w:hAnsi="Times New Roman" w:cs="Times New Roman"/>
          <w:sz w:val="28"/>
          <w:szCs w:val="28"/>
        </w:rPr>
        <w:t>й подписью;</w:t>
      </w:r>
      <w:proofErr w:type="gramEnd"/>
    </w:p>
    <w:p w:rsidR="00907787" w:rsidRPr="006B0C72" w:rsidRDefault="00907787" w:rsidP="000B57DE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FC7">
        <w:rPr>
          <w:rFonts w:ascii="Times New Roman" w:hAnsi="Times New Roman" w:cs="Times New Roman"/>
          <w:sz w:val="28"/>
          <w:szCs w:val="28"/>
        </w:rPr>
        <w:t xml:space="preserve">в нарушение Положения о лицензировании образовательной деятельности, утвержденного постановлением Правительства Российской Федерации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от 18.09.2020 № 1490 (подпункт «д», «е»  пункта 7, подпункт «в» пункта 8</w:t>
      </w:r>
      <w:r w:rsidR="000B57DE">
        <w:rPr>
          <w:rFonts w:ascii="Times New Roman" w:hAnsi="Times New Roman" w:cs="Times New Roman"/>
          <w:sz w:val="28"/>
          <w:szCs w:val="28"/>
        </w:rPr>
        <w:t xml:space="preserve">)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D66FC7">
        <w:rPr>
          <w:rFonts w:ascii="Times New Roman" w:hAnsi="Times New Roman" w:cs="Times New Roman"/>
          <w:sz w:val="28"/>
          <w:szCs w:val="28"/>
        </w:rPr>
        <w:t>у лицензиатов отсутству</w:t>
      </w:r>
      <w:r w:rsidR="000B57DE">
        <w:rPr>
          <w:rFonts w:ascii="Times New Roman" w:hAnsi="Times New Roman" w:cs="Times New Roman"/>
          <w:sz w:val="28"/>
          <w:szCs w:val="28"/>
        </w:rPr>
        <w:t>е</w:t>
      </w:r>
      <w:r w:rsidRPr="00D66FC7">
        <w:rPr>
          <w:rFonts w:ascii="Times New Roman" w:hAnsi="Times New Roman" w:cs="Times New Roman"/>
          <w:sz w:val="28"/>
          <w:szCs w:val="28"/>
        </w:rPr>
        <w:t xml:space="preserve">т санитарно-эпидемиологическое заключение </w:t>
      </w:r>
      <w:r w:rsidR="0036358D">
        <w:rPr>
          <w:rFonts w:ascii="Times New Roman" w:hAnsi="Times New Roman" w:cs="Times New Roman"/>
          <w:sz w:val="28"/>
          <w:szCs w:val="28"/>
        </w:rPr>
        <w:br/>
      </w:r>
      <w:r w:rsidRPr="006B0C72">
        <w:rPr>
          <w:rFonts w:ascii="Times New Roman" w:hAnsi="Times New Roman" w:cs="Times New Roman"/>
          <w:sz w:val="28"/>
          <w:szCs w:val="28"/>
        </w:rPr>
        <w:t>о соответствии санитарным правилам зданий, строений, сооружений, помещений, оборудования и иного имущества, которые лицензиат использует для осуществлен</w:t>
      </w:r>
      <w:r w:rsidR="000B57DE"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t>лицензиатом не обеспечено</w:t>
      </w:r>
      <w:r w:rsidRPr="00622E25">
        <w:rPr>
          <w:rFonts w:ascii="Times New Roman" w:hAnsi="Times New Roman" w:cs="Times New Roman"/>
          <w:sz w:val="28"/>
          <w:szCs w:val="28"/>
        </w:rPr>
        <w:t xml:space="preserve"> наличие специальных условий для получения образования обучающимися инвалидами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E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22E25">
        <w:rPr>
          <w:rFonts w:ascii="Times New Roman" w:hAnsi="Times New Roman" w:cs="Times New Roman"/>
          <w:sz w:val="28"/>
          <w:szCs w:val="28"/>
        </w:rPr>
        <w:t xml:space="preserve"> получения образования обучающимися с огран</w:t>
      </w:r>
      <w:r w:rsidR="000B57DE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здоровья, </w:t>
      </w:r>
      <w:r w:rsidRPr="00101052">
        <w:rPr>
          <w:rFonts w:ascii="Times New Roman" w:hAnsi="Times New Roman" w:cs="Times New Roman"/>
          <w:sz w:val="28"/>
          <w:szCs w:val="28"/>
        </w:rPr>
        <w:t>лицензиатом организована практическая подготов</w:t>
      </w:r>
      <w:r w:rsidR="000B57DE">
        <w:rPr>
          <w:rFonts w:ascii="Times New Roman" w:hAnsi="Times New Roman" w:cs="Times New Roman"/>
          <w:sz w:val="28"/>
          <w:szCs w:val="28"/>
        </w:rPr>
        <w:t>к</w:t>
      </w:r>
      <w:r w:rsidRPr="0010105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010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1052">
        <w:rPr>
          <w:rFonts w:ascii="Times New Roman" w:hAnsi="Times New Roman" w:cs="Times New Roman"/>
          <w:sz w:val="28"/>
          <w:szCs w:val="28"/>
        </w:rPr>
        <w:t xml:space="preserve"> по основным профессиональным образовательным программам среднего профессионального образования на основании договора, заключаемого между организацией, осуществляющей образовательную деятельность и индивидуальным предпринимателем.</w:t>
      </w:r>
    </w:p>
    <w:p w:rsidR="00907787" w:rsidRDefault="00907787">
      <w:pPr>
        <w:rPr>
          <w:rFonts w:ascii="Times New Roman" w:hAnsi="Times New Roman" w:cs="Times New Roman"/>
          <w:sz w:val="28"/>
          <w:szCs w:val="28"/>
        </w:rPr>
      </w:pPr>
    </w:p>
    <w:p w:rsidR="00D41A3C" w:rsidRPr="003E4393" w:rsidRDefault="00D41A3C" w:rsidP="00D41A3C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393">
        <w:rPr>
          <w:rFonts w:ascii="Times New Roman" w:hAnsi="Times New Roman" w:cs="Times New Roman"/>
          <w:i/>
          <w:sz w:val="28"/>
          <w:szCs w:val="28"/>
        </w:rPr>
        <w:t xml:space="preserve">4. Типичные нарушения законодательства об образовании, выявленные </w:t>
      </w:r>
      <w:r w:rsidR="00AE3F34">
        <w:rPr>
          <w:rFonts w:ascii="Times New Roman" w:hAnsi="Times New Roman" w:cs="Times New Roman"/>
          <w:i/>
          <w:sz w:val="28"/>
          <w:szCs w:val="28"/>
        </w:rPr>
        <w:br/>
      </w:r>
      <w:r w:rsidRPr="003E4393">
        <w:rPr>
          <w:rFonts w:ascii="Times New Roman" w:hAnsi="Times New Roman" w:cs="Times New Roman"/>
          <w:i/>
          <w:sz w:val="28"/>
          <w:szCs w:val="28"/>
        </w:rPr>
        <w:t>в ходе осуществления федерального государственного контроля (надзора)  в сфере образования в отношении образовательных организаций, реализующих основные образовательные программы профессионального обучения, дополнительные профессиональные программы</w:t>
      </w:r>
    </w:p>
    <w:p w:rsidR="00D41A3C" w:rsidRDefault="00D41A3C" w:rsidP="00D41A3C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A3C" w:rsidRPr="0007654B" w:rsidRDefault="00C626BC" w:rsidP="00D41A3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  <w:t>В</w:t>
      </w:r>
      <w:r w:rsidR="00D41A3C" w:rsidRPr="0007654B"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  <w:t xml:space="preserve"> нарушение </w:t>
      </w:r>
      <w:r w:rsidR="00D41A3C" w:rsidRPr="0063413F">
        <w:rPr>
          <w:rFonts w:ascii="Times New Roman" w:hAnsi="Times New Roman"/>
          <w:sz w:val="28"/>
          <w:szCs w:val="28"/>
        </w:rPr>
        <w:t xml:space="preserve">части 2 статьи 54 Федерального закона </w:t>
      </w:r>
      <w:r>
        <w:rPr>
          <w:rFonts w:ascii="Times New Roman" w:hAnsi="Times New Roman"/>
          <w:sz w:val="28"/>
          <w:szCs w:val="28"/>
        </w:rPr>
        <w:t>№ 273-ФЗ</w:t>
      </w:r>
      <w:r w:rsidR="00D41A3C" w:rsidRPr="0063413F">
        <w:rPr>
          <w:rFonts w:ascii="Times New Roman" w:hAnsi="Times New Roman"/>
          <w:sz w:val="28"/>
          <w:szCs w:val="28"/>
        </w:rPr>
        <w:t xml:space="preserve">, подпункта «к» пункта 13 Правил оказания платных образовательных услуг, утвержденных постановлением Правительства Российской Федерации </w:t>
      </w:r>
      <w:r w:rsidR="00AE3F34">
        <w:rPr>
          <w:rFonts w:ascii="Times New Roman" w:hAnsi="Times New Roman"/>
          <w:sz w:val="28"/>
          <w:szCs w:val="28"/>
        </w:rPr>
        <w:br/>
      </w:r>
      <w:r w:rsidR="00D41A3C" w:rsidRPr="0063413F">
        <w:rPr>
          <w:rFonts w:ascii="Times New Roman" w:hAnsi="Times New Roman"/>
          <w:sz w:val="28"/>
          <w:szCs w:val="28"/>
        </w:rPr>
        <w:t>от 15.09.2020 № 1441,</w:t>
      </w:r>
      <w:r w:rsidR="00D41A3C" w:rsidRPr="0007654B">
        <w:rPr>
          <w:rFonts w:ascii="Times New Roman" w:hAnsi="Times New Roman" w:cs="Times New Roman"/>
          <w:bCs/>
          <w:sz w:val="28"/>
        </w:rPr>
        <w:t xml:space="preserve"> в договоре об оказании платных образовательных услуг отсутствуют сведения обязательные к указанию;</w:t>
      </w:r>
    </w:p>
    <w:p w:rsidR="00D41A3C" w:rsidRDefault="00D41A3C" w:rsidP="00D41A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70246">
        <w:rPr>
          <w:rFonts w:ascii="Times New Roman" w:hAnsi="Times New Roman"/>
          <w:sz w:val="28"/>
          <w:szCs w:val="28"/>
        </w:rPr>
        <w:t xml:space="preserve"> нарушение пункта 9 статьи 2 Федерального закона № 273-ФЗ рабочие программы учебных модулей, предусмотренных дополнительными профессиональными программами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29C7">
        <w:rPr>
          <w:rFonts w:ascii="Times New Roman" w:hAnsi="Times New Roman"/>
          <w:sz w:val="28"/>
          <w:szCs w:val="28"/>
        </w:rPr>
        <w:t>рабочие программы учебных предметов, циклов, предусмотренных основной программой профессионального обучения</w:t>
      </w:r>
      <w:r>
        <w:rPr>
          <w:rFonts w:ascii="Times New Roman" w:hAnsi="Times New Roman"/>
          <w:sz w:val="28"/>
          <w:szCs w:val="28"/>
        </w:rPr>
        <w:t>, не разработаны;</w:t>
      </w:r>
    </w:p>
    <w:p w:rsidR="00D41A3C" w:rsidRPr="00C70725" w:rsidRDefault="00D41A3C" w:rsidP="00D41A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C70725">
        <w:rPr>
          <w:rFonts w:ascii="Times New Roman" w:hAnsi="Times New Roman"/>
          <w:sz w:val="28"/>
          <w:szCs w:val="28"/>
        </w:rPr>
        <w:t xml:space="preserve">нарушение пункта 21 Порядка организации и осуществления образовательной деятельности по основным программам профессионального обучения, утвержденного приказом Минпросвещения России </w:t>
      </w:r>
      <w:r>
        <w:rPr>
          <w:rFonts w:ascii="Times New Roman" w:hAnsi="Times New Roman"/>
          <w:sz w:val="28"/>
          <w:szCs w:val="28"/>
        </w:rPr>
        <w:t xml:space="preserve">от 26.08.2020 </w:t>
      </w:r>
      <w:r w:rsidR="00AE3F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 w:rsidRPr="00C70725">
        <w:rPr>
          <w:rFonts w:ascii="Times New Roman" w:hAnsi="Times New Roman"/>
          <w:sz w:val="28"/>
          <w:szCs w:val="28"/>
        </w:rPr>
        <w:t>438, локальным нормативным актом не установлен образец выдаваемого свидетельства о профессии рабочего, должности служащего, не определен порядок заполнения, учета и выдачи свидетельства о профессии рабочего, должности служащего, включая порядок заполнения, учета и выдачи дуб</w:t>
      </w:r>
      <w:r w:rsidR="00C626BC">
        <w:rPr>
          <w:rFonts w:ascii="Times New Roman" w:hAnsi="Times New Roman"/>
          <w:sz w:val="28"/>
          <w:szCs w:val="28"/>
        </w:rPr>
        <w:t>ликата указанного свидетельства,</w:t>
      </w:r>
      <w:r w:rsidR="00C626BC" w:rsidRPr="00C626BC">
        <w:rPr>
          <w:rFonts w:ascii="Times New Roman" w:hAnsi="Times New Roman"/>
          <w:sz w:val="28"/>
          <w:szCs w:val="28"/>
        </w:rPr>
        <w:t xml:space="preserve"> </w:t>
      </w:r>
      <w:r w:rsidR="00C626BC" w:rsidRPr="00C70725">
        <w:rPr>
          <w:rFonts w:ascii="Times New Roman" w:hAnsi="Times New Roman"/>
          <w:sz w:val="28"/>
          <w:szCs w:val="28"/>
        </w:rPr>
        <w:t>локальным нормативным актом</w:t>
      </w:r>
      <w:proofErr w:type="gramEnd"/>
      <w:r w:rsidR="00C626BC" w:rsidRPr="00C70725">
        <w:rPr>
          <w:rFonts w:ascii="Times New Roman" w:hAnsi="Times New Roman"/>
          <w:sz w:val="28"/>
          <w:szCs w:val="28"/>
        </w:rPr>
        <w:t xml:space="preserve"> не установлен образец справки об обучении или о периоде обучения лицам, не прошедшим итоговой аттестации или получившим на итоговой аттестации неудовлетворительные результаты, а также лицам, освоившим часть основной </w:t>
      </w:r>
      <w:r w:rsidR="00C626BC" w:rsidRPr="00C70725">
        <w:rPr>
          <w:rFonts w:ascii="Times New Roman" w:hAnsi="Times New Roman"/>
          <w:sz w:val="28"/>
          <w:szCs w:val="28"/>
        </w:rPr>
        <w:lastRenderedPageBreak/>
        <w:t>программы профессионального обучения и (или) отчисленным</w:t>
      </w:r>
      <w:r w:rsidR="00C626BC">
        <w:rPr>
          <w:rFonts w:ascii="Times New Roman" w:hAnsi="Times New Roman"/>
          <w:sz w:val="28"/>
          <w:szCs w:val="28"/>
        </w:rPr>
        <w:t xml:space="preserve"> </w:t>
      </w:r>
      <w:r w:rsidR="00AE3F34">
        <w:rPr>
          <w:rFonts w:ascii="Times New Roman" w:hAnsi="Times New Roman"/>
          <w:sz w:val="28"/>
          <w:szCs w:val="28"/>
        </w:rPr>
        <w:br/>
      </w:r>
      <w:r w:rsidR="00C626BC">
        <w:rPr>
          <w:rFonts w:ascii="Times New Roman" w:hAnsi="Times New Roman"/>
          <w:sz w:val="28"/>
          <w:szCs w:val="28"/>
        </w:rPr>
        <w:t>из образовательной организации;</w:t>
      </w:r>
    </w:p>
    <w:p w:rsidR="00D41A3C" w:rsidRPr="002829C7" w:rsidRDefault="00D41A3C" w:rsidP="00D41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829C7">
        <w:rPr>
          <w:rFonts w:ascii="Times New Roman" w:hAnsi="Times New Roman"/>
          <w:sz w:val="28"/>
          <w:szCs w:val="28"/>
        </w:rPr>
        <w:t xml:space="preserve"> нарушение пу</w:t>
      </w:r>
      <w:r w:rsidR="00C626BC">
        <w:rPr>
          <w:rFonts w:ascii="Times New Roman" w:hAnsi="Times New Roman"/>
          <w:sz w:val="28"/>
          <w:szCs w:val="28"/>
        </w:rPr>
        <w:t xml:space="preserve">нкта 2 части 1 статьи 54 </w:t>
      </w:r>
      <w:r w:rsidRPr="002829C7">
        <w:rPr>
          <w:rFonts w:ascii="Times New Roman" w:hAnsi="Times New Roman"/>
          <w:sz w:val="28"/>
          <w:szCs w:val="28"/>
        </w:rPr>
        <w:t xml:space="preserve">Федерального закона № 273-ФЗ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2829C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2829C7">
        <w:rPr>
          <w:rFonts w:ascii="Times New Roman" w:hAnsi="Times New Roman"/>
          <w:sz w:val="28"/>
          <w:szCs w:val="28"/>
        </w:rPr>
        <w:t xml:space="preserve"> основной программе профессионального обучения, направленных на обучение </w:t>
      </w:r>
      <w:r w:rsidR="00C626BC">
        <w:rPr>
          <w:rFonts w:ascii="Times New Roman" w:hAnsi="Times New Roman"/>
          <w:sz w:val="28"/>
          <w:szCs w:val="28"/>
        </w:rPr>
        <w:t>ц</w:t>
      </w:r>
      <w:r w:rsidRPr="002829C7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>ами</w:t>
      </w:r>
      <w:r w:rsidRPr="002829C7">
        <w:rPr>
          <w:rFonts w:ascii="Times New Roman" w:hAnsi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/>
          <w:sz w:val="28"/>
          <w:szCs w:val="28"/>
        </w:rPr>
        <w:t>,</w:t>
      </w:r>
      <w:r w:rsidRPr="002829C7">
        <w:rPr>
          <w:rFonts w:ascii="Times New Roman" w:hAnsi="Times New Roman"/>
          <w:sz w:val="28"/>
          <w:szCs w:val="28"/>
        </w:rPr>
        <w:t xml:space="preserve"> </w:t>
      </w:r>
      <w:r w:rsidR="00AE3F34">
        <w:rPr>
          <w:rFonts w:ascii="Times New Roman" w:hAnsi="Times New Roman"/>
          <w:sz w:val="28"/>
          <w:szCs w:val="28"/>
        </w:rPr>
        <w:br/>
      </w:r>
      <w:r w:rsidRPr="002829C7">
        <w:rPr>
          <w:rFonts w:ascii="Times New Roman" w:hAnsi="Times New Roman"/>
          <w:sz w:val="28"/>
          <w:szCs w:val="28"/>
        </w:rPr>
        <w:t>в отсутствие договоров об оказани</w:t>
      </w:r>
      <w:r>
        <w:rPr>
          <w:rFonts w:ascii="Times New Roman" w:hAnsi="Times New Roman"/>
          <w:sz w:val="28"/>
          <w:szCs w:val="28"/>
        </w:rPr>
        <w:t>и платных образовательных услуг;</w:t>
      </w:r>
    </w:p>
    <w:p w:rsidR="00D41A3C" w:rsidRPr="002829C7" w:rsidRDefault="00D41A3C" w:rsidP="00D41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829C7">
        <w:rPr>
          <w:rFonts w:ascii="Times New Roman" w:hAnsi="Times New Roman"/>
          <w:sz w:val="28"/>
          <w:szCs w:val="28"/>
        </w:rPr>
        <w:t xml:space="preserve"> нарушение части 2 статьи 30 Федерального закона № 273-ФЗ </w:t>
      </w:r>
      <w:r>
        <w:rPr>
          <w:rFonts w:ascii="Times New Roman" w:hAnsi="Times New Roman"/>
          <w:sz w:val="28"/>
          <w:szCs w:val="28"/>
        </w:rPr>
        <w:t>отсутствую</w:t>
      </w:r>
      <w:r w:rsidRPr="002829C7">
        <w:rPr>
          <w:rFonts w:ascii="Times New Roman" w:hAnsi="Times New Roman"/>
          <w:sz w:val="28"/>
          <w:szCs w:val="28"/>
        </w:rPr>
        <w:t>т локальны</w:t>
      </w:r>
      <w:r>
        <w:rPr>
          <w:rFonts w:ascii="Times New Roman" w:hAnsi="Times New Roman"/>
          <w:sz w:val="28"/>
          <w:szCs w:val="28"/>
        </w:rPr>
        <w:t>е</w:t>
      </w:r>
      <w:r w:rsidRPr="002829C7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е</w:t>
      </w:r>
      <w:r w:rsidRPr="002829C7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ы, регламентирующие</w:t>
      </w:r>
      <w:r w:rsidRPr="002829C7">
        <w:rPr>
          <w:rFonts w:ascii="Times New Roman" w:hAnsi="Times New Roman"/>
          <w:sz w:val="28"/>
          <w:szCs w:val="28"/>
        </w:rPr>
        <w:t xml:space="preserve"> правила приема</w:t>
      </w:r>
      <w:r>
        <w:rPr>
          <w:rFonts w:ascii="Times New Roman" w:hAnsi="Times New Roman"/>
          <w:sz w:val="28"/>
          <w:szCs w:val="28"/>
        </w:rPr>
        <w:t>,</w:t>
      </w:r>
      <w:r w:rsidRPr="002829C7">
        <w:rPr>
          <w:rFonts w:ascii="Times New Roman" w:hAnsi="Times New Roman"/>
          <w:sz w:val="28"/>
          <w:szCs w:val="28"/>
        </w:rPr>
        <w:t xml:space="preserve"> формы, периодичность и порядок текущего контроля успеваемости </w:t>
      </w:r>
      <w:r w:rsidR="00AE3F34">
        <w:rPr>
          <w:rFonts w:ascii="Times New Roman" w:hAnsi="Times New Roman"/>
          <w:sz w:val="28"/>
          <w:szCs w:val="28"/>
        </w:rPr>
        <w:br/>
      </w:r>
      <w:r w:rsidRPr="002829C7">
        <w:rPr>
          <w:rFonts w:ascii="Times New Roman" w:hAnsi="Times New Roman"/>
          <w:sz w:val="28"/>
          <w:szCs w:val="28"/>
        </w:rPr>
        <w:t xml:space="preserve">и промежуточной аттестации обучающихся, порядок и основания перевода, отчисления и </w:t>
      </w:r>
      <w:proofErr w:type="gramStart"/>
      <w:r w:rsidRPr="002829C7">
        <w:rPr>
          <w:rFonts w:ascii="Times New Roman" w:hAnsi="Times New Roman"/>
          <w:sz w:val="28"/>
          <w:szCs w:val="28"/>
        </w:rPr>
        <w:t>восстановления</w:t>
      </w:r>
      <w:proofErr w:type="gramEnd"/>
      <w:r w:rsidRPr="002829C7">
        <w:rPr>
          <w:rFonts w:ascii="Times New Roman" w:hAnsi="Times New Roman"/>
          <w:sz w:val="28"/>
          <w:szCs w:val="28"/>
        </w:rPr>
        <w:t xml:space="preserve"> обучающихся по основным программам профессионального обучения,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;</w:t>
      </w:r>
    </w:p>
    <w:p w:rsidR="00D41A3C" w:rsidRPr="0007654B" w:rsidRDefault="00D41A3C" w:rsidP="00AE3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4B">
        <w:rPr>
          <w:rFonts w:ascii="Times New Roman" w:hAnsi="Times New Roman" w:cs="Times New Roman"/>
          <w:color w:val="000000"/>
          <w:sz w:val="28"/>
          <w:szCs w:val="28"/>
        </w:rPr>
        <w:t>в нарушение</w:t>
      </w:r>
      <w:r w:rsidRPr="0007654B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дополнительным профессиональным программам, утвержденным приказом </w:t>
      </w:r>
      <w:proofErr w:type="spellStart"/>
      <w:r w:rsidRPr="0007654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654B">
        <w:rPr>
          <w:rFonts w:ascii="Times New Roman" w:hAnsi="Times New Roman" w:cs="Times New Roman"/>
          <w:sz w:val="28"/>
          <w:szCs w:val="28"/>
        </w:rPr>
        <w:t xml:space="preserve"> России от 01.07.2013 № 499,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212C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  <w:r w:rsidRPr="00076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54B">
        <w:rPr>
          <w:rFonts w:ascii="Times New Roman" w:hAnsi="Times New Roman" w:cs="Times New Roman"/>
          <w:sz w:val="28"/>
          <w:szCs w:val="28"/>
        </w:rPr>
        <w:t>виды и формы внутренней оценки качества реализации дополнительных профессиональных программ и их результатов;</w:t>
      </w:r>
    </w:p>
    <w:p w:rsidR="00D41A3C" w:rsidRPr="00C626BC" w:rsidRDefault="00C626BC" w:rsidP="00C626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1A3C" w:rsidRPr="006B0C72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6F051C">
        <w:rPr>
          <w:rFonts w:ascii="Times New Roman" w:hAnsi="Times New Roman" w:cs="Times New Roman"/>
          <w:sz w:val="28"/>
          <w:szCs w:val="28"/>
        </w:rPr>
        <w:t xml:space="preserve">Положения о лицензировании образовательной деятельности, утвержденного постановлением Правительства Российской Федерации от 18.09.2020 </w:t>
      </w:r>
      <w:r w:rsidRPr="007212CA">
        <w:rPr>
          <w:rFonts w:ascii="Times New Roman" w:hAnsi="Times New Roman" w:cs="Times New Roman"/>
          <w:sz w:val="28"/>
          <w:szCs w:val="28"/>
        </w:rPr>
        <w:t>№ 1490,</w:t>
      </w:r>
      <w:r w:rsidRPr="007212CA">
        <w:rPr>
          <w:rFonts w:ascii="Times New Roman" w:hAnsi="Times New Roman"/>
          <w:sz w:val="28"/>
          <w:szCs w:val="28"/>
        </w:rPr>
        <w:t xml:space="preserve"> </w:t>
      </w:r>
      <w:r w:rsidR="00D41A3C" w:rsidRPr="007212CA">
        <w:rPr>
          <w:rFonts w:ascii="Times New Roman" w:hAnsi="Times New Roman" w:cs="Times New Roman"/>
          <w:sz w:val="28"/>
          <w:szCs w:val="28"/>
        </w:rPr>
        <w:t>у лицензиат</w:t>
      </w:r>
      <w:r w:rsidRPr="007212CA">
        <w:rPr>
          <w:rFonts w:ascii="Times New Roman" w:hAnsi="Times New Roman" w:cs="Times New Roman"/>
          <w:sz w:val="28"/>
          <w:szCs w:val="28"/>
        </w:rPr>
        <w:t>ов</w:t>
      </w:r>
      <w:r w:rsidR="00D41A3C" w:rsidRPr="007212CA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7212CA" w:rsidRPr="007212CA">
        <w:rPr>
          <w:rFonts w:ascii="Times New Roman" w:hAnsi="Times New Roman" w:cs="Times New Roman"/>
          <w:sz w:val="28"/>
          <w:szCs w:val="28"/>
        </w:rPr>
        <w:t>е</w:t>
      </w:r>
      <w:r w:rsidR="00D41A3C" w:rsidRPr="007212CA">
        <w:rPr>
          <w:rFonts w:ascii="Times New Roman" w:hAnsi="Times New Roman" w:cs="Times New Roman"/>
          <w:sz w:val="28"/>
          <w:szCs w:val="28"/>
        </w:rPr>
        <w:t xml:space="preserve">т </w:t>
      </w:r>
      <w:r w:rsidR="00D41A3C" w:rsidRPr="007212CA">
        <w:rPr>
          <w:rFonts w:ascii="Times New Roman" w:hAnsi="Times New Roman"/>
          <w:sz w:val="28"/>
          <w:szCs w:val="28"/>
        </w:rPr>
        <w:t>санитарно-эпидемиологическо</w:t>
      </w:r>
      <w:r w:rsidR="007212CA" w:rsidRPr="007212CA">
        <w:rPr>
          <w:rFonts w:ascii="Times New Roman" w:hAnsi="Times New Roman"/>
          <w:sz w:val="28"/>
          <w:szCs w:val="28"/>
        </w:rPr>
        <w:t>е</w:t>
      </w:r>
      <w:r w:rsidR="00D41A3C" w:rsidRPr="007212CA">
        <w:rPr>
          <w:rFonts w:ascii="Times New Roman" w:hAnsi="Times New Roman"/>
          <w:sz w:val="28"/>
          <w:szCs w:val="28"/>
        </w:rPr>
        <w:t xml:space="preserve"> заключени</w:t>
      </w:r>
      <w:r w:rsidR="007212CA" w:rsidRPr="007212CA">
        <w:rPr>
          <w:rFonts w:ascii="Times New Roman" w:hAnsi="Times New Roman"/>
          <w:sz w:val="28"/>
          <w:szCs w:val="28"/>
        </w:rPr>
        <w:t>е</w:t>
      </w:r>
      <w:r w:rsidR="00D41A3C" w:rsidRPr="007212CA">
        <w:rPr>
          <w:rFonts w:ascii="Times New Roman" w:hAnsi="Times New Roman"/>
          <w:sz w:val="28"/>
          <w:szCs w:val="28"/>
        </w:rPr>
        <w:t xml:space="preserve"> о соответствии санитарным правилам зданий, строений, сооружений, помещений, оборудования и иного имущества, которые используются для осуществления образовательной</w:t>
      </w:r>
      <w:r w:rsidR="00D41A3C" w:rsidRPr="00070246">
        <w:rPr>
          <w:rFonts w:ascii="Times New Roman" w:hAnsi="Times New Roman"/>
          <w:sz w:val="28"/>
          <w:szCs w:val="28"/>
        </w:rPr>
        <w:t xml:space="preserve"> деятельности</w:t>
      </w:r>
      <w:r w:rsidR="00D41A3C">
        <w:rPr>
          <w:rFonts w:ascii="Times New Roman" w:hAnsi="Times New Roman"/>
          <w:sz w:val="28"/>
          <w:szCs w:val="28"/>
        </w:rPr>
        <w:t xml:space="preserve"> по</w:t>
      </w:r>
      <w:r w:rsidR="00D41A3C" w:rsidRPr="00B204BF">
        <w:rPr>
          <w:rFonts w:ascii="Times New Roman" w:hAnsi="Times New Roman"/>
          <w:sz w:val="28"/>
          <w:szCs w:val="28"/>
        </w:rPr>
        <w:t xml:space="preserve"> реализации программ дополнительного профессионального образования, профессионального обучения</w:t>
      </w:r>
      <w:r w:rsidR="00D41A3C" w:rsidRPr="00070246">
        <w:rPr>
          <w:rFonts w:ascii="Times New Roman" w:hAnsi="Times New Roman"/>
          <w:sz w:val="28"/>
          <w:szCs w:val="28"/>
        </w:rPr>
        <w:t>.</w:t>
      </w:r>
    </w:p>
    <w:p w:rsidR="00EE66C2" w:rsidRDefault="00EE66C2" w:rsidP="006C01CF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1A3C" w:rsidRPr="00EE66C2" w:rsidRDefault="006C01CF" w:rsidP="006C01CF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66C2">
        <w:rPr>
          <w:rFonts w:ascii="Times New Roman" w:hAnsi="Times New Roman" w:cs="Times New Roman"/>
          <w:i/>
          <w:sz w:val="28"/>
          <w:szCs w:val="28"/>
        </w:rPr>
        <w:t>5</w:t>
      </w:r>
      <w:r w:rsidR="00C626BC" w:rsidRPr="00EE66C2">
        <w:rPr>
          <w:rFonts w:ascii="Times New Roman" w:hAnsi="Times New Roman" w:cs="Times New Roman"/>
          <w:i/>
          <w:sz w:val="28"/>
          <w:szCs w:val="28"/>
        </w:rPr>
        <w:t>. Типичные нарушения законодательства об образовании, выявленные в</w:t>
      </w:r>
      <w:r w:rsidR="00EE66C2" w:rsidRPr="00EE66C2">
        <w:rPr>
          <w:rFonts w:ascii="Times New Roman" w:hAnsi="Times New Roman" w:cs="Times New Roman"/>
          <w:i/>
          <w:sz w:val="28"/>
          <w:szCs w:val="28"/>
        </w:rPr>
        <w:t> </w:t>
      </w:r>
      <w:r w:rsidR="00C626BC" w:rsidRPr="00EE66C2">
        <w:rPr>
          <w:rFonts w:ascii="Times New Roman" w:hAnsi="Times New Roman" w:cs="Times New Roman"/>
          <w:i/>
          <w:sz w:val="28"/>
          <w:szCs w:val="28"/>
        </w:rPr>
        <w:t>ходе осуществления федерального государственного контроля (надзора)  в сфере образования в отношении образовательных организаций, реализующих дополнительные общеобразовательные программы</w:t>
      </w:r>
    </w:p>
    <w:p w:rsidR="006C01CF" w:rsidRDefault="006C01CF" w:rsidP="006C01CF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6C2" w:rsidRPr="00754204" w:rsidRDefault="00EE66C2" w:rsidP="00EE6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4204">
        <w:rPr>
          <w:rFonts w:ascii="Times New Roman" w:hAnsi="Times New Roman" w:cs="Times New Roman"/>
          <w:sz w:val="28"/>
          <w:szCs w:val="28"/>
        </w:rPr>
        <w:t xml:space="preserve"> нарушение пункта 9 статьи 2 Федерального закона № 273-ФЗ дополнительные общеразвивающие программы </w:t>
      </w:r>
      <w:r>
        <w:rPr>
          <w:rFonts w:ascii="Times New Roman" w:hAnsi="Times New Roman" w:cs="Times New Roman"/>
          <w:sz w:val="28"/>
          <w:szCs w:val="28"/>
        </w:rPr>
        <w:t>не </w:t>
      </w:r>
      <w:r w:rsidRPr="00754204">
        <w:rPr>
          <w:rFonts w:ascii="Times New Roman" w:hAnsi="Times New Roman" w:cs="Times New Roman"/>
          <w:sz w:val="28"/>
          <w:szCs w:val="28"/>
        </w:rPr>
        <w:t xml:space="preserve">содержат в своей структуре учебный план и календарный учебный график, а также </w:t>
      </w:r>
      <w:r w:rsidRPr="00754204">
        <w:rPr>
          <w:rFonts w:ascii="Times New Roman" w:hAnsi="Times New Roman"/>
          <w:sz w:val="28"/>
          <w:szCs w:val="28"/>
        </w:rPr>
        <w:t>оценочные материалы по проведению промежуточной и итоговой аттестации;</w:t>
      </w:r>
    </w:p>
    <w:p w:rsidR="00EE66C2" w:rsidRPr="00754204" w:rsidRDefault="00EE66C2" w:rsidP="00EE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в нарушение части 3 статьи 30 Федерального закона № 273-ФЗ при принятии образовательными организациями дополнительного образования локальных нормативных актов</w:t>
      </w:r>
      <w:r w:rsidRPr="007212CA">
        <w:rPr>
          <w:rFonts w:ascii="Times New Roman" w:hAnsi="Times New Roman" w:cs="Times New Roman"/>
          <w:sz w:val="28"/>
          <w:szCs w:val="28"/>
        </w:rPr>
        <w:t>, затрагивающих права обучающихся и работников образовательной организации, не учитывалось мнение советов обучающихся, советов родителей, представительных органов обучающихся</w:t>
      </w:r>
      <w:r w:rsidRPr="00754204">
        <w:rPr>
          <w:rFonts w:ascii="Times New Roman" w:hAnsi="Times New Roman" w:cs="Times New Roman"/>
          <w:sz w:val="28"/>
          <w:szCs w:val="28"/>
        </w:rPr>
        <w:t>;</w:t>
      </w:r>
    </w:p>
    <w:p w:rsidR="00EE66C2" w:rsidRPr="00754204" w:rsidRDefault="00EE66C2" w:rsidP="00EE6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в нарушение статьи 45 Федерального закона № 273-ФЗ</w:t>
      </w:r>
      <w:r w:rsidRPr="00754204">
        <w:rPr>
          <w:rFonts w:ascii="Times New Roman" w:hAnsi="Times New Roman"/>
          <w:sz w:val="28"/>
          <w:szCs w:val="28"/>
        </w:rPr>
        <w:t xml:space="preserve"> комиссия по урегулированию споров в образовательной организации создана из  неравного числа представителей родителей (законных представителей) </w:t>
      </w:r>
      <w:r w:rsidRPr="00754204">
        <w:rPr>
          <w:rFonts w:ascii="Times New Roman" w:hAnsi="Times New Roman"/>
          <w:sz w:val="28"/>
          <w:szCs w:val="28"/>
        </w:rPr>
        <w:lastRenderedPageBreak/>
        <w:t>несовершеннолетних обучающихся, работников организации, осуществляющей образовательную деятельность;</w:t>
      </w:r>
    </w:p>
    <w:p w:rsidR="00EE66C2" w:rsidRPr="00754204" w:rsidRDefault="00EE66C2" w:rsidP="00EE66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в нарушении статей 2, 58 Федерального закона № 273-ФЗ в учебных планах организации не определены формы промежуточной аттестации обучающихся;</w:t>
      </w:r>
      <w:r w:rsidRPr="00754204">
        <w:rPr>
          <w:rFonts w:ascii="Times New Roman" w:hAnsi="Times New Roman"/>
          <w:sz w:val="28"/>
          <w:szCs w:val="28"/>
        </w:rPr>
        <w:t xml:space="preserve"> </w:t>
      </w:r>
    </w:p>
    <w:p w:rsidR="00EE66C2" w:rsidRPr="00754204" w:rsidRDefault="00EE66C2" w:rsidP="00EE66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 xml:space="preserve">в нарушение </w:t>
      </w:r>
      <w:r w:rsidRPr="00754204">
        <w:rPr>
          <w:rFonts w:ascii="Times New Roman" w:hAnsi="Times New Roman" w:cs="Times New Roman"/>
          <w:sz w:val="28"/>
          <w:szCs w:val="28"/>
        </w:rPr>
        <w:t>статьи 61 Федерального закона № 273-ФЗ в локальных нормативных актах образовательных организаций дополнительного образования, регламентирующих порядок и основания отчисления обучающихся, установлены основания, не соответствующие обязательным требованиям;</w:t>
      </w:r>
    </w:p>
    <w:p w:rsidR="00EE66C2" w:rsidRPr="00754204" w:rsidRDefault="00EE66C2" w:rsidP="00EE66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204">
        <w:rPr>
          <w:rFonts w:ascii="Times New Roman" w:hAnsi="Times New Roman"/>
          <w:sz w:val="28"/>
          <w:szCs w:val="28"/>
        </w:rPr>
        <w:t xml:space="preserve">в нарушение пунктов 3.2, 3.3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утверждённых приказом </w:t>
      </w:r>
      <w:r>
        <w:rPr>
          <w:rFonts w:ascii="Times New Roman" w:hAnsi="Times New Roman"/>
          <w:sz w:val="28"/>
          <w:szCs w:val="28"/>
        </w:rPr>
        <w:t>Федеральной службы по надзору в </w:t>
      </w:r>
      <w:r w:rsidRPr="00754204">
        <w:rPr>
          <w:rFonts w:ascii="Times New Roman" w:hAnsi="Times New Roman"/>
          <w:sz w:val="28"/>
          <w:szCs w:val="28"/>
        </w:rPr>
        <w:t xml:space="preserve">сфере образования и науки от 14.08.2020 </w:t>
      </w:r>
      <w:r w:rsidR="00AE3F34">
        <w:rPr>
          <w:rFonts w:ascii="Times New Roman" w:hAnsi="Times New Roman"/>
          <w:sz w:val="28"/>
          <w:szCs w:val="28"/>
        </w:rPr>
        <w:br/>
      </w:r>
      <w:r w:rsidRPr="00754204">
        <w:rPr>
          <w:rFonts w:ascii="Times New Roman" w:hAnsi="Times New Roman"/>
          <w:sz w:val="28"/>
          <w:szCs w:val="28"/>
        </w:rPr>
        <w:t xml:space="preserve">№ 831, на официальных сайтах </w:t>
      </w:r>
      <w:r w:rsidRPr="00754204">
        <w:rPr>
          <w:rFonts w:ascii="Times New Roman" w:hAnsi="Times New Roman" w:cs="Times New Roman"/>
          <w:sz w:val="28"/>
          <w:szCs w:val="28"/>
        </w:rPr>
        <w:t>образовательных организаций дополнительного образования</w:t>
      </w:r>
      <w:r w:rsidRPr="00754204">
        <w:rPr>
          <w:rFonts w:ascii="Times New Roman" w:hAnsi="Times New Roman"/>
          <w:sz w:val="28"/>
          <w:szCs w:val="28"/>
        </w:rPr>
        <w:t xml:space="preserve"> в сети «Интернет» не размещены необходимые документы в виде электронных документов, подписанных простой электронной подписью;</w:t>
      </w:r>
      <w:proofErr w:type="gramEnd"/>
    </w:p>
    <w:p w:rsidR="00EE66C2" w:rsidRPr="00754204" w:rsidRDefault="00EE66C2" w:rsidP="00AE3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204">
        <w:rPr>
          <w:rFonts w:ascii="Times New Roman" w:hAnsi="Times New Roman" w:cs="Times New Roman"/>
          <w:sz w:val="28"/>
          <w:szCs w:val="28"/>
        </w:rPr>
        <w:t>в нарушение пункта 13 Правил оказания платных образовательных услуг, утвержденных постановлением Правительства Российской Федерации от 15.09.2020 № 1441, в договорах об образовании, заключенных образовательными организациями дополнительного образования</w:t>
      </w:r>
      <w:r w:rsidRPr="00754204">
        <w:rPr>
          <w:rFonts w:ascii="Times New Roman" w:hAnsi="Times New Roman"/>
          <w:sz w:val="28"/>
          <w:szCs w:val="28"/>
        </w:rPr>
        <w:t xml:space="preserve"> </w:t>
      </w:r>
      <w:r w:rsidRPr="00754204">
        <w:rPr>
          <w:rFonts w:ascii="Times New Roman" w:hAnsi="Times New Roman" w:cs="Times New Roman"/>
          <w:sz w:val="28"/>
          <w:szCs w:val="28"/>
        </w:rPr>
        <w:t xml:space="preserve">с родителями (законными представителями) несовершеннолетних обучающихся отсутствует сведения о лицензии на осуществление образовательной деятельности (наименование лицензирующего органа, номер и дата регистрации лицензии), </w:t>
      </w:r>
      <w:r w:rsidR="00AE3F34">
        <w:rPr>
          <w:rFonts w:ascii="Times New Roman" w:hAnsi="Times New Roman" w:cs="Times New Roman"/>
          <w:sz w:val="28"/>
          <w:szCs w:val="28"/>
        </w:rPr>
        <w:br/>
      </w:r>
      <w:r w:rsidRPr="00754204">
        <w:rPr>
          <w:rFonts w:ascii="Times New Roman" w:hAnsi="Times New Roman" w:cs="Times New Roman"/>
          <w:sz w:val="28"/>
          <w:szCs w:val="28"/>
        </w:rPr>
        <w:t>о виде, уровне, направленности образовательной программы, о полной стоимости образовательных услуг;</w:t>
      </w:r>
      <w:proofErr w:type="gramEnd"/>
    </w:p>
    <w:p w:rsidR="00EE66C2" w:rsidRPr="00754204" w:rsidRDefault="00EE66C2" w:rsidP="00EE6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 xml:space="preserve">в нарушение пункта 11 </w:t>
      </w:r>
      <w:r w:rsidRPr="00754204">
        <w:rPr>
          <w:rFonts w:ascii="Times New Roman" w:hAnsi="Times New Roman"/>
          <w:sz w:val="28"/>
          <w:szCs w:val="28"/>
        </w:rPr>
        <w:t xml:space="preserve">Порядка организации и осуществления образовательной деятельности по </w:t>
      </w:r>
      <w:r w:rsidRPr="007212CA">
        <w:rPr>
          <w:rFonts w:ascii="Times New Roman" w:hAnsi="Times New Roman"/>
          <w:sz w:val="28"/>
          <w:szCs w:val="28"/>
        </w:rPr>
        <w:t xml:space="preserve">дополнительным общеобразовательным программам, утвержденного приказом Министерства просвещения Российской Федерации от 09.11.2018 № 196, </w:t>
      </w:r>
      <w:r w:rsidRPr="007212CA">
        <w:rPr>
          <w:rFonts w:ascii="Times New Roman" w:hAnsi="Times New Roman" w:cs="Times New Roman"/>
          <w:sz w:val="28"/>
          <w:szCs w:val="28"/>
        </w:rPr>
        <w:t>образовательными организациями дополнительного образования</w:t>
      </w:r>
      <w:r w:rsidRPr="007212CA">
        <w:rPr>
          <w:rFonts w:ascii="Times New Roman" w:hAnsi="Times New Roman"/>
          <w:sz w:val="28"/>
          <w:szCs w:val="28"/>
        </w:rPr>
        <w:t xml:space="preserve"> ежегодно не обновляют</w:t>
      </w:r>
      <w:r w:rsidR="007212CA" w:rsidRPr="007212CA">
        <w:rPr>
          <w:rFonts w:ascii="Times New Roman" w:hAnsi="Times New Roman"/>
          <w:sz w:val="28"/>
          <w:szCs w:val="28"/>
        </w:rPr>
        <w:t>ся</w:t>
      </w:r>
      <w:r w:rsidRPr="007212CA">
        <w:rPr>
          <w:rFonts w:ascii="Times New Roman" w:hAnsi="Times New Roman"/>
          <w:sz w:val="28"/>
          <w:szCs w:val="28"/>
        </w:rPr>
        <w:t xml:space="preserve"> дополнительные общеобразовательные программы с учетом развития науки,</w:t>
      </w:r>
      <w:r w:rsidRPr="00754204">
        <w:rPr>
          <w:rFonts w:ascii="Times New Roman" w:hAnsi="Times New Roman"/>
          <w:sz w:val="28"/>
          <w:szCs w:val="28"/>
        </w:rPr>
        <w:t xml:space="preserve"> техники, культуры, экономики</w:t>
      </w:r>
      <w:r>
        <w:rPr>
          <w:rFonts w:ascii="Times New Roman" w:hAnsi="Times New Roman"/>
          <w:sz w:val="28"/>
          <w:szCs w:val="28"/>
        </w:rPr>
        <w:t>, технологий и социальной сферы;</w:t>
      </w:r>
    </w:p>
    <w:p w:rsidR="00EE66C2" w:rsidRDefault="00EE66C2" w:rsidP="00EE66C2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4204">
        <w:rPr>
          <w:rFonts w:ascii="Times New Roman" w:hAnsi="Times New Roman" w:cs="Times New Roman"/>
          <w:sz w:val="28"/>
          <w:szCs w:val="28"/>
        </w:rPr>
        <w:t xml:space="preserve">нарушение подпункта «д» пункта 7 </w:t>
      </w:r>
      <w:r w:rsidRPr="00754204">
        <w:rPr>
          <w:rFonts w:ascii="Times New Roman" w:hAnsi="Times New Roman"/>
          <w:sz w:val="28"/>
          <w:szCs w:val="28"/>
        </w:rPr>
        <w:t>Положения о лицензировании образовательной деятельности, утвержденного постановлением Правительства Российской Федерации от 18.09.2020 № 1490</w:t>
      </w:r>
      <w:r>
        <w:rPr>
          <w:rFonts w:ascii="Times New Roman" w:hAnsi="Times New Roman"/>
          <w:sz w:val="28"/>
          <w:szCs w:val="28"/>
        </w:rPr>
        <w:t>,</w:t>
      </w:r>
      <w:r w:rsidRPr="00754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 </w:t>
      </w:r>
      <w:r w:rsidRPr="007542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754204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лицензиат использует для осуществлен</w:t>
      </w:r>
      <w:r>
        <w:rPr>
          <w:rFonts w:ascii="Times New Roman" w:hAnsi="Times New Roman" w:cs="Times New Roman"/>
          <w:sz w:val="28"/>
          <w:szCs w:val="28"/>
        </w:rPr>
        <w:t>ия образовательной деятельности</w:t>
      </w:r>
      <w:r w:rsidRPr="00754204">
        <w:rPr>
          <w:rFonts w:ascii="Times New Roman" w:hAnsi="Times New Roman" w:cs="Times New Roman"/>
          <w:sz w:val="28"/>
          <w:szCs w:val="28"/>
        </w:rPr>
        <w:t>.</w:t>
      </w:r>
    </w:p>
    <w:p w:rsidR="00EE66C2" w:rsidRDefault="00EE66C2" w:rsidP="00EE66C2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3A5AD7" w:rsidRDefault="003A5AD7" w:rsidP="00EE66C2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3A5AD7" w:rsidRDefault="003A5AD7" w:rsidP="00EE66C2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3A5AD7" w:rsidRDefault="003A5AD7" w:rsidP="00EE66C2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3A5AD7" w:rsidRPr="003A5AD7" w:rsidRDefault="003A5AD7" w:rsidP="003A5AD7">
      <w:pPr>
        <w:pStyle w:val="ConsPlusNormal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3A5AD7">
        <w:rPr>
          <w:rFonts w:ascii="Times New Roman" w:hAnsi="Times New Roman" w:cs="Times New Roman"/>
          <w:b/>
          <w:sz w:val="28"/>
          <w:szCs w:val="28"/>
        </w:rPr>
        <w:t xml:space="preserve">нализ случаев причинения вреда (ущерба) охраняемым законом ценностям, выявление источников и факторов </w:t>
      </w:r>
      <w:r w:rsidR="00852ACA">
        <w:rPr>
          <w:rFonts w:ascii="Times New Roman" w:hAnsi="Times New Roman" w:cs="Times New Roman"/>
          <w:b/>
          <w:sz w:val="28"/>
          <w:szCs w:val="28"/>
        </w:rPr>
        <w:t>риска причинения вреда (ущерба)</w:t>
      </w:r>
    </w:p>
    <w:p w:rsidR="004131D0" w:rsidRDefault="004131D0" w:rsidP="00852AC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31D0" w:rsidRDefault="004131D0" w:rsidP="00F465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D0">
        <w:rPr>
          <w:rFonts w:ascii="Times New Roman" w:hAnsi="Times New Roman" w:cs="Times New Roman"/>
          <w:sz w:val="28"/>
          <w:szCs w:val="28"/>
        </w:rPr>
        <w:t>Анализ случаев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="00F465C8">
        <w:rPr>
          <w:rFonts w:ascii="Times New Roman" w:hAnsi="Times New Roman" w:cs="Times New Roman"/>
          <w:sz w:val="28"/>
          <w:szCs w:val="28"/>
        </w:rPr>
        <w:t xml:space="preserve">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5C8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наиболее частые случаи </w:t>
      </w:r>
      <w:r w:rsidRPr="004131D0">
        <w:rPr>
          <w:rFonts w:ascii="Times New Roman" w:hAnsi="Times New Roman" w:cs="Times New Roman"/>
          <w:sz w:val="28"/>
          <w:szCs w:val="28"/>
        </w:rPr>
        <w:t>причинения вреда (ущерб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131D0">
        <w:rPr>
          <w:rFonts w:ascii="Times New Roman" w:hAnsi="Times New Roman" w:cs="Times New Roman"/>
          <w:sz w:val="28"/>
          <w:szCs w:val="28"/>
        </w:rPr>
        <w:t>прав</w:t>
      </w:r>
      <w:r w:rsidR="00F465C8">
        <w:rPr>
          <w:rFonts w:ascii="Times New Roman" w:hAnsi="Times New Roman" w:cs="Times New Roman"/>
          <w:sz w:val="28"/>
          <w:szCs w:val="28"/>
        </w:rPr>
        <w:t>ам</w:t>
      </w:r>
      <w:r w:rsidRPr="004131D0">
        <w:rPr>
          <w:rFonts w:ascii="Times New Roman" w:hAnsi="Times New Roman" w:cs="Times New Roman"/>
          <w:sz w:val="28"/>
          <w:szCs w:val="28"/>
        </w:rPr>
        <w:t xml:space="preserve"> и законны</w:t>
      </w:r>
      <w:r w:rsidR="00F465C8">
        <w:rPr>
          <w:rFonts w:ascii="Times New Roman" w:hAnsi="Times New Roman" w:cs="Times New Roman"/>
          <w:sz w:val="28"/>
          <w:szCs w:val="28"/>
        </w:rPr>
        <w:t>м</w:t>
      </w:r>
      <w:r w:rsidRPr="004131D0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465C8">
        <w:rPr>
          <w:rFonts w:ascii="Times New Roman" w:hAnsi="Times New Roman" w:cs="Times New Roman"/>
          <w:sz w:val="28"/>
          <w:szCs w:val="28"/>
        </w:rPr>
        <w:t>ам</w:t>
      </w:r>
      <w:r w:rsidRPr="0041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отношении:</w:t>
      </w:r>
    </w:p>
    <w:p w:rsidR="004131D0" w:rsidRPr="00F465C8" w:rsidRDefault="00F465C8" w:rsidP="00F465C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5C8">
        <w:rPr>
          <w:rFonts w:ascii="Times New Roman" w:hAnsi="Times New Roman" w:cs="Times New Roman"/>
          <w:i/>
          <w:sz w:val="28"/>
          <w:szCs w:val="28"/>
        </w:rPr>
        <w:t>обучающихся:</w:t>
      </w:r>
    </w:p>
    <w:p w:rsidR="004131D0" w:rsidRPr="004131D0" w:rsidRDefault="004131D0" w:rsidP="00F4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31D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условий для обучения с учетом особенностей их</w:t>
      </w:r>
      <w:r w:rsidR="00F465C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4131D0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131D0" w:rsidRPr="004131D0" w:rsidRDefault="004131D0" w:rsidP="00F4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31D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уважение человеческого достоинства, защиту от всех форм физического и</w:t>
      </w:r>
      <w:r w:rsidR="00F465C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4131D0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психического насилия, оскорбления личности, охрану жизни и здоровья;</w:t>
      </w:r>
    </w:p>
    <w:p w:rsidR="004131D0" w:rsidRPr="004131D0" w:rsidRDefault="004131D0" w:rsidP="00F4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31D0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управлении образовательной организацией в порядке, установленном ее уставом;</w:t>
      </w:r>
    </w:p>
    <w:p w:rsidR="004131D0" w:rsidRPr="004131D0" w:rsidRDefault="004131D0" w:rsidP="00F4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31D0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со свидетельством о государственной регистрации, с</w:t>
      </w:r>
      <w:r w:rsidR="00F465C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4131D0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уставом, со сведениями о дате предоставления и регистрационном номере лицензии на осуществление образовательной деятельности, свидетельством о</w:t>
      </w:r>
      <w:r w:rsidR="00F465C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4131D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4131D0" w:rsidRPr="00F465C8" w:rsidRDefault="004131D0" w:rsidP="00F4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31D0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F465C8" w:rsidRPr="00F465C8" w:rsidRDefault="00F465C8" w:rsidP="00F4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</w:t>
      </w:r>
      <w:r w:rsidRPr="00F465C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одител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ей</w:t>
      </w:r>
      <w:r w:rsidRPr="00F465C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(законны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х</w:t>
      </w:r>
      <w:r w:rsidRPr="00F465C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представител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ей</w:t>
      </w:r>
      <w:r w:rsidRPr="00F465C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 несовершеннолетних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обучающихся:</w:t>
      </w:r>
    </w:p>
    <w:p w:rsidR="00F465C8" w:rsidRDefault="00F465C8" w:rsidP="00F4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 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465C8" w:rsidRDefault="00F465C8" w:rsidP="00F4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465C8" w:rsidRDefault="00F465C8" w:rsidP="00F4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F465C8" w:rsidRPr="00F465C8" w:rsidRDefault="00F465C8" w:rsidP="003A5AD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5C8">
        <w:rPr>
          <w:rFonts w:ascii="Times New Roman" w:hAnsi="Times New Roman" w:cs="Times New Roman"/>
          <w:i/>
          <w:sz w:val="28"/>
          <w:szCs w:val="28"/>
        </w:rPr>
        <w:t>педагогических работников:</w:t>
      </w:r>
    </w:p>
    <w:p w:rsidR="00F465C8" w:rsidRPr="00F465C8" w:rsidRDefault="00F465C8" w:rsidP="00F465C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C8">
        <w:rPr>
          <w:rFonts w:ascii="Times New Roman" w:hAnsi="Times New Roman" w:cs="Times New Roman"/>
          <w:sz w:val="28"/>
          <w:szCs w:val="28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F465C8" w:rsidRPr="00F465C8" w:rsidRDefault="00F465C8" w:rsidP="00F465C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5C8">
        <w:rPr>
          <w:rFonts w:ascii="Times New Roman" w:hAnsi="Times New Roman" w:cs="Times New Roman"/>
          <w:sz w:val="28"/>
          <w:szCs w:val="28"/>
        </w:rPr>
        <w:t xml:space="preserve">право на бесплатное пользование библиотеками и информационными </w:t>
      </w:r>
      <w:r w:rsidRPr="00F465C8">
        <w:rPr>
          <w:rFonts w:ascii="Times New Roman" w:hAnsi="Times New Roman" w:cs="Times New Roman"/>
          <w:sz w:val="28"/>
          <w:szCs w:val="28"/>
        </w:rPr>
        <w:lastRenderedPageBreak/>
        <w:t>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  <w:proofErr w:type="gramEnd"/>
    </w:p>
    <w:p w:rsidR="00F465C8" w:rsidRPr="00F465C8" w:rsidRDefault="00F465C8" w:rsidP="00F465C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C8">
        <w:rPr>
          <w:rFonts w:ascii="Times New Roman" w:hAnsi="Times New Roman" w:cs="Times New Roman"/>
          <w:sz w:val="28"/>
          <w:szCs w:val="28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F465C8" w:rsidRPr="00F465C8" w:rsidRDefault="00F465C8" w:rsidP="00F465C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C8">
        <w:rPr>
          <w:rFonts w:ascii="Times New Roman" w:hAnsi="Times New Roman" w:cs="Times New Roman"/>
          <w:sz w:val="28"/>
          <w:szCs w:val="28"/>
        </w:rPr>
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F465C8" w:rsidRPr="00F465C8" w:rsidRDefault="00F465C8" w:rsidP="00F465C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C8">
        <w:rPr>
          <w:rFonts w:ascii="Times New Roman" w:hAnsi="Times New Roman" w:cs="Times New Roman"/>
          <w:sz w:val="28"/>
          <w:szCs w:val="28"/>
        </w:rPr>
        <w:t>право на обращение в комиссию по урегулированию споров между участн</w:t>
      </w:r>
      <w:r>
        <w:rPr>
          <w:rFonts w:ascii="Times New Roman" w:hAnsi="Times New Roman" w:cs="Times New Roman"/>
          <w:sz w:val="28"/>
          <w:szCs w:val="28"/>
        </w:rPr>
        <w:t>иками образовательных отношений.</w:t>
      </w:r>
    </w:p>
    <w:p w:rsidR="003A5AD7" w:rsidRDefault="003A5AD7" w:rsidP="003A5AD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C8">
        <w:rPr>
          <w:rFonts w:ascii="Times New Roman" w:hAnsi="Times New Roman" w:cs="Times New Roman"/>
          <w:b/>
          <w:sz w:val="28"/>
          <w:szCs w:val="28"/>
        </w:rPr>
        <w:t xml:space="preserve">Источниками </w:t>
      </w:r>
      <w:r w:rsidR="004131D0" w:rsidRPr="00F465C8">
        <w:rPr>
          <w:rFonts w:ascii="Times New Roman" w:hAnsi="Times New Roman" w:cs="Times New Roman"/>
          <w:b/>
          <w:sz w:val="28"/>
          <w:szCs w:val="28"/>
        </w:rPr>
        <w:t xml:space="preserve">и факторами </w:t>
      </w:r>
      <w:r w:rsidRPr="00F465C8">
        <w:rPr>
          <w:rFonts w:ascii="Times New Roman" w:hAnsi="Times New Roman" w:cs="Times New Roman"/>
          <w:b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(ущерба)</w:t>
      </w:r>
      <w:r w:rsidRPr="003A5AD7">
        <w:t xml:space="preserve"> </w:t>
      </w:r>
      <w:r w:rsidRPr="003A5AD7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ходе осуществления федерального государственного контроля (надзора) в сфере образования признаны:</w:t>
      </w:r>
    </w:p>
    <w:p w:rsidR="003A5AD7" w:rsidRDefault="003A5AD7" w:rsidP="003A5AD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ресурсов образовательных организаций – материальных, финансовых, кадровых при осуществлении образовательной деятельности;</w:t>
      </w:r>
    </w:p>
    <w:p w:rsidR="003A5AD7" w:rsidRDefault="003A5AD7" w:rsidP="003A5AD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при организации управленческой деятельности и распределении должностных обязанностей между работниками образовательной организации;</w:t>
      </w:r>
    </w:p>
    <w:p w:rsidR="003A5AD7" w:rsidRDefault="003A5AD7" w:rsidP="003A5AD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знания руководящими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работниками норм законодательства об образовании, неправильное их толкование и применение</w:t>
      </w:r>
      <w:r w:rsidR="004131D0">
        <w:rPr>
          <w:rFonts w:ascii="Times New Roman" w:hAnsi="Times New Roman" w:cs="Times New Roman"/>
          <w:sz w:val="28"/>
          <w:szCs w:val="28"/>
        </w:rPr>
        <w:t>.</w:t>
      </w:r>
    </w:p>
    <w:p w:rsidR="003A5AD7" w:rsidRPr="006C01CF" w:rsidRDefault="003A5AD7" w:rsidP="00EE66C2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626BC" w:rsidRDefault="00C626BC" w:rsidP="006C01CF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C626BC" w:rsidRPr="00C626BC" w:rsidRDefault="00C626BC" w:rsidP="00C62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26BC" w:rsidRDefault="00C626BC" w:rsidP="006C01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C7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законодательства об образовании </w:t>
      </w:r>
      <w:r w:rsidR="00AE3F34">
        <w:rPr>
          <w:rFonts w:ascii="Times New Roman" w:hAnsi="Times New Roman" w:cs="Times New Roman"/>
          <w:sz w:val="28"/>
          <w:szCs w:val="28"/>
        </w:rPr>
        <w:br/>
      </w:r>
      <w:r w:rsidRPr="006B0C72">
        <w:rPr>
          <w:rFonts w:ascii="Times New Roman" w:hAnsi="Times New Roman" w:cs="Times New Roman"/>
          <w:sz w:val="28"/>
          <w:szCs w:val="28"/>
        </w:rPr>
        <w:t>в Красноярском крае, для снижения количества нарушений требований законодательства об образовании и устранения причин и условий, способствующих их возникновению, общеобразовательным организациям необходимо соблюдать нормативные правовые акты в сфере образования</w:t>
      </w:r>
      <w:r>
        <w:rPr>
          <w:rFonts w:ascii="Times New Roman" w:hAnsi="Times New Roman" w:cs="Times New Roman"/>
          <w:sz w:val="28"/>
          <w:szCs w:val="28"/>
        </w:rPr>
        <w:t>, а </w:t>
      </w:r>
      <w:r w:rsidRPr="006B0C72">
        <w:rPr>
          <w:rFonts w:ascii="Times New Roman" w:hAnsi="Times New Roman" w:cs="Times New Roman"/>
          <w:sz w:val="28"/>
          <w:szCs w:val="28"/>
        </w:rPr>
        <w:t xml:space="preserve">также выполнять предписания, постановления и иные </w:t>
      </w:r>
      <w:r w:rsidR="003E4393">
        <w:rPr>
          <w:rFonts w:ascii="Times New Roman" w:hAnsi="Times New Roman" w:cs="Times New Roman"/>
          <w:sz w:val="28"/>
          <w:szCs w:val="28"/>
        </w:rPr>
        <w:t>решения</w:t>
      </w:r>
      <w:r w:rsidRPr="006B0C72">
        <w:rPr>
          <w:rFonts w:ascii="Times New Roman" w:hAnsi="Times New Roman" w:cs="Times New Roman"/>
          <w:sz w:val="28"/>
          <w:szCs w:val="28"/>
        </w:rPr>
        <w:t xml:space="preserve"> должностных лиц министерства, разрабатывать и осуществлять меры правового самоконтроля, своевременно обучать работников организаций обязательным требованиям законодательства</w:t>
      </w:r>
      <w:proofErr w:type="gramEnd"/>
      <w:r w:rsidRPr="006B0C72">
        <w:rPr>
          <w:rFonts w:ascii="Times New Roman" w:hAnsi="Times New Roman" w:cs="Times New Roman"/>
          <w:sz w:val="28"/>
          <w:szCs w:val="28"/>
        </w:rPr>
        <w:t xml:space="preserve"> об образовании.</w:t>
      </w:r>
    </w:p>
    <w:p w:rsidR="00F465C8" w:rsidRDefault="00F465C8" w:rsidP="006C01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5C8" w:rsidRDefault="00F465C8" w:rsidP="006C01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5C8" w:rsidRPr="006C01CF" w:rsidRDefault="00F465C8" w:rsidP="006C01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1CF" w:rsidRPr="006C01CF" w:rsidRDefault="006C01CF" w:rsidP="006C01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6BC" w:rsidRPr="00C626BC" w:rsidRDefault="00C626BC" w:rsidP="00C626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6BC">
        <w:rPr>
          <w:rFonts w:ascii="Times New Roman" w:hAnsi="Times New Roman" w:cs="Times New Roman"/>
          <w:sz w:val="28"/>
          <w:szCs w:val="28"/>
        </w:rPr>
        <w:t>Контактные лица для получения дополнительной информации: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52ACA" w:rsidTr="00C626BC">
        <w:tc>
          <w:tcPr>
            <w:tcW w:w="4927" w:type="dxa"/>
          </w:tcPr>
          <w:p w:rsidR="00852ACA" w:rsidRDefault="00852ACA" w:rsidP="0085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информация об осуществлении министерством образования Красноярского края федерального государственно контроля (надзора) в сфере образования в 2021 году</w:t>
            </w:r>
          </w:p>
        </w:tc>
        <w:tc>
          <w:tcPr>
            <w:tcW w:w="4928" w:type="dxa"/>
          </w:tcPr>
          <w:p w:rsidR="00852ACA" w:rsidRDefault="00852ACA" w:rsidP="0085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Грак Денис Валерьевич, </w:t>
            </w:r>
          </w:p>
          <w:p w:rsidR="00852ACA" w:rsidRDefault="00852ACA" w:rsidP="0085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отдела по надзору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</w:t>
            </w:r>
          </w:p>
          <w:p w:rsidR="00852ACA" w:rsidRDefault="0085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CA" w:rsidRDefault="0085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(391) 221-73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852ACA" w:rsidRPr="00C626BC" w:rsidRDefault="0085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BC" w:rsidTr="00C626BC">
        <w:tc>
          <w:tcPr>
            <w:tcW w:w="4927" w:type="dxa"/>
          </w:tcPr>
          <w:p w:rsidR="00C626BC" w:rsidRDefault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907787">
              <w:rPr>
                <w:rFonts w:ascii="Times New Roman" w:hAnsi="Times New Roman" w:cs="Times New Roman"/>
                <w:sz w:val="28"/>
                <w:szCs w:val="28"/>
              </w:rPr>
              <w:t>осуществления федерального государственного контроля (надзора)  в сфере образования в отношении образовательных организаций, реализующих основные общеобразовательные программы дошкольного образования</w:t>
            </w:r>
          </w:p>
        </w:tc>
        <w:tc>
          <w:tcPr>
            <w:tcW w:w="4928" w:type="dxa"/>
          </w:tcPr>
          <w:p w:rsidR="00C626BC" w:rsidRDefault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Машонская Ольга Владимировна, главный специалист – государственный инспектор отдела по надзору и </w:t>
            </w:r>
            <w:proofErr w:type="gramStart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</w:t>
            </w:r>
          </w:p>
          <w:p w:rsidR="00C626BC" w:rsidRDefault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BC" w:rsidRDefault="00C626BC" w:rsidP="00AE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8 (391) 222-60-6</w:t>
            </w:r>
            <w:r w:rsidR="00AE3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26BC" w:rsidTr="00C626BC">
        <w:tc>
          <w:tcPr>
            <w:tcW w:w="4927" w:type="dxa"/>
          </w:tcPr>
          <w:p w:rsidR="00C626BC" w:rsidRDefault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90778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федерального государственного контроля (надзора)  в сфере образования в отношении образовательных организаций, реализующих основные общеобразовательные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общего, основного общего и среднего общего</w:t>
            </w:r>
            <w:r w:rsidRPr="0090778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928" w:type="dxa"/>
          </w:tcPr>
          <w:p w:rsidR="00C626BC" w:rsidRP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Конжева Татьяна Николаевна, руководитель сектора контроля качества отдела по надзору и </w:t>
            </w:r>
            <w:proofErr w:type="gramStart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</w:t>
            </w: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8 (391) 222-60-68</w:t>
            </w:r>
          </w:p>
        </w:tc>
      </w:tr>
      <w:tr w:rsidR="00C626BC" w:rsidTr="00C626BC">
        <w:tc>
          <w:tcPr>
            <w:tcW w:w="4927" w:type="dxa"/>
          </w:tcPr>
          <w:p w:rsidR="00C626BC" w:rsidRDefault="00C626BC" w:rsidP="0072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C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осуществления федерального государственного контроля (надзора)  в сфере образования в отношении образовательных организаций, реализующих основные образовательные программы </w:t>
            </w:r>
            <w:r w:rsidR="007212CA" w:rsidRPr="007212CA"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</w:t>
            </w:r>
            <w:r w:rsidRPr="007212C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928" w:type="dxa"/>
          </w:tcPr>
          <w:p w:rsidR="00C626BC" w:rsidRP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Бекетова Татьяна Анатольевна, главный специалист сектора государственной аккредитации отдела лицензирования </w:t>
            </w:r>
          </w:p>
          <w:p w:rsidR="00C626BC" w:rsidRP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и государственной аккредитации. </w:t>
            </w: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. 8(391)221-39-08</w:t>
            </w: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BC" w:rsidRP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Шадрин Вадим Алексеевич, главный специалист – государственный инспектор отдела по надзору и </w:t>
            </w:r>
            <w:proofErr w:type="gramStart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министерства образования Красноярского края.</w:t>
            </w: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8 (391) 221-73-99</w:t>
            </w: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CA" w:rsidRDefault="00852ACA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BC" w:rsidTr="00C626BC">
        <w:tc>
          <w:tcPr>
            <w:tcW w:w="4927" w:type="dxa"/>
          </w:tcPr>
          <w:p w:rsidR="00C626BC" w:rsidRDefault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90778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федерального государственного </w:t>
            </w:r>
            <w:r w:rsidRPr="00907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(надзора)  в сфере образования в отношении образовательных организаций, реализующих основные образовательные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обучения, дополнительные профессиональные программы</w:t>
            </w:r>
          </w:p>
        </w:tc>
        <w:tc>
          <w:tcPr>
            <w:tcW w:w="4928" w:type="dxa"/>
          </w:tcPr>
          <w:p w:rsidR="00C626BC" w:rsidRP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Логинова Наталья Викторовна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, главный специалист – 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государственный инспектор отдела по надзору и </w:t>
            </w:r>
            <w:proofErr w:type="gramStart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</w:t>
            </w: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BC" w:rsidRDefault="00C626BC" w:rsidP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8 (391)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626BC" w:rsidRDefault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BC" w:rsidTr="00C626BC">
        <w:tc>
          <w:tcPr>
            <w:tcW w:w="4927" w:type="dxa"/>
          </w:tcPr>
          <w:p w:rsidR="00C626BC" w:rsidRDefault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  <w:r w:rsidRPr="0090778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федерального государственного контроля (надзора)  в сфере образования в отношении образовательных организаций, реализующих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общеобразовательные программы</w:t>
            </w:r>
          </w:p>
        </w:tc>
        <w:tc>
          <w:tcPr>
            <w:tcW w:w="4928" w:type="dxa"/>
          </w:tcPr>
          <w:p w:rsidR="006C01CF" w:rsidRPr="00C626BC" w:rsidRDefault="006C01CF" w:rsidP="006C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 Иван Валерьевич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консультант-юрист 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надзору и </w:t>
            </w:r>
            <w:proofErr w:type="gramStart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626B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</w:t>
            </w:r>
          </w:p>
          <w:p w:rsidR="006C01CF" w:rsidRDefault="006C01CF" w:rsidP="006C0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CF" w:rsidRDefault="006C01CF" w:rsidP="006C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8 (391)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62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626BC" w:rsidRDefault="00C6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A3C" w:rsidRPr="00907787" w:rsidRDefault="00D41A3C">
      <w:pPr>
        <w:rPr>
          <w:rFonts w:ascii="Times New Roman" w:hAnsi="Times New Roman" w:cs="Times New Roman"/>
          <w:sz w:val="28"/>
          <w:szCs w:val="28"/>
        </w:rPr>
      </w:pPr>
    </w:p>
    <w:sectPr w:rsidR="00D41A3C" w:rsidRPr="00907787" w:rsidSect="003E4393">
      <w:headerReference w:type="default" r:id="rId9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BD" w:rsidRDefault="00B71DBD" w:rsidP="006C01CF">
      <w:pPr>
        <w:spacing w:after="0" w:line="240" w:lineRule="auto"/>
      </w:pPr>
      <w:r>
        <w:separator/>
      </w:r>
    </w:p>
  </w:endnote>
  <w:endnote w:type="continuationSeparator" w:id="0">
    <w:p w:rsidR="00B71DBD" w:rsidRDefault="00B71DBD" w:rsidP="006C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BD" w:rsidRDefault="00B71DBD" w:rsidP="006C01CF">
      <w:pPr>
        <w:spacing w:after="0" w:line="240" w:lineRule="auto"/>
      </w:pPr>
      <w:r>
        <w:separator/>
      </w:r>
    </w:p>
  </w:footnote>
  <w:footnote w:type="continuationSeparator" w:id="0">
    <w:p w:rsidR="00B71DBD" w:rsidRDefault="00B71DBD" w:rsidP="006C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246797644"/>
      <w:docPartObj>
        <w:docPartGallery w:val="Page Numbers (Top of Page)"/>
        <w:docPartUnique/>
      </w:docPartObj>
    </w:sdtPr>
    <w:sdtEndPr/>
    <w:sdtContent>
      <w:p w:rsidR="006C01CF" w:rsidRPr="006C01CF" w:rsidRDefault="006C01C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C01CF">
          <w:rPr>
            <w:rFonts w:ascii="Times New Roman" w:hAnsi="Times New Roman" w:cs="Times New Roman"/>
            <w:sz w:val="24"/>
          </w:rPr>
          <w:fldChar w:fldCharType="begin"/>
        </w:r>
        <w:r w:rsidRPr="006C01CF">
          <w:rPr>
            <w:rFonts w:ascii="Times New Roman" w:hAnsi="Times New Roman" w:cs="Times New Roman"/>
            <w:sz w:val="24"/>
          </w:rPr>
          <w:instrText>PAGE   \* MERGEFORMAT</w:instrText>
        </w:r>
        <w:r w:rsidRPr="006C01CF">
          <w:rPr>
            <w:rFonts w:ascii="Times New Roman" w:hAnsi="Times New Roman" w:cs="Times New Roman"/>
            <w:sz w:val="24"/>
          </w:rPr>
          <w:fldChar w:fldCharType="separate"/>
        </w:r>
        <w:r w:rsidR="00B37657">
          <w:rPr>
            <w:rFonts w:ascii="Times New Roman" w:hAnsi="Times New Roman" w:cs="Times New Roman"/>
            <w:noProof/>
            <w:sz w:val="24"/>
          </w:rPr>
          <w:t>1</w:t>
        </w:r>
        <w:r w:rsidRPr="006C01C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C01CF" w:rsidRDefault="006C01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67A1"/>
    <w:multiLevelType w:val="hybridMultilevel"/>
    <w:tmpl w:val="6B6816E0"/>
    <w:lvl w:ilvl="0" w:tplc="EF2E5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46"/>
    <w:rsid w:val="000B102A"/>
    <w:rsid w:val="000B57DE"/>
    <w:rsid w:val="0020582E"/>
    <w:rsid w:val="0036358D"/>
    <w:rsid w:val="003A5AD7"/>
    <w:rsid w:val="003E4393"/>
    <w:rsid w:val="003E4F49"/>
    <w:rsid w:val="004131D0"/>
    <w:rsid w:val="005A0547"/>
    <w:rsid w:val="006003F9"/>
    <w:rsid w:val="006C01CF"/>
    <w:rsid w:val="007212CA"/>
    <w:rsid w:val="007D6E8E"/>
    <w:rsid w:val="00852ACA"/>
    <w:rsid w:val="00907787"/>
    <w:rsid w:val="00AE1BB9"/>
    <w:rsid w:val="00AE3F34"/>
    <w:rsid w:val="00B37657"/>
    <w:rsid w:val="00B71DBD"/>
    <w:rsid w:val="00C11A46"/>
    <w:rsid w:val="00C626BC"/>
    <w:rsid w:val="00CC3BE5"/>
    <w:rsid w:val="00D41A3C"/>
    <w:rsid w:val="00D9497A"/>
    <w:rsid w:val="00DA07C9"/>
    <w:rsid w:val="00EE66C2"/>
    <w:rsid w:val="00F4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07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7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07787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1A3C"/>
    <w:pPr>
      <w:ind w:left="720"/>
      <w:contextualSpacing/>
    </w:pPr>
  </w:style>
  <w:style w:type="table" w:styleId="a4">
    <w:name w:val="Table Grid"/>
    <w:basedOn w:val="a1"/>
    <w:uiPriority w:val="59"/>
    <w:rsid w:val="00C6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6C01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1C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1CF"/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3E439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E439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3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07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7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07787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1A3C"/>
    <w:pPr>
      <w:ind w:left="720"/>
      <w:contextualSpacing/>
    </w:pPr>
  </w:style>
  <w:style w:type="table" w:styleId="a4">
    <w:name w:val="Table Grid"/>
    <w:basedOn w:val="a1"/>
    <w:uiPriority w:val="59"/>
    <w:rsid w:val="00C6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6C01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1C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1CF"/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3E439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E439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3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01.01.201</PublishDate>
  <Abstract> </Abstract>
  <CompanyAddress>660021, Красноярский край,       г. Красноярск, ул. Карла Маркса, д. 122</CompanyAddress>
  <CompanyPhone>8 (391)221-73-99</CompanyPhone>
  <CompanyFax> 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5781</Words>
  <Characters>32957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доклада</vt:lpstr>
    </vt:vector>
  </TitlesOfParts>
  <Company>Министерство образования Красноярского края</Company>
  <LinksUpToDate>false</LinksUpToDate>
  <CharactersWithSpaces>38661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доклада</dc:title>
  <dc:subject/>
  <dc:creator/>
  <cp:keywords/>
  <dc:description/>
  <cp:lastModifiedBy>Масюлис Константин Луцисович</cp:lastModifiedBy>
  <cp:revision>12</cp:revision>
  <dcterms:created xsi:type="dcterms:W3CDTF">2021-12-14T07:20:00Z</dcterms:created>
  <dcterms:modified xsi:type="dcterms:W3CDTF">2021-12-15T07:50:00Z</dcterms:modified>
</cp:coreProperties>
</file>