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18D" w:rsidRDefault="00E1618D">
      <w:pPr>
        <w:pStyle w:val="ConsPlusTitlePage"/>
      </w:pPr>
      <w:bookmarkStart w:id="0" w:name="_GoBack"/>
      <w:r w:rsidRPr="00E1618D">
        <w:t>Закон Красноярского края от 26.06.2014</w:t>
      </w:r>
      <w:r>
        <w:t xml:space="preserve"> № 6-2519  «</w:t>
      </w:r>
      <w:r w:rsidRPr="00E1618D">
        <w:t>Об о</w:t>
      </w:r>
      <w:r>
        <w:t>бразовании в Красноярском крае»</w:t>
      </w:r>
    </w:p>
    <w:bookmarkEnd w:id="0"/>
    <w:p w:rsidR="00E1618D" w:rsidRDefault="00E1618D">
      <w:pPr>
        <w:pStyle w:val="ConsPlusTitlePage"/>
      </w:pPr>
      <w:r>
        <w:br/>
      </w:r>
    </w:p>
    <w:p w:rsidR="00E1618D" w:rsidRDefault="00E1618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1618D">
        <w:tc>
          <w:tcPr>
            <w:tcW w:w="4677" w:type="dxa"/>
            <w:tcBorders>
              <w:top w:val="nil"/>
              <w:left w:val="nil"/>
              <w:bottom w:val="nil"/>
              <w:right w:val="nil"/>
            </w:tcBorders>
          </w:tcPr>
          <w:p w:rsidR="00E1618D" w:rsidRDefault="00E1618D">
            <w:pPr>
              <w:pStyle w:val="ConsPlusNormal"/>
              <w:outlineLvl w:val="0"/>
            </w:pPr>
            <w:r>
              <w:t>26 июня 2014 года</w:t>
            </w:r>
          </w:p>
        </w:tc>
        <w:tc>
          <w:tcPr>
            <w:tcW w:w="4677" w:type="dxa"/>
            <w:tcBorders>
              <w:top w:val="nil"/>
              <w:left w:val="nil"/>
              <w:bottom w:val="nil"/>
              <w:right w:val="nil"/>
            </w:tcBorders>
          </w:tcPr>
          <w:p w:rsidR="00E1618D" w:rsidRDefault="00E1618D">
            <w:pPr>
              <w:pStyle w:val="ConsPlusNormal"/>
              <w:jc w:val="right"/>
              <w:outlineLvl w:val="0"/>
            </w:pPr>
            <w:r>
              <w:t>N 6-2519</w:t>
            </w:r>
          </w:p>
        </w:tc>
      </w:tr>
    </w:tbl>
    <w:p w:rsidR="00E1618D" w:rsidRDefault="00E1618D">
      <w:pPr>
        <w:pStyle w:val="ConsPlusNormal"/>
        <w:pBdr>
          <w:top w:val="single" w:sz="6" w:space="0" w:color="auto"/>
        </w:pBdr>
        <w:spacing w:before="100" w:after="100"/>
        <w:jc w:val="both"/>
        <w:rPr>
          <w:sz w:val="2"/>
          <w:szCs w:val="2"/>
        </w:rPr>
      </w:pPr>
    </w:p>
    <w:p w:rsidR="00E1618D" w:rsidRDefault="00E1618D">
      <w:pPr>
        <w:pStyle w:val="ConsPlusNormal"/>
        <w:jc w:val="both"/>
      </w:pPr>
    </w:p>
    <w:p w:rsidR="00E1618D" w:rsidRDefault="00E1618D">
      <w:pPr>
        <w:pStyle w:val="ConsPlusTitle"/>
        <w:jc w:val="center"/>
      </w:pPr>
      <w:r>
        <w:t>ЗАКОНОДАТЕЛЬНОЕ СОБРАНИЕ КРАСНОЯРСКОГО КРАЯ</w:t>
      </w:r>
    </w:p>
    <w:p w:rsidR="00E1618D" w:rsidRDefault="00E1618D">
      <w:pPr>
        <w:pStyle w:val="ConsPlusTitle"/>
        <w:jc w:val="center"/>
      </w:pPr>
    </w:p>
    <w:p w:rsidR="00E1618D" w:rsidRDefault="00E1618D">
      <w:pPr>
        <w:pStyle w:val="ConsPlusTitle"/>
        <w:jc w:val="center"/>
      </w:pPr>
      <w:r>
        <w:t>ЗАКОН</w:t>
      </w:r>
    </w:p>
    <w:p w:rsidR="00E1618D" w:rsidRDefault="00E1618D">
      <w:pPr>
        <w:pStyle w:val="ConsPlusTitle"/>
        <w:jc w:val="center"/>
      </w:pPr>
    </w:p>
    <w:p w:rsidR="00E1618D" w:rsidRDefault="00E1618D">
      <w:pPr>
        <w:pStyle w:val="ConsPlusTitle"/>
        <w:jc w:val="center"/>
      </w:pPr>
      <w:r>
        <w:t>КРАСНОЯРСКОГО КРАЯ</w:t>
      </w:r>
    </w:p>
    <w:p w:rsidR="00E1618D" w:rsidRDefault="00E1618D">
      <w:pPr>
        <w:pStyle w:val="ConsPlusTitle"/>
        <w:jc w:val="center"/>
      </w:pPr>
    </w:p>
    <w:p w:rsidR="00E1618D" w:rsidRDefault="00E1618D">
      <w:pPr>
        <w:pStyle w:val="ConsPlusTitle"/>
        <w:jc w:val="center"/>
      </w:pPr>
      <w:r>
        <w:t>ОБ ОБРАЗОВАНИИ В КРАСНОЯРСКОМ КРАЕ</w:t>
      </w:r>
    </w:p>
    <w:p w:rsidR="00E1618D" w:rsidRDefault="00E161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618D">
        <w:trPr>
          <w:jc w:val="center"/>
        </w:trPr>
        <w:tc>
          <w:tcPr>
            <w:tcW w:w="9294" w:type="dxa"/>
            <w:tcBorders>
              <w:top w:val="nil"/>
              <w:left w:val="single" w:sz="24" w:space="0" w:color="CED3F1"/>
              <w:bottom w:val="nil"/>
              <w:right w:val="single" w:sz="24" w:space="0" w:color="F4F3F8"/>
            </w:tcBorders>
            <w:shd w:val="clear" w:color="auto" w:fill="F4F3F8"/>
          </w:tcPr>
          <w:p w:rsidR="00E1618D" w:rsidRDefault="00E1618D">
            <w:pPr>
              <w:pStyle w:val="ConsPlusNormal"/>
              <w:jc w:val="center"/>
            </w:pPr>
            <w:r>
              <w:rPr>
                <w:color w:val="392C69"/>
              </w:rPr>
              <w:t>Список изменяющих документов</w:t>
            </w:r>
          </w:p>
          <w:p w:rsidR="00E1618D" w:rsidRDefault="00E1618D">
            <w:pPr>
              <w:pStyle w:val="ConsPlusNormal"/>
              <w:jc w:val="center"/>
            </w:pPr>
            <w:proofErr w:type="gramStart"/>
            <w:r>
              <w:rPr>
                <w:color w:val="392C69"/>
              </w:rPr>
              <w:t xml:space="preserve">(в ред. Законов Красноярского края от 12.02.2015 </w:t>
            </w:r>
            <w:hyperlink r:id="rId5" w:history="1">
              <w:r>
                <w:rPr>
                  <w:color w:val="0000FF"/>
                </w:rPr>
                <w:t>N 8-3112</w:t>
              </w:r>
            </w:hyperlink>
            <w:r>
              <w:rPr>
                <w:color w:val="392C69"/>
              </w:rPr>
              <w:t>,</w:t>
            </w:r>
            <w:proofErr w:type="gramEnd"/>
          </w:p>
          <w:p w:rsidR="00E1618D" w:rsidRDefault="00E1618D">
            <w:pPr>
              <w:pStyle w:val="ConsPlusNormal"/>
              <w:jc w:val="center"/>
            </w:pPr>
            <w:r>
              <w:rPr>
                <w:color w:val="392C69"/>
              </w:rPr>
              <w:t xml:space="preserve">от 25.06.2015 </w:t>
            </w:r>
            <w:hyperlink r:id="rId6" w:history="1">
              <w:r>
                <w:rPr>
                  <w:color w:val="0000FF"/>
                </w:rPr>
                <w:t>N 8-3558</w:t>
              </w:r>
            </w:hyperlink>
            <w:r>
              <w:rPr>
                <w:color w:val="392C69"/>
              </w:rPr>
              <w:t xml:space="preserve">, от 02.12.2015 </w:t>
            </w:r>
            <w:hyperlink r:id="rId7" w:history="1">
              <w:r>
                <w:rPr>
                  <w:color w:val="0000FF"/>
                </w:rPr>
                <w:t>N 9-3957</w:t>
              </w:r>
            </w:hyperlink>
            <w:r>
              <w:rPr>
                <w:color w:val="392C69"/>
              </w:rPr>
              <w:t xml:space="preserve">, от 08.12.2016 </w:t>
            </w:r>
            <w:hyperlink r:id="rId8" w:history="1">
              <w:r>
                <w:rPr>
                  <w:color w:val="0000FF"/>
                </w:rPr>
                <w:t>N 2-220</w:t>
              </w:r>
            </w:hyperlink>
            <w:r>
              <w:rPr>
                <w:color w:val="392C69"/>
              </w:rPr>
              <w:t>,</w:t>
            </w:r>
          </w:p>
          <w:p w:rsidR="00E1618D" w:rsidRDefault="00E1618D">
            <w:pPr>
              <w:pStyle w:val="ConsPlusNormal"/>
              <w:jc w:val="center"/>
            </w:pPr>
            <w:r>
              <w:rPr>
                <w:color w:val="392C69"/>
              </w:rPr>
              <w:t xml:space="preserve">от 22.12.2016 </w:t>
            </w:r>
            <w:hyperlink r:id="rId9" w:history="1">
              <w:r>
                <w:rPr>
                  <w:color w:val="0000FF"/>
                </w:rPr>
                <w:t>N 2-301</w:t>
              </w:r>
            </w:hyperlink>
            <w:r>
              <w:rPr>
                <w:color w:val="392C69"/>
              </w:rPr>
              <w:t xml:space="preserve">, от 29.06.2017 </w:t>
            </w:r>
            <w:hyperlink r:id="rId10" w:history="1">
              <w:r>
                <w:rPr>
                  <w:color w:val="0000FF"/>
                </w:rPr>
                <w:t>N 3-846</w:t>
              </w:r>
            </w:hyperlink>
            <w:r>
              <w:rPr>
                <w:color w:val="392C69"/>
              </w:rPr>
              <w:t>,</w:t>
            </w:r>
          </w:p>
          <w:p w:rsidR="00E1618D" w:rsidRDefault="00E1618D">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11" w:history="1">
              <w:r>
                <w:rPr>
                  <w:color w:val="0000FF"/>
                </w:rPr>
                <w:t>Законом</w:t>
              </w:r>
            </w:hyperlink>
            <w:r>
              <w:rPr>
                <w:color w:val="392C69"/>
              </w:rPr>
              <w:t xml:space="preserve"> Красноярского края от 01.12.2014 N 7-2873)</w:t>
            </w:r>
          </w:p>
        </w:tc>
      </w:tr>
    </w:tbl>
    <w:p w:rsidR="00E1618D" w:rsidRDefault="00E1618D">
      <w:pPr>
        <w:pStyle w:val="ConsPlusNormal"/>
        <w:jc w:val="both"/>
      </w:pPr>
    </w:p>
    <w:p w:rsidR="00E1618D" w:rsidRDefault="00E1618D">
      <w:pPr>
        <w:pStyle w:val="ConsPlusNormal"/>
        <w:jc w:val="center"/>
        <w:outlineLvl w:val="1"/>
      </w:pPr>
      <w:r>
        <w:t>Глава 1. ОБЩИЕ ПОЛОЖЕНИЯ</w:t>
      </w:r>
    </w:p>
    <w:p w:rsidR="00E1618D" w:rsidRDefault="00E1618D">
      <w:pPr>
        <w:pStyle w:val="ConsPlusNormal"/>
        <w:jc w:val="both"/>
      </w:pPr>
    </w:p>
    <w:p w:rsidR="00E1618D" w:rsidRDefault="00E1618D">
      <w:pPr>
        <w:pStyle w:val="ConsPlusNormal"/>
        <w:ind w:firstLine="540"/>
        <w:jc w:val="both"/>
        <w:outlineLvl w:val="2"/>
      </w:pPr>
      <w:r>
        <w:t>Статья 1. Предмет регулирования настоящего Закона</w:t>
      </w:r>
    </w:p>
    <w:p w:rsidR="00E1618D" w:rsidRDefault="00E1618D">
      <w:pPr>
        <w:pStyle w:val="ConsPlusNormal"/>
        <w:jc w:val="both"/>
      </w:pPr>
    </w:p>
    <w:p w:rsidR="00E1618D" w:rsidRDefault="00E1618D">
      <w:pPr>
        <w:pStyle w:val="ConsPlusNormal"/>
        <w:ind w:firstLine="540"/>
        <w:jc w:val="both"/>
      </w:pPr>
      <w:r>
        <w:t>Настоящий Закон устанавливает гарантии реализации права на образование, правовые, организационные и экономические особенности сферы образования в Красноярском крае, определяет полномочия органов государственной власти Красноярского края в сфере образования, а также меры социальной поддержки в сфере образования.</w:t>
      </w:r>
    </w:p>
    <w:p w:rsidR="00E1618D" w:rsidRDefault="00E1618D">
      <w:pPr>
        <w:pStyle w:val="ConsPlusNormal"/>
        <w:jc w:val="both"/>
      </w:pPr>
    </w:p>
    <w:p w:rsidR="00E1618D" w:rsidRDefault="00E1618D">
      <w:pPr>
        <w:pStyle w:val="ConsPlusNormal"/>
        <w:ind w:firstLine="540"/>
        <w:jc w:val="both"/>
        <w:outlineLvl w:val="2"/>
      </w:pPr>
      <w:r>
        <w:t>Статья 2. Правовое регулирование отношений в сфере образования</w:t>
      </w:r>
    </w:p>
    <w:p w:rsidR="00E1618D" w:rsidRDefault="00E1618D">
      <w:pPr>
        <w:pStyle w:val="ConsPlusNormal"/>
        <w:jc w:val="both"/>
      </w:pPr>
    </w:p>
    <w:p w:rsidR="00E1618D" w:rsidRDefault="00E1618D">
      <w:pPr>
        <w:pStyle w:val="ConsPlusNormal"/>
        <w:ind w:firstLine="540"/>
        <w:jc w:val="both"/>
      </w:pPr>
      <w:r>
        <w:t xml:space="preserve">Правовое регулирование отношений в сфере образования в Красноярском крае осуществляется в соответствии с </w:t>
      </w:r>
      <w:hyperlink r:id="rId12" w:history="1">
        <w:r>
          <w:rPr>
            <w:color w:val="0000FF"/>
          </w:rPr>
          <w:t>Конституцией</w:t>
        </w:r>
      </w:hyperlink>
      <w:r>
        <w:t xml:space="preserve"> Российской Федерации, федеральными законами и иными нормативными правовыми актами Российской Федерации, настоящим Законом, законами и иными нормативными правовыми актами Красноярского края, содержащими нормы, регулирующие отношения в сфере образования.</w:t>
      </w:r>
    </w:p>
    <w:p w:rsidR="00E1618D" w:rsidRDefault="00E1618D">
      <w:pPr>
        <w:pStyle w:val="ConsPlusNormal"/>
        <w:jc w:val="both"/>
      </w:pPr>
    </w:p>
    <w:p w:rsidR="00E1618D" w:rsidRDefault="00E1618D">
      <w:pPr>
        <w:pStyle w:val="ConsPlusNormal"/>
        <w:ind w:firstLine="540"/>
        <w:jc w:val="both"/>
        <w:outlineLvl w:val="2"/>
      </w:pPr>
      <w:r>
        <w:t>Статья 3. Государственные программы края в сфере образования</w:t>
      </w:r>
    </w:p>
    <w:p w:rsidR="00E1618D" w:rsidRDefault="00E1618D">
      <w:pPr>
        <w:pStyle w:val="ConsPlusNormal"/>
        <w:jc w:val="both"/>
      </w:pPr>
    </w:p>
    <w:p w:rsidR="00E1618D" w:rsidRDefault="00E1618D">
      <w:pPr>
        <w:pStyle w:val="ConsPlusNormal"/>
        <w:ind w:firstLine="540"/>
        <w:jc w:val="both"/>
      </w:pPr>
      <w:r>
        <w:t>1. С целью развития системы образования в Красноярском крае, обеспечения государственных гарантий реализации прав на образование в Красноярском крае разрабатываются и реализуются государственные программы края в сфере образования.</w:t>
      </w:r>
    </w:p>
    <w:p w:rsidR="00E1618D" w:rsidRDefault="00E1618D">
      <w:pPr>
        <w:pStyle w:val="ConsPlusNormal"/>
        <w:spacing w:before="220"/>
        <w:ind w:firstLine="540"/>
        <w:jc w:val="both"/>
      </w:pPr>
      <w:r>
        <w:t>Государственные программы края в сфере образования разрабатываются с учетом региональных социально-экономических, экологических, демографических, этнокультурных и других особенностей края.</w:t>
      </w:r>
    </w:p>
    <w:p w:rsidR="00E1618D" w:rsidRDefault="00E1618D">
      <w:pPr>
        <w:pStyle w:val="ConsPlusNormal"/>
        <w:spacing w:before="220"/>
        <w:ind w:firstLine="540"/>
        <w:jc w:val="both"/>
      </w:pPr>
      <w:r>
        <w:t>2. Государственные программы края в сфере образования включают мероприятия по направлениям развития дошкольного образования, начального общего образования, основного общего образования, среднего общего образования, среднего профессионального образования и дополнительного образования.</w:t>
      </w:r>
    </w:p>
    <w:p w:rsidR="00E1618D" w:rsidRDefault="00E1618D">
      <w:pPr>
        <w:pStyle w:val="ConsPlusNormal"/>
        <w:spacing w:before="220"/>
        <w:ind w:firstLine="540"/>
        <w:jc w:val="both"/>
      </w:pPr>
      <w:r>
        <w:t xml:space="preserve">3. Государственные программы края в сфере образования принимаются в порядке, </w:t>
      </w:r>
      <w:r>
        <w:lastRenderedPageBreak/>
        <w:t>определенном Правительством края.</w:t>
      </w:r>
    </w:p>
    <w:p w:rsidR="00E1618D" w:rsidRDefault="00E1618D">
      <w:pPr>
        <w:pStyle w:val="ConsPlusNormal"/>
        <w:jc w:val="both"/>
      </w:pPr>
    </w:p>
    <w:p w:rsidR="00E1618D" w:rsidRDefault="00E1618D">
      <w:pPr>
        <w:pStyle w:val="ConsPlusNormal"/>
        <w:ind w:firstLine="540"/>
        <w:jc w:val="both"/>
        <w:outlineLvl w:val="2"/>
      </w:pPr>
      <w:r>
        <w:t>Статья 4. Инновационная деятельность в сфере образования</w:t>
      </w:r>
    </w:p>
    <w:p w:rsidR="00E1618D" w:rsidRDefault="00E1618D">
      <w:pPr>
        <w:pStyle w:val="ConsPlusNormal"/>
        <w:jc w:val="both"/>
      </w:pPr>
    </w:p>
    <w:p w:rsidR="00E1618D" w:rsidRDefault="00E1618D">
      <w:pPr>
        <w:pStyle w:val="ConsPlusNormal"/>
        <w:ind w:firstLine="540"/>
        <w:jc w:val="both"/>
      </w:pPr>
      <w:r>
        <w:t>1. Инновационная деятельность в сфере образования в Красноярском крае осуществляется в целях обеспечения модернизации и развития сферы образования Красноярского края с учетом основных направлений социально-экономического развития Красноярского края, реализации приоритетных направлений государственной политики Российской Федерации в сфере образования.</w:t>
      </w:r>
    </w:p>
    <w:p w:rsidR="00E1618D" w:rsidRDefault="00E1618D">
      <w:pPr>
        <w:pStyle w:val="ConsPlusNormal"/>
        <w:spacing w:before="220"/>
        <w:ind w:firstLine="540"/>
        <w:jc w:val="both"/>
      </w:pPr>
      <w:r>
        <w:t xml:space="preserve">2. </w:t>
      </w:r>
      <w:proofErr w:type="gramStart"/>
      <w: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сферы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(далее - организации, реализующие инновационные проекты и программы).</w:t>
      </w:r>
      <w:proofErr w:type="gramEnd"/>
    </w:p>
    <w:p w:rsidR="00E1618D" w:rsidRDefault="00E1618D">
      <w:pPr>
        <w:pStyle w:val="ConsPlusNormal"/>
        <w:spacing w:before="220"/>
        <w:ind w:firstLine="540"/>
        <w:jc w:val="both"/>
      </w:pPr>
      <w:r>
        <w:t>3. В целях создания условий для реализации инновационных проектов и программ, имеющих существенное значение для обеспечения развития сферы образования, организации, реализующие инновационные проекты и программы, признаются региональными инновационными площадками и составляют инновационную инфраструктуру в сфере образования Красноярского края.</w:t>
      </w:r>
    </w:p>
    <w:p w:rsidR="00E1618D" w:rsidRDefault="00E1618D">
      <w:pPr>
        <w:pStyle w:val="ConsPlusNormal"/>
        <w:spacing w:before="220"/>
        <w:ind w:firstLine="540"/>
        <w:jc w:val="both"/>
      </w:pPr>
      <w:r>
        <w:t>4. Порядок признания организаций, реализующих инновационные проекты и программы, региональными инновационными площадками, прекращения их деятельности утверждается Правительством края.</w:t>
      </w:r>
    </w:p>
    <w:p w:rsidR="00E1618D" w:rsidRDefault="00E1618D">
      <w:pPr>
        <w:pStyle w:val="ConsPlusNormal"/>
        <w:spacing w:before="220"/>
        <w:ind w:firstLine="540"/>
        <w:jc w:val="both"/>
      </w:pPr>
      <w:r>
        <w:t>5. Уполномоченный Правительством края орган исполнительной власти края в сфере образования в рамках своих полномочий создает условия для реализации инновационных образовательных проектов, программ и внедрения их результатов в практику.</w:t>
      </w:r>
    </w:p>
    <w:p w:rsidR="00E1618D" w:rsidRDefault="00E1618D">
      <w:pPr>
        <w:pStyle w:val="ConsPlusNormal"/>
        <w:jc w:val="both"/>
      </w:pPr>
    </w:p>
    <w:p w:rsidR="00E1618D" w:rsidRDefault="00E1618D">
      <w:pPr>
        <w:pStyle w:val="ConsPlusNormal"/>
        <w:ind w:firstLine="540"/>
        <w:jc w:val="both"/>
        <w:outlineLvl w:val="2"/>
      </w:pPr>
      <w:r>
        <w:t>Статья 5. Информационная открытость. Мониторинг в системе образования Красноярского края</w:t>
      </w:r>
    </w:p>
    <w:p w:rsidR="00E1618D" w:rsidRDefault="00E1618D">
      <w:pPr>
        <w:pStyle w:val="ConsPlusNormal"/>
        <w:jc w:val="both"/>
      </w:pPr>
    </w:p>
    <w:p w:rsidR="00E1618D" w:rsidRDefault="00E1618D">
      <w:pPr>
        <w:pStyle w:val="ConsPlusNormal"/>
        <w:ind w:firstLine="540"/>
        <w:jc w:val="both"/>
      </w:pPr>
      <w:r>
        <w:t>1. Уполномоченный Правительством края орган исполнительной власти края в сфере образования обеспечивает открытость и доступность информации о системе образования в Красноярском крае, в том числе посредством размещения данной информации на своем официальном сайте в информационно-телекоммуникационной сети Интернет.</w:t>
      </w:r>
    </w:p>
    <w:p w:rsidR="00E1618D" w:rsidRDefault="00E1618D">
      <w:pPr>
        <w:pStyle w:val="ConsPlusNormal"/>
        <w:spacing w:before="220"/>
        <w:ind w:firstLine="540"/>
        <w:jc w:val="both"/>
      </w:pPr>
      <w:r>
        <w:t>2. Уполномоченный Правительством края орган исполнительной власти края в сфере образования обеспечивает осуществление мониторинга в системе образования в Красноярском крае.</w:t>
      </w:r>
    </w:p>
    <w:p w:rsidR="00E1618D" w:rsidRDefault="00E1618D">
      <w:pPr>
        <w:pStyle w:val="ConsPlusNormal"/>
        <w:spacing w:before="220"/>
        <w:ind w:firstLine="540"/>
        <w:jc w:val="both"/>
      </w:pPr>
      <w:r>
        <w:t xml:space="preserve">3. </w:t>
      </w:r>
      <w:proofErr w:type="gramStart"/>
      <w:r>
        <w:t>Результаты мониторинга в системе образования в Красноярском крае, анализ состояния и перспектив развития образования в Красноярском крае ежегодно публикуются уполномоченным Правительством края органом исполнительной власти края в сфере образования в виде итоговых (годовых) отчетов в краевой государственной газете "Наш Красноярский край" и размещаются на своем официальном сайте в информационно-телекоммуникационной сети Интернет.</w:t>
      </w:r>
      <w:proofErr w:type="gramEnd"/>
    </w:p>
    <w:p w:rsidR="00E1618D" w:rsidRDefault="00E1618D">
      <w:pPr>
        <w:pStyle w:val="ConsPlusNormal"/>
        <w:jc w:val="both"/>
      </w:pPr>
    </w:p>
    <w:p w:rsidR="00E1618D" w:rsidRDefault="00E1618D">
      <w:pPr>
        <w:pStyle w:val="ConsPlusNormal"/>
        <w:ind w:firstLine="540"/>
        <w:jc w:val="both"/>
        <w:outlineLvl w:val="2"/>
      </w:pPr>
      <w:r>
        <w:t>Статья 6. Информационные системы в системе образования в Красноярском крае</w:t>
      </w:r>
    </w:p>
    <w:p w:rsidR="00E1618D" w:rsidRDefault="00E1618D">
      <w:pPr>
        <w:pStyle w:val="ConsPlusNormal"/>
        <w:jc w:val="both"/>
      </w:pPr>
    </w:p>
    <w:p w:rsidR="00E1618D" w:rsidRDefault="00E1618D">
      <w:pPr>
        <w:pStyle w:val="ConsPlusNormal"/>
        <w:ind w:firstLine="540"/>
        <w:jc w:val="both"/>
      </w:pPr>
      <w:r>
        <w:t xml:space="preserve">1. </w:t>
      </w:r>
      <w:proofErr w:type="gramStart"/>
      <w:r>
        <w:t xml:space="preserve">В целях информационного обеспечения управления в системе образования и государственной регламентации образовательной деятельности уполномоченным Правительством края органом исполнительной власти края в сфере образования создаются, </w:t>
      </w:r>
      <w:r>
        <w:lastRenderedPageBreak/>
        <w:t xml:space="preserve">формируются и ведутся региональные информационные системы в соответствии с Федеральным </w:t>
      </w:r>
      <w:hyperlink r:id="rId13" w:history="1">
        <w:r>
          <w:rPr>
            <w:color w:val="0000FF"/>
          </w:rPr>
          <w:t>законом</w:t>
        </w:r>
      </w:hyperlink>
      <w:r>
        <w:t xml:space="preserve"> от 29 декабря 2012 года N 273-ФЗ "Об образовании в Российской Федерации" (далее - Федеральный закон об образовании).</w:t>
      </w:r>
      <w:proofErr w:type="gramEnd"/>
    </w:p>
    <w:p w:rsidR="00E1618D" w:rsidRDefault="00E1618D">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создаются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E1618D" w:rsidRDefault="00E1618D">
      <w:pPr>
        <w:pStyle w:val="ConsPlusNormal"/>
        <w:spacing w:before="220"/>
        <w:ind w:firstLine="540"/>
        <w:jc w:val="both"/>
      </w:pPr>
      <w:r>
        <w:t>3. Организация формирования и ведения региональных информационных систем осуществляется уполномоченным Правительством края органом исполнительной власти края в сфере образования.</w:t>
      </w:r>
    </w:p>
    <w:p w:rsidR="00E1618D" w:rsidRDefault="00E1618D">
      <w:pPr>
        <w:pStyle w:val="ConsPlusNormal"/>
        <w:spacing w:before="220"/>
        <w:ind w:firstLine="540"/>
        <w:jc w:val="both"/>
      </w:pPr>
      <w:bookmarkStart w:id="1" w:name="P53"/>
      <w:bookmarkEnd w:id="1"/>
      <w:r>
        <w:t>4. Уполномоченный Правительством края орган исполнительной власти края в сфере образования, осуществляющий переданные органам государственной власти субъектов Российской Федерации полномочия, вносит:</w:t>
      </w:r>
    </w:p>
    <w:p w:rsidR="00E1618D" w:rsidRDefault="00E1618D">
      <w:pPr>
        <w:pStyle w:val="ConsPlusNormal"/>
        <w:spacing w:before="220"/>
        <w:ind w:firstLine="540"/>
        <w:jc w:val="both"/>
      </w:pPr>
      <w:proofErr w:type="gramStart"/>
      <w:r>
        <w:t>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сведения о государственной аккредитации образовательной деятельности;</w:t>
      </w:r>
      <w:proofErr w:type="gramEnd"/>
    </w:p>
    <w:p w:rsidR="00E1618D" w:rsidRDefault="00E1618D">
      <w:pPr>
        <w:pStyle w:val="ConsPlusNormal"/>
        <w:spacing w:before="220"/>
        <w:ind w:firstLine="540"/>
        <w:jc w:val="both"/>
      </w:pPr>
      <w:r>
        <w:t>в государственную информационную систему государственного надзора в сфере образования сведения о мероприятиях по государственному надзору (контролю) в сфере образования;</w:t>
      </w:r>
    </w:p>
    <w:p w:rsidR="00E1618D" w:rsidRDefault="00E1618D">
      <w:pPr>
        <w:pStyle w:val="ConsPlusNormal"/>
        <w:spacing w:before="220"/>
        <w:ind w:firstLine="540"/>
        <w:jc w:val="both"/>
      </w:pPr>
      <w:r>
        <w:t xml:space="preserve">в федеральную информационную систему "Федеральный реестр сведений о </w:t>
      </w:r>
      <w:proofErr w:type="gramStart"/>
      <w:r>
        <w:t>документах</w:t>
      </w:r>
      <w:proofErr w:type="gramEnd"/>
      <w:r>
        <w:t xml:space="preserve"> об образовании и (или) о квалификации, документах об обучении" сведения о выданных документах об образовании и (или) квалификации, документах об обучении;</w:t>
      </w:r>
    </w:p>
    <w:p w:rsidR="00E1618D" w:rsidRDefault="00E1618D">
      <w:pPr>
        <w:pStyle w:val="ConsPlusNormal"/>
        <w:spacing w:before="220"/>
        <w:ind w:firstLine="540"/>
        <w:jc w:val="both"/>
      </w:pPr>
      <w:proofErr w:type="gramStart"/>
      <w:r>
        <w:t xml:space="preserve">в федеральную информационную систему "Федеральный реестр </w:t>
      </w:r>
      <w:proofErr w:type="spellStart"/>
      <w:r>
        <w:t>апостилей</w:t>
      </w:r>
      <w:proofErr w:type="spellEnd"/>
      <w:r>
        <w:t xml:space="preserve">, проставленных на документах об образовании и (или) о квалификации" сведения о проставленных им </w:t>
      </w:r>
      <w:proofErr w:type="spellStart"/>
      <w:r>
        <w:t>апостилях</w:t>
      </w:r>
      <w:proofErr w:type="spellEnd"/>
      <w:r>
        <w:t xml:space="preserve"> на документах об образовании и (или) о квалификации.</w:t>
      </w:r>
      <w:proofErr w:type="gramEnd"/>
    </w:p>
    <w:p w:rsidR="00E1618D" w:rsidRDefault="00E1618D">
      <w:pPr>
        <w:pStyle w:val="ConsPlusNormal"/>
        <w:jc w:val="both"/>
      </w:pPr>
    </w:p>
    <w:p w:rsidR="00E1618D" w:rsidRDefault="00E1618D">
      <w:pPr>
        <w:pStyle w:val="ConsPlusNormal"/>
        <w:jc w:val="center"/>
        <w:outlineLvl w:val="1"/>
      </w:pPr>
      <w:r>
        <w:t>Глава 2. ПОЛНОМОЧИЯ ОРГАНОВ ГОСУДАРСТВЕННОЙ ВЛАСТИ КРАЯ</w:t>
      </w:r>
    </w:p>
    <w:p w:rsidR="00E1618D" w:rsidRDefault="00E1618D">
      <w:pPr>
        <w:pStyle w:val="ConsPlusNormal"/>
        <w:jc w:val="center"/>
      </w:pPr>
      <w:r>
        <w:t>В СФЕРЕ ОБРАЗОВАНИЯ</w:t>
      </w:r>
    </w:p>
    <w:p w:rsidR="00E1618D" w:rsidRDefault="00E1618D">
      <w:pPr>
        <w:pStyle w:val="ConsPlusNormal"/>
        <w:jc w:val="both"/>
      </w:pPr>
    </w:p>
    <w:p w:rsidR="00E1618D" w:rsidRDefault="00E1618D">
      <w:pPr>
        <w:pStyle w:val="ConsPlusNormal"/>
        <w:ind w:firstLine="540"/>
        <w:jc w:val="both"/>
        <w:outlineLvl w:val="2"/>
      </w:pPr>
      <w:r>
        <w:t>Статья 7. Полномочия Законодательного Собрания края в сфере образования</w:t>
      </w:r>
    </w:p>
    <w:p w:rsidR="00E1618D" w:rsidRDefault="00E1618D">
      <w:pPr>
        <w:pStyle w:val="ConsPlusNormal"/>
        <w:jc w:val="both"/>
      </w:pPr>
    </w:p>
    <w:p w:rsidR="00E1618D" w:rsidRDefault="00E1618D">
      <w:pPr>
        <w:pStyle w:val="ConsPlusNormal"/>
        <w:ind w:firstLine="540"/>
        <w:jc w:val="both"/>
      </w:pPr>
      <w:r>
        <w:t>К полномочиям Законодательного Собрания края в сфере образования относятся:</w:t>
      </w:r>
    </w:p>
    <w:p w:rsidR="00E1618D" w:rsidRDefault="00E1618D">
      <w:pPr>
        <w:pStyle w:val="ConsPlusNormal"/>
        <w:spacing w:before="220"/>
        <w:ind w:firstLine="540"/>
        <w:jc w:val="both"/>
      </w:pPr>
      <w:r>
        <w:t xml:space="preserve">1) принятие законов края в сфере образования и осуществление </w:t>
      </w:r>
      <w:proofErr w:type="gramStart"/>
      <w:r>
        <w:t>контроля за</w:t>
      </w:r>
      <w:proofErr w:type="gramEnd"/>
      <w:r>
        <w:t xml:space="preserve"> их исполнением;</w:t>
      </w:r>
    </w:p>
    <w:p w:rsidR="00E1618D" w:rsidRDefault="00E1618D">
      <w:pPr>
        <w:pStyle w:val="ConsPlusNormal"/>
        <w:spacing w:before="220"/>
        <w:ind w:firstLine="540"/>
        <w:jc w:val="both"/>
      </w:pPr>
      <w:r>
        <w:t>2) согласование создания, реорганизации и ликвидации краевых государственных образовательных организаций;</w:t>
      </w:r>
    </w:p>
    <w:p w:rsidR="00E1618D" w:rsidRDefault="00E1618D">
      <w:pPr>
        <w:pStyle w:val="ConsPlusNormal"/>
        <w:spacing w:before="220"/>
        <w:ind w:firstLine="540"/>
        <w:jc w:val="both"/>
      </w:pPr>
      <w:r>
        <w:t>3) учреждение краевых именных стипендий и государственных премий Красноярского края, определение размеров, условий и порядка их присуждения и выплаты;</w:t>
      </w:r>
    </w:p>
    <w:p w:rsidR="00E1618D" w:rsidRDefault="00E1618D">
      <w:pPr>
        <w:pStyle w:val="ConsPlusNormal"/>
        <w:spacing w:before="220"/>
        <w:ind w:firstLine="540"/>
        <w:jc w:val="both"/>
      </w:pPr>
      <w:r>
        <w:t>4) установление мер социальной поддержки обучающихся и педагогических работников за счет сре</w:t>
      </w:r>
      <w:proofErr w:type="gramStart"/>
      <w:r>
        <w:t>дств кр</w:t>
      </w:r>
      <w:proofErr w:type="gramEnd"/>
      <w:r>
        <w:t>аевого бюджета и порядка их предоставления;</w:t>
      </w:r>
    </w:p>
    <w:p w:rsidR="00E1618D" w:rsidRDefault="00E1618D">
      <w:pPr>
        <w:pStyle w:val="ConsPlusNormal"/>
        <w:spacing w:before="220"/>
        <w:ind w:firstLine="540"/>
        <w:jc w:val="both"/>
      </w:pPr>
      <w:r>
        <w:t>5) установление случаев и порядка обеспечения питанием обучающихся за счет сре</w:t>
      </w:r>
      <w:proofErr w:type="gramStart"/>
      <w:r>
        <w:t>дств кр</w:t>
      </w:r>
      <w:proofErr w:type="gramEnd"/>
      <w:r>
        <w:t>аевого бюджета;</w:t>
      </w:r>
    </w:p>
    <w:p w:rsidR="00E1618D" w:rsidRDefault="00E1618D">
      <w:pPr>
        <w:pStyle w:val="ConsPlusNormal"/>
        <w:spacing w:before="220"/>
        <w:ind w:firstLine="540"/>
        <w:jc w:val="both"/>
      </w:pPr>
      <w:r>
        <w:lastRenderedPageBreak/>
        <w:t>6) установление случаев и порядка обеспечения одеждой обучающихся, форменной одеждой и иным вещевым имуществом (обмундированием) обучающихся за счет сре</w:t>
      </w:r>
      <w:proofErr w:type="gramStart"/>
      <w:r>
        <w:t>дств кр</w:t>
      </w:r>
      <w:proofErr w:type="gramEnd"/>
      <w:r>
        <w:t>аевого бюджета;</w:t>
      </w:r>
    </w:p>
    <w:p w:rsidR="00E1618D" w:rsidRDefault="00E1618D">
      <w:pPr>
        <w:pStyle w:val="ConsPlusNormal"/>
        <w:spacing w:before="220"/>
        <w:ind w:firstLine="540"/>
        <w:jc w:val="both"/>
      </w:pPr>
      <w:r>
        <w:t>7) осуществление иных полномочий, предусмотренных действующим законодательством.</w:t>
      </w:r>
    </w:p>
    <w:p w:rsidR="00E1618D" w:rsidRDefault="00E1618D">
      <w:pPr>
        <w:pStyle w:val="ConsPlusNormal"/>
        <w:jc w:val="both"/>
      </w:pPr>
    </w:p>
    <w:p w:rsidR="00E1618D" w:rsidRDefault="00E1618D">
      <w:pPr>
        <w:pStyle w:val="ConsPlusNormal"/>
        <w:ind w:firstLine="540"/>
        <w:jc w:val="both"/>
        <w:outlineLvl w:val="2"/>
      </w:pPr>
      <w:r>
        <w:t>Статья 8. Полномочия Правительства края в сфере образования</w:t>
      </w:r>
    </w:p>
    <w:p w:rsidR="00E1618D" w:rsidRDefault="00E1618D">
      <w:pPr>
        <w:pStyle w:val="ConsPlusNormal"/>
        <w:jc w:val="both"/>
      </w:pPr>
    </w:p>
    <w:p w:rsidR="00E1618D" w:rsidRDefault="00E1618D">
      <w:pPr>
        <w:pStyle w:val="ConsPlusNormal"/>
        <w:ind w:firstLine="540"/>
        <w:jc w:val="both"/>
      </w:pPr>
      <w:r>
        <w:t>К полномочиям Правительства края в сфере образования относятся:</w:t>
      </w:r>
    </w:p>
    <w:p w:rsidR="00E1618D" w:rsidRDefault="00E1618D">
      <w:pPr>
        <w:pStyle w:val="ConsPlusNormal"/>
        <w:spacing w:before="220"/>
        <w:ind w:firstLine="540"/>
        <w:jc w:val="both"/>
      </w:pPr>
      <w:r>
        <w:t>1) принятие нормативных правовых актов по вопросам, отнесенным к его полномочиям;</w:t>
      </w:r>
    </w:p>
    <w:p w:rsidR="00E1618D" w:rsidRDefault="00E1618D">
      <w:pPr>
        <w:pStyle w:val="ConsPlusNormal"/>
        <w:spacing w:before="220"/>
        <w:ind w:firstLine="540"/>
        <w:jc w:val="both"/>
      </w:pPr>
      <w:r>
        <w:t>2) организация разработки, утверждение и обеспечение выполнения государственных программ края в сфере образования;</w:t>
      </w:r>
    </w:p>
    <w:p w:rsidR="00E1618D" w:rsidRDefault="00E1618D">
      <w:pPr>
        <w:pStyle w:val="ConsPlusNormal"/>
        <w:spacing w:before="220"/>
        <w:ind w:firstLine="540"/>
        <w:jc w:val="both"/>
      </w:pPr>
      <w:r>
        <w:t>3) создание, реорганизация, ликвидация краевых государственных образовательных организаций по согласованию с Законодательным Собранием края;</w:t>
      </w:r>
    </w:p>
    <w:p w:rsidR="00E1618D" w:rsidRDefault="00E1618D">
      <w:pPr>
        <w:pStyle w:val="ConsPlusNormal"/>
        <w:spacing w:before="220"/>
        <w:ind w:firstLine="540"/>
        <w:jc w:val="both"/>
      </w:pPr>
      <w:r>
        <w:t>4) формирование расходов краевого бюджета на образование;</w:t>
      </w:r>
    </w:p>
    <w:p w:rsidR="00E1618D" w:rsidRDefault="00E1618D">
      <w:pPr>
        <w:pStyle w:val="ConsPlusNormal"/>
        <w:spacing w:before="220"/>
        <w:ind w:firstLine="540"/>
        <w:jc w:val="both"/>
      </w:pPr>
      <w:bookmarkStart w:id="2" w:name="P80"/>
      <w:bookmarkEnd w:id="2"/>
      <w:proofErr w:type="gramStart"/>
      <w:r>
        <w:t>5)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t xml:space="preserve"> (за исключением расходов на содержание зданий и оплату коммунальных услуг), в соответствии с нормативами обеспечения реализации основных и дополнительных общеобразовательных программ (далее - нормативы обеспечения);</w:t>
      </w:r>
    </w:p>
    <w:p w:rsidR="00E1618D" w:rsidRDefault="00E1618D">
      <w:pPr>
        <w:pStyle w:val="ConsPlusNormal"/>
        <w:jc w:val="both"/>
      </w:pPr>
      <w:r>
        <w:t xml:space="preserve">(в ред. </w:t>
      </w:r>
      <w:hyperlink r:id="rId14" w:history="1">
        <w:r>
          <w:rPr>
            <w:color w:val="0000FF"/>
          </w:rPr>
          <w:t>Закона</w:t>
        </w:r>
      </w:hyperlink>
      <w:r>
        <w:t xml:space="preserve"> Красноярского края от 02.12.2015 N 9-3957)</w:t>
      </w:r>
    </w:p>
    <w:p w:rsidR="00E1618D" w:rsidRDefault="00E1618D">
      <w:pPr>
        <w:pStyle w:val="ConsPlusNormal"/>
        <w:spacing w:before="220"/>
        <w:ind w:firstLine="540"/>
        <w:jc w:val="both"/>
      </w:pPr>
      <w:bookmarkStart w:id="3" w:name="P82"/>
      <w:bookmarkEnd w:id="3"/>
      <w:proofErr w:type="gramStart"/>
      <w: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t xml:space="preserve"> содержание зданий и оплату коммунальных услуг), в соответствии с нормативами обеспечения;</w:t>
      </w:r>
    </w:p>
    <w:p w:rsidR="00E1618D" w:rsidRDefault="00E1618D">
      <w:pPr>
        <w:pStyle w:val="ConsPlusNormal"/>
        <w:jc w:val="both"/>
      </w:pPr>
      <w:r>
        <w:t xml:space="preserve">(в ред. </w:t>
      </w:r>
      <w:hyperlink r:id="rId15" w:history="1">
        <w:r>
          <w:rPr>
            <w:color w:val="0000FF"/>
          </w:rPr>
          <w:t>Закона</w:t>
        </w:r>
      </w:hyperlink>
      <w:r>
        <w:t xml:space="preserve"> Красноярского края от 02.12.2015 N 9-3957)</w:t>
      </w:r>
    </w:p>
    <w:p w:rsidR="00E1618D" w:rsidRDefault="00E1618D">
      <w:pPr>
        <w:pStyle w:val="ConsPlusNormal"/>
        <w:spacing w:before="220"/>
        <w:ind w:firstLine="540"/>
        <w:jc w:val="both"/>
      </w:pPr>
      <w:r>
        <w:t>7) утверждение нормативов обеспечения и порядка их расчета;</w:t>
      </w:r>
    </w:p>
    <w:p w:rsidR="00E1618D" w:rsidRDefault="00E1618D">
      <w:pPr>
        <w:pStyle w:val="ConsPlusNormal"/>
        <w:spacing w:before="220"/>
        <w:ind w:firstLine="540"/>
        <w:jc w:val="both"/>
      </w:pPr>
      <w:proofErr w:type="gramStart"/>
      <w:r>
        <w:t>8) утверждение порядка предоставления и расходования субвенций бюджетам муниципальных районов и городских округов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w:t>
      </w:r>
      <w:proofErr w:type="gramEnd"/>
    </w:p>
    <w:p w:rsidR="00E1618D" w:rsidRDefault="00E1618D">
      <w:pPr>
        <w:pStyle w:val="ConsPlusNormal"/>
        <w:spacing w:before="220"/>
        <w:ind w:firstLine="540"/>
        <w:jc w:val="both"/>
      </w:pPr>
      <w:r>
        <w:t xml:space="preserve">9) утверждение порядка предоставления и расходования субвенций бюджетам муниципальных районов и городских округов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w:t>
      </w:r>
      <w:r>
        <w:lastRenderedPageBreak/>
        <w:t>общеобразовательных организациях, находящихся на территории края;</w:t>
      </w:r>
    </w:p>
    <w:p w:rsidR="00E1618D" w:rsidRDefault="00E1618D">
      <w:pPr>
        <w:pStyle w:val="ConsPlusNormal"/>
        <w:spacing w:before="220"/>
        <w:ind w:firstLine="540"/>
        <w:jc w:val="both"/>
      </w:pPr>
      <w:proofErr w:type="gramStart"/>
      <w:r>
        <w:t>10) утверждение порядка предоставления субсидий на возмещение затрат частным образовательным организациям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находящимся на территории края;</w:t>
      </w:r>
      <w:proofErr w:type="gramEnd"/>
    </w:p>
    <w:p w:rsidR="00E1618D" w:rsidRDefault="00E1618D">
      <w:pPr>
        <w:pStyle w:val="ConsPlusNormal"/>
        <w:spacing w:before="220"/>
        <w:ind w:firstLine="540"/>
        <w:jc w:val="both"/>
      </w:pPr>
      <w:proofErr w:type="gramStart"/>
      <w:r>
        <w:t>11) утверждение порядка предоставления субсидий на возмещение затрат частным образовательным организациям на финансовое обеспечение получения дошкольного образования в частных дошкольных образовательных организациях, дошкольного образования в частных общеобразовательных организациях, осуществляющим образовательную деятельность по имеющим государственную аккредитацию основным общеобразовательным программам, находящимся на территории края;</w:t>
      </w:r>
      <w:proofErr w:type="gramEnd"/>
    </w:p>
    <w:p w:rsidR="00E1618D" w:rsidRDefault="00E1618D">
      <w:pPr>
        <w:pStyle w:val="ConsPlusNormal"/>
        <w:spacing w:before="220"/>
        <w:ind w:firstLine="540"/>
        <w:jc w:val="both"/>
      </w:pPr>
      <w:r>
        <w:t>12) обеспечение открытости и доступности информации о сфере образования;</w:t>
      </w:r>
    </w:p>
    <w:p w:rsidR="00E1618D" w:rsidRDefault="00E1618D">
      <w:pPr>
        <w:pStyle w:val="ConsPlusNormal"/>
        <w:spacing w:before="220"/>
        <w:ind w:firstLine="540"/>
        <w:jc w:val="both"/>
      </w:pPr>
      <w:r>
        <w:t>13) установление среднего размера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края (далее - родительская плата), применяемого для расчета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p w:rsidR="00E1618D" w:rsidRDefault="00E1618D">
      <w:pPr>
        <w:pStyle w:val="ConsPlusNormal"/>
        <w:jc w:val="both"/>
      </w:pPr>
      <w:r>
        <w:t xml:space="preserve">(в ред. Законов Красноярского края от 12.02.2015 </w:t>
      </w:r>
      <w:hyperlink r:id="rId16" w:history="1">
        <w:r>
          <w:rPr>
            <w:color w:val="0000FF"/>
          </w:rPr>
          <w:t>N 8-3112</w:t>
        </w:r>
      </w:hyperlink>
      <w:r>
        <w:t xml:space="preserve">, от 25.06.2015 </w:t>
      </w:r>
      <w:hyperlink r:id="rId17" w:history="1">
        <w:r>
          <w:rPr>
            <w:color w:val="0000FF"/>
          </w:rPr>
          <w:t>N 8-3558</w:t>
        </w:r>
      </w:hyperlink>
      <w:r>
        <w:t>)</w:t>
      </w:r>
    </w:p>
    <w:p w:rsidR="00E1618D" w:rsidRDefault="00E1618D">
      <w:pPr>
        <w:pStyle w:val="ConsPlusNormal"/>
        <w:spacing w:before="220"/>
        <w:ind w:firstLine="540"/>
        <w:jc w:val="both"/>
      </w:pPr>
      <w:r>
        <w:t>13.1) установление максимального размера родительской платы для каждого муниципального образования края в зависимости от условий присмотра и ухода за детьми;</w:t>
      </w:r>
    </w:p>
    <w:p w:rsidR="00E1618D" w:rsidRDefault="00E1618D">
      <w:pPr>
        <w:pStyle w:val="ConsPlusNormal"/>
        <w:jc w:val="both"/>
      </w:pPr>
      <w:r>
        <w:t xml:space="preserve">(п. 13.1 </w:t>
      </w:r>
      <w:proofErr w:type="gramStart"/>
      <w:r>
        <w:t>введен</w:t>
      </w:r>
      <w:proofErr w:type="gramEnd"/>
      <w:r>
        <w:t xml:space="preserve"> </w:t>
      </w:r>
      <w:hyperlink r:id="rId18" w:history="1">
        <w:r>
          <w:rPr>
            <w:color w:val="0000FF"/>
          </w:rPr>
          <w:t>Законом</w:t>
        </w:r>
      </w:hyperlink>
      <w:r>
        <w:t xml:space="preserve"> Красноярского края от 02.12.2015 N 9-3957)</w:t>
      </w:r>
    </w:p>
    <w:p w:rsidR="00E1618D" w:rsidRDefault="00E1618D">
      <w:pPr>
        <w:pStyle w:val="ConsPlusNormal"/>
        <w:spacing w:before="220"/>
        <w:ind w:firstLine="540"/>
        <w:jc w:val="both"/>
      </w:pPr>
      <w:r>
        <w:t>14) установление порядка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порядка ее предоставления;</w:t>
      </w:r>
    </w:p>
    <w:p w:rsidR="00E1618D" w:rsidRDefault="00E1618D">
      <w:pPr>
        <w:pStyle w:val="ConsPlusNormal"/>
        <w:jc w:val="both"/>
      </w:pPr>
      <w:r>
        <w:t xml:space="preserve">(в ред. Законов Красноярского края от 12.02.2015 </w:t>
      </w:r>
      <w:hyperlink r:id="rId19" w:history="1">
        <w:r>
          <w:rPr>
            <w:color w:val="0000FF"/>
          </w:rPr>
          <w:t>N 8-3112</w:t>
        </w:r>
      </w:hyperlink>
      <w:r>
        <w:t xml:space="preserve">, от 08.12.2016 </w:t>
      </w:r>
      <w:hyperlink r:id="rId20" w:history="1">
        <w:r>
          <w:rPr>
            <w:color w:val="0000FF"/>
          </w:rPr>
          <w:t>N 2-220</w:t>
        </w:r>
      </w:hyperlink>
      <w:r>
        <w:t>)</w:t>
      </w:r>
    </w:p>
    <w:p w:rsidR="00E1618D" w:rsidRDefault="00E1618D">
      <w:pPr>
        <w:pStyle w:val="ConsPlusNormal"/>
        <w:spacing w:before="220"/>
        <w:ind w:firstLine="540"/>
        <w:jc w:val="both"/>
      </w:pPr>
      <w:r>
        <w:t>14.1) установление критериев нуждаемости при определении права на получение компенсации родителями (законными представителями) детей, посещающих образовательные организации, реализующие образовательную программу дошкольного образования;</w:t>
      </w:r>
    </w:p>
    <w:p w:rsidR="00E1618D" w:rsidRDefault="00E1618D">
      <w:pPr>
        <w:pStyle w:val="ConsPlusNormal"/>
        <w:jc w:val="both"/>
      </w:pPr>
      <w:r>
        <w:t xml:space="preserve">(п. 14.1 </w:t>
      </w:r>
      <w:proofErr w:type="gramStart"/>
      <w:r>
        <w:t>введен</w:t>
      </w:r>
      <w:proofErr w:type="gramEnd"/>
      <w:r>
        <w:t xml:space="preserve"> </w:t>
      </w:r>
      <w:hyperlink r:id="rId21" w:history="1">
        <w:r>
          <w:rPr>
            <w:color w:val="0000FF"/>
          </w:rPr>
          <w:t>Законом</w:t>
        </w:r>
      </w:hyperlink>
      <w:r>
        <w:t xml:space="preserve"> Красноярского края от 08.12.2016 N 2-220)</w:t>
      </w:r>
    </w:p>
    <w:p w:rsidR="00E1618D" w:rsidRDefault="00E1618D">
      <w:pPr>
        <w:pStyle w:val="ConsPlusNormal"/>
        <w:spacing w:before="220"/>
        <w:ind w:firstLine="540"/>
        <w:jc w:val="both"/>
      </w:pPr>
      <w:r>
        <w:t>15) определение порядка и случаев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w:t>
      </w:r>
    </w:p>
    <w:p w:rsidR="00E1618D" w:rsidRDefault="00E1618D">
      <w:pPr>
        <w:pStyle w:val="ConsPlusNormal"/>
        <w:spacing w:before="220"/>
        <w:ind w:firstLine="540"/>
        <w:jc w:val="both"/>
      </w:pPr>
      <w:r>
        <w:t xml:space="preserve">16) установление порядка организации </w:t>
      </w:r>
      <w:proofErr w:type="gramStart"/>
      <w:r>
        <w:t>обучения детей-инвалидов</w:t>
      </w:r>
      <w:proofErr w:type="gramEnd"/>
      <w:r>
        <w:t xml:space="preserve"> по основным общеобразовательным программам начального общего, основного общего, среднего общего образования с использованием дистанционных образовательных технологий и порядка обеспечения детей-инвалидов оборудованием, средствами связи и программным обеспечением для дистанционного обучения;</w:t>
      </w:r>
    </w:p>
    <w:p w:rsidR="00E1618D" w:rsidRDefault="00E1618D">
      <w:pPr>
        <w:pStyle w:val="ConsPlusNormal"/>
        <w:spacing w:before="220"/>
        <w:ind w:firstLine="540"/>
        <w:jc w:val="both"/>
      </w:pPr>
      <w:proofErr w:type="gramStart"/>
      <w:r>
        <w:t>17) установление порядка обеспечения получения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E1618D" w:rsidRDefault="00E1618D">
      <w:pPr>
        <w:pStyle w:val="ConsPlusNormal"/>
        <w:spacing w:before="220"/>
        <w:ind w:firstLine="540"/>
        <w:jc w:val="both"/>
      </w:pPr>
      <w:r>
        <w:t xml:space="preserve">18) установление порядка назначения государственной академической стипендии </w:t>
      </w:r>
      <w:r>
        <w:lastRenderedPageBreak/>
        <w:t>студентам, государственной социальной стипендии студентам, государственной стипендии аспирантам, ординаторам, ассистентам-стажерам, обучающимся за счет сре</w:t>
      </w:r>
      <w:proofErr w:type="gramStart"/>
      <w:r>
        <w:t>дств кр</w:t>
      </w:r>
      <w:proofErr w:type="gramEnd"/>
      <w:r>
        <w:t>аевого бюджета по очной форме обучения;</w:t>
      </w:r>
    </w:p>
    <w:p w:rsidR="00E1618D" w:rsidRDefault="00E1618D">
      <w:pPr>
        <w:pStyle w:val="ConsPlusNormal"/>
        <w:spacing w:before="220"/>
        <w:ind w:firstLine="540"/>
        <w:jc w:val="both"/>
      </w:pPr>
      <w:r>
        <w:t>19) установление нормативов и правил формирования стипендиального фонда для выплаты студентам, обучающимся за счет сре</w:t>
      </w:r>
      <w:proofErr w:type="gramStart"/>
      <w:r>
        <w:t>дств кр</w:t>
      </w:r>
      <w:proofErr w:type="gramEnd"/>
      <w:r>
        <w:t>аевого бюджета по очной форме обучения в краевых государственных профессиональных образовательных организациях, государственной академической стипендии и государственной социальной стипендии;</w:t>
      </w:r>
    </w:p>
    <w:p w:rsidR="00E1618D" w:rsidRDefault="00E1618D">
      <w:pPr>
        <w:pStyle w:val="ConsPlusNormal"/>
        <w:jc w:val="both"/>
      </w:pPr>
      <w:r>
        <w:t xml:space="preserve">(в ред. </w:t>
      </w:r>
      <w:hyperlink r:id="rId22" w:history="1">
        <w:r>
          <w:rPr>
            <w:color w:val="0000FF"/>
          </w:rPr>
          <w:t>Закона</w:t>
        </w:r>
      </w:hyperlink>
      <w:r>
        <w:t xml:space="preserve"> Красноярского края от 08.12.2016 N 2-220)</w:t>
      </w:r>
    </w:p>
    <w:p w:rsidR="00E1618D" w:rsidRDefault="00E1618D">
      <w:pPr>
        <w:pStyle w:val="ConsPlusNormal"/>
        <w:spacing w:before="220"/>
        <w:ind w:firstLine="540"/>
        <w:jc w:val="both"/>
      </w:pPr>
      <w:proofErr w:type="gramStart"/>
      <w:r>
        <w:t>19.1) установление размера и порядка предоставления ежемесячной денежной выплаты слушателям с ограниченными возможностями здоровья из семей со среднедушевым доходом ниже величины прожиточного минимума, установленной на душу населения по группам территорий Красноярского края, слушателям, являющимся детьми-сиротами и детьми, оставшимися без попечения родителей, лицами из числа детей-сирот и детей, оставшихся без попечения родителей, осваивающим программы профессионального обучения в краевых государственных профессиональных образовательных</w:t>
      </w:r>
      <w:proofErr w:type="gramEnd"/>
      <w:r>
        <w:t xml:space="preserve"> </w:t>
      </w:r>
      <w:proofErr w:type="gramStart"/>
      <w:r>
        <w:t>организациях</w:t>
      </w:r>
      <w:proofErr w:type="gramEnd"/>
      <w:r>
        <w:t>;</w:t>
      </w:r>
    </w:p>
    <w:p w:rsidR="00E1618D" w:rsidRDefault="00E1618D">
      <w:pPr>
        <w:pStyle w:val="ConsPlusNormal"/>
        <w:jc w:val="both"/>
      </w:pPr>
      <w:r>
        <w:t xml:space="preserve">(п. 19.1 </w:t>
      </w:r>
      <w:proofErr w:type="gramStart"/>
      <w:r>
        <w:t>введен</w:t>
      </w:r>
      <w:proofErr w:type="gramEnd"/>
      <w:r>
        <w:t xml:space="preserve"> </w:t>
      </w:r>
      <w:hyperlink r:id="rId23" w:history="1">
        <w:r>
          <w:rPr>
            <w:color w:val="0000FF"/>
          </w:rPr>
          <w:t>Законом</w:t>
        </w:r>
      </w:hyperlink>
      <w:r>
        <w:t xml:space="preserve"> Красноярского края от 12.02.2015 N 8-3112; в ред. </w:t>
      </w:r>
      <w:hyperlink r:id="rId24" w:history="1">
        <w:r>
          <w:rPr>
            <w:color w:val="0000FF"/>
          </w:rPr>
          <w:t>Закона</w:t>
        </w:r>
      </w:hyperlink>
      <w:r>
        <w:t xml:space="preserve"> Красноярского края от 08.12.2016 N 2-220)</w:t>
      </w:r>
    </w:p>
    <w:p w:rsidR="00E1618D" w:rsidRDefault="00E1618D">
      <w:pPr>
        <w:pStyle w:val="ConsPlusNormal"/>
        <w:spacing w:before="220"/>
        <w:ind w:firstLine="540"/>
        <w:jc w:val="both"/>
      </w:pPr>
      <w:proofErr w:type="gramStart"/>
      <w:r>
        <w:t>19.2) установление размера, условий и порядка предоставления ежемесячного денежного поощрения за успехи в обучении слушателям с ограниченными возможностями здоровья, слушателям, являющимся детьми-сиротами и детьми, оставшимися без попечения родителей, лицами из числа детей-сирот и детей, оставшихся без попечения родителей, осваивающим программы профессионального обучения в краевых государственных профессиональных образовательных организациях;</w:t>
      </w:r>
      <w:proofErr w:type="gramEnd"/>
    </w:p>
    <w:p w:rsidR="00E1618D" w:rsidRDefault="00E1618D">
      <w:pPr>
        <w:pStyle w:val="ConsPlusNormal"/>
        <w:jc w:val="both"/>
      </w:pPr>
      <w:r>
        <w:t xml:space="preserve">(п. 19.2 </w:t>
      </w:r>
      <w:proofErr w:type="gramStart"/>
      <w:r>
        <w:t>введен</w:t>
      </w:r>
      <w:proofErr w:type="gramEnd"/>
      <w:r>
        <w:t xml:space="preserve"> </w:t>
      </w:r>
      <w:hyperlink r:id="rId25" w:history="1">
        <w:r>
          <w:rPr>
            <w:color w:val="0000FF"/>
          </w:rPr>
          <w:t>Законом</w:t>
        </w:r>
      </w:hyperlink>
      <w:r>
        <w:t xml:space="preserve"> Красноярского края от 12.02.2015 N 8-3112)</w:t>
      </w:r>
    </w:p>
    <w:p w:rsidR="00E1618D" w:rsidRDefault="00E1618D">
      <w:pPr>
        <w:pStyle w:val="ConsPlusNormal"/>
        <w:spacing w:before="220"/>
        <w:ind w:firstLine="540"/>
        <w:jc w:val="both"/>
      </w:pPr>
      <w:r>
        <w:t>20) утверждение порядка признания организаций, реализующих инновационные проекты и программы, региональными инновационными площадками, прекращения их деятельности;</w:t>
      </w:r>
    </w:p>
    <w:p w:rsidR="00E1618D" w:rsidRDefault="00E1618D">
      <w:pPr>
        <w:pStyle w:val="ConsPlusNormal"/>
        <w:spacing w:before="220"/>
        <w:ind w:firstLine="540"/>
        <w:jc w:val="both"/>
      </w:pPr>
      <w:r>
        <w:t>21) принятие решения о создании филиалов краевых государственных образовательных организаций на территории другого субъекта Российской Федерации и согласование такого решения с органом исполнительной власти субъекта Российской Федерации, осуществляющим государственное управление в сфере образования, по месту нахождения создаваемого филиала;</w:t>
      </w:r>
    </w:p>
    <w:p w:rsidR="00E1618D" w:rsidRDefault="00E1618D">
      <w:pPr>
        <w:pStyle w:val="ConsPlusNormal"/>
        <w:spacing w:before="220"/>
        <w:ind w:firstLine="540"/>
        <w:jc w:val="both"/>
      </w:pPr>
      <w:r>
        <w:t>22) утверждение порядка установления организациям, осуществляющим образовательную деятельность по образовательным программам среднего профессионального образования, контрольных цифр приема (в том числе порядка определения общего объема контрольных цифр приема) на обучение по профессиям, специальностям и направлениям подготовки и (или) укрупненным группам профессий, специальностей и направлений подготовки за счет сре</w:t>
      </w:r>
      <w:proofErr w:type="gramStart"/>
      <w:r>
        <w:t>дств кр</w:t>
      </w:r>
      <w:proofErr w:type="gramEnd"/>
      <w:r>
        <w:t>аевого бюджета;</w:t>
      </w:r>
    </w:p>
    <w:p w:rsidR="00E1618D" w:rsidRDefault="00E1618D">
      <w:pPr>
        <w:pStyle w:val="ConsPlusNormal"/>
        <w:jc w:val="both"/>
      </w:pPr>
      <w:r>
        <w:t xml:space="preserve">(п. 22 в ред. </w:t>
      </w:r>
      <w:hyperlink r:id="rId26" w:history="1">
        <w:r>
          <w:rPr>
            <w:color w:val="0000FF"/>
          </w:rPr>
          <w:t>Закона</w:t>
        </w:r>
      </w:hyperlink>
      <w:r>
        <w:t xml:space="preserve"> Красноярского края от 25.06.2015 N 8-3558)</w:t>
      </w:r>
    </w:p>
    <w:p w:rsidR="00E1618D" w:rsidRDefault="00E1618D">
      <w:pPr>
        <w:pStyle w:val="ConsPlusNormal"/>
        <w:spacing w:before="220"/>
        <w:ind w:firstLine="540"/>
        <w:jc w:val="both"/>
      </w:pPr>
      <w:r>
        <w:t>23) установление размера и порядка выплаты компенсации за работу по подготовке и проведению единого государственного экзамена педагогическим работникам, а также иным лицам, участвующим в проведении единого государственного экзамена, за счет сре</w:t>
      </w:r>
      <w:proofErr w:type="gramStart"/>
      <w:r>
        <w:t>дств кр</w:t>
      </w:r>
      <w:proofErr w:type="gramEnd"/>
      <w:r>
        <w:t>аевого бюджета, выделяемых на проведение единого государственного экзамена;</w:t>
      </w:r>
    </w:p>
    <w:p w:rsidR="00E1618D" w:rsidRDefault="00E1618D">
      <w:pPr>
        <w:pStyle w:val="ConsPlusNormal"/>
        <w:spacing w:before="220"/>
        <w:ind w:firstLine="540"/>
        <w:jc w:val="both"/>
      </w:pPr>
      <w:r>
        <w:t>24) утверждение типовых требований к одежде обучающихся по образовательным программам начального общего, основного общего и среднего общего образования в краевых государственных и муниципальных образовательных организациях;</w:t>
      </w:r>
    </w:p>
    <w:p w:rsidR="00E1618D" w:rsidRDefault="00E1618D">
      <w:pPr>
        <w:pStyle w:val="ConsPlusNormal"/>
        <w:jc w:val="both"/>
      </w:pPr>
      <w:r>
        <w:t xml:space="preserve">(в ред. </w:t>
      </w:r>
      <w:hyperlink r:id="rId27" w:history="1">
        <w:r>
          <w:rPr>
            <w:color w:val="0000FF"/>
          </w:rPr>
          <w:t>Закона</w:t>
        </w:r>
      </w:hyperlink>
      <w:r>
        <w:t xml:space="preserve"> Красноярского края от 25.06.2015 N 8-3558)</w:t>
      </w:r>
    </w:p>
    <w:p w:rsidR="00E1618D" w:rsidRDefault="00E1618D">
      <w:pPr>
        <w:pStyle w:val="ConsPlusNormal"/>
        <w:spacing w:before="220"/>
        <w:ind w:firstLine="540"/>
        <w:jc w:val="both"/>
      </w:pPr>
      <w:r>
        <w:t xml:space="preserve">25) установление образцов и описания форменной </w:t>
      </w:r>
      <w:proofErr w:type="gramStart"/>
      <w:r>
        <w:t>одежды</w:t>
      </w:r>
      <w:proofErr w:type="gramEnd"/>
      <w:r>
        <w:t xml:space="preserve"> обучающихся краевых </w:t>
      </w:r>
      <w:r>
        <w:lastRenderedPageBreak/>
        <w:t>государственных общеобразовательных и краевых государственных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 ношения форменной одежды; знаков различия, если иное не установлено законодательством Российской Федерации;</w:t>
      </w:r>
    </w:p>
    <w:p w:rsidR="00E1618D" w:rsidRDefault="00E1618D">
      <w:pPr>
        <w:pStyle w:val="ConsPlusNormal"/>
        <w:jc w:val="both"/>
      </w:pPr>
      <w:r>
        <w:t xml:space="preserve">(в ред. </w:t>
      </w:r>
      <w:hyperlink r:id="rId28" w:history="1">
        <w:r>
          <w:rPr>
            <w:color w:val="0000FF"/>
          </w:rPr>
          <w:t>Закона</w:t>
        </w:r>
      </w:hyperlink>
      <w:r>
        <w:t xml:space="preserve"> Красноярского края от 02.12.2015 N 9-3957)</w:t>
      </w:r>
    </w:p>
    <w:p w:rsidR="00E1618D" w:rsidRDefault="00E1618D">
      <w:pPr>
        <w:pStyle w:val="ConsPlusNormal"/>
        <w:spacing w:before="220"/>
        <w:ind w:firstLine="540"/>
        <w:jc w:val="both"/>
      </w:pPr>
      <w:r>
        <w:t>26) осуществление иных полномочий, предусмотренных действующим законодательством.</w:t>
      </w:r>
    </w:p>
    <w:p w:rsidR="00E1618D" w:rsidRDefault="00E1618D">
      <w:pPr>
        <w:pStyle w:val="ConsPlusNormal"/>
        <w:jc w:val="both"/>
      </w:pPr>
    </w:p>
    <w:p w:rsidR="00E1618D" w:rsidRDefault="00E1618D">
      <w:pPr>
        <w:pStyle w:val="ConsPlusNormal"/>
        <w:ind w:firstLine="540"/>
        <w:jc w:val="both"/>
        <w:outlineLvl w:val="2"/>
      </w:pPr>
      <w:r>
        <w:t>Статья 9. Полномочия уполномоченного Правительством края органа исполнительной власти края в сфере образования</w:t>
      </w:r>
    </w:p>
    <w:p w:rsidR="00E1618D" w:rsidRDefault="00E1618D">
      <w:pPr>
        <w:pStyle w:val="ConsPlusNormal"/>
        <w:jc w:val="both"/>
      </w:pPr>
    </w:p>
    <w:p w:rsidR="00E1618D" w:rsidRDefault="00E1618D">
      <w:pPr>
        <w:pStyle w:val="ConsPlusNormal"/>
        <w:ind w:firstLine="540"/>
        <w:jc w:val="both"/>
      </w:pPr>
      <w:r>
        <w:t>1. К полномочиям уполномоченного Правительством края органа исполнительной власти края в сфере образования относятся:</w:t>
      </w:r>
    </w:p>
    <w:p w:rsidR="00E1618D" w:rsidRDefault="00E1618D">
      <w:pPr>
        <w:pStyle w:val="ConsPlusNormal"/>
        <w:spacing w:before="220"/>
        <w:ind w:firstLine="540"/>
        <w:jc w:val="both"/>
      </w:pPr>
      <w:r>
        <w:t>1) принятие нормативных правовых актов по вопросам, отнесенным к его полномочиям;</w:t>
      </w:r>
    </w:p>
    <w:p w:rsidR="00E1618D" w:rsidRDefault="00E1618D">
      <w:pPr>
        <w:pStyle w:val="ConsPlusNormal"/>
        <w:spacing w:before="220"/>
        <w:ind w:firstLine="540"/>
        <w:jc w:val="both"/>
      </w:pPr>
      <w:r>
        <w:t>2) разработка и реализация государственных программ развития образования края;</w:t>
      </w:r>
    </w:p>
    <w:p w:rsidR="00E1618D" w:rsidRDefault="00E1618D">
      <w:pPr>
        <w:pStyle w:val="ConsPlusNormal"/>
        <w:spacing w:before="220"/>
        <w:ind w:firstLine="540"/>
        <w:jc w:val="both"/>
      </w:pPr>
      <w:r>
        <w:t>3) осуществление функций и полномочий учредителя краевых государственных образовательных организаций;</w:t>
      </w:r>
    </w:p>
    <w:p w:rsidR="00E1618D" w:rsidRDefault="00E1618D">
      <w:pPr>
        <w:pStyle w:val="ConsPlusNormal"/>
        <w:spacing w:before="220"/>
        <w:ind w:firstLine="540"/>
        <w:jc w:val="both"/>
      </w:pPr>
      <w:r>
        <w:t>4) создание условий для осуществления присмотра и ухода за детьми, содержания детей в краевых государственных образовательных организациях;</w:t>
      </w:r>
    </w:p>
    <w:p w:rsidR="00E1618D" w:rsidRDefault="00E1618D">
      <w:pPr>
        <w:pStyle w:val="ConsPlusNormal"/>
        <w:spacing w:before="220"/>
        <w:ind w:firstLine="540"/>
        <w:jc w:val="both"/>
      </w:pPr>
      <w:r>
        <w:t>5) организация предоставления общего образования в краевых государственных образовательных организациях;</w:t>
      </w:r>
    </w:p>
    <w:p w:rsidR="00E1618D" w:rsidRDefault="00E1618D">
      <w:pPr>
        <w:pStyle w:val="ConsPlusNormal"/>
        <w:spacing w:before="220"/>
        <w:ind w:firstLine="540"/>
        <w:jc w:val="both"/>
      </w:pPr>
      <w:r>
        <w:t>6)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E1618D" w:rsidRDefault="00E1618D">
      <w:pPr>
        <w:pStyle w:val="ConsPlusNormal"/>
        <w:spacing w:before="220"/>
        <w:ind w:firstLine="540"/>
        <w:jc w:val="both"/>
      </w:pPr>
      <w:r>
        <w:t>7) организация предоставления дополнительного образования детей в краевых государственных образовательных организациях;</w:t>
      </w:r>
    </w:p>
    <w:p w:rsidR="00E1618D" w:rsidRDefault="00E1618D">
      <w:pPr>
        <w:pStyle w:val="ConsPlusNormal"/>
        <w:spacing w:before="220"/>
        <w:ind w:firstLine="540"/>
        <w:jc w:val="both"/>
      </w:pPr>
      <w:r>
        <w:t>8) организация предоставления дополнительного профессионального образования в краевых государственных образовательных организациях;</w:t>
      </w:r>
    </w:p>
    <w:p w:rsidR="00E1618D" w:rsidRDefault="00E1618D">
      <w:pPr>
        <w:pStyle w:val="ConsPlusNormal"/>
        <w:spacing w:before="220"/>
        <w:ind w:firstLine="540"/>
        <w:jc w:val="both"/>
      </w:pPr>
      <w:proofErr w:type="gramStart"/>
      <w:r>
        <w:t>9) организация и проведение олимпиад и иных интеллектуальных и (или) творческих конкурсов, физкультурных мероприятий и спортивных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в целях выявления и поддержки лиц, проявивших выдающиеся</w:t>
      </w:r>
      <w:proofErr w:type="gramEnd"/>
      <w:r>
        <w:t xml:space="preserve"> способности;</w:t>
      </w:r>
    </w:p>
    <w:p w:rsidR="00E1618D" w:rsidRDefault="00E1618D">
      <w:pPr>
        <w:pStyle w:val="ConsPlusNormal"/>
        <w:spacing w:before="220"/>
        <w:ind w:firstLine="540"/>
        <w:jc w:val="both"/>
      </w:pPr>
      <w:r>
        <w:t>10) участие в проведении экспертизы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w:t>
      </w:r>
    </w:p>
    <w:p w:rsidR="00E1618D" w:rsidRDefault="00E1618D">
      <w:pPr>
        <w:pStyle w:val="ConsPlusNormal"/>
        <w:spacing w:before="220"/>
        <w:ind w:firstLine="540"/>
        <w:jc w:val="both"/>
      </w:pPr>
      <w:proofErr w:type="gramStart"/>
      <w:r>
        <w:t>11) участие в проведении экспертизы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целях обеспечения учета региональных и этнокультурных особенностей края,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w:t>
      </w:r>
      <w:proofErr w:type="gramEnd"/>
      <w:r>
        <w:t xml:space="preserve"> России на </w:t>
      </w:r>
      <w:r>
        <w:lastRenderedPageBreak/>
        <w:t>родном языке;</w:t>
      </w:r>
    </w:p>
    <w:p w:rsidR="00E1618D" w:rsidRDefault="00E1618D">
      <w:pPr>
        <w:pStyle w:val="ConsPlusNormal"/>
        <w:spacing w:before="220"/>
        <w:ind w:firstLine="540"/>
        <w:jc w:val="both"/>
      </w:pPr>
      <w:r>
        <w:t>12) участие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w:t>
      </w:r>
    </w:p>
    <w:p w:rsidR="00E1618D" w:rsidRDefault="00E1618D">
      <w:pPr>
        <w:pStyle w:val="ConsPlusNormal"/>
        <w:spacing w:before="220"/>
        <w:ind w:firstLine="540"/>
        <w:jc w:val="both"/>
      </w:pPr>
      <w:r>
        <w:t>13) организация обеспечения краевых государственных и муниципальных образовательных организаций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E1618D" w:rsidRDefault="00E1618D">
      <w:pPr>
        <w:pStyle w:val="ConsPlusNormal"/>
        <w:spacing w:before="220"/>
        <w:ind w:firstLine="540"/>
        <w:jc w:val="both"/>
      </w:pPr>
      <w:r>
        <w:t>14) формирование аттестационных комиссий для проведения аттестации в целях установления квалификационной категории педагогических работников краевых государственных организаций, осуществляющих образовательную деятельность, педагогических работников муниципальных и частных организаций, осуществляющих образовательную деятельность;</w:t>
      </w:r>
    </w:p>
    <w:p w:rsidR="00E1618D" w:rsidRDefault="00E1618D">
      <w:pPr>
        <w:pStyle w:val="ConsPlusNormal"/>
        <w:spacing w:before="220"/>
        <w:ind w:firstLine="540"/>
        <w:jc w:val="both"/>
      </w:pPr>
      <w:r>
        <w:t>15) создание государственных экзаменационных комиссий для проведения государственной итоговой аттестации по образовательным программам основного общего и среднего общего образования;</w:t>
      </w:r>
    </w:p>
    <w:p w:rsidR="00E1618D" w:rsidRDefault="00E1618D">
      <w:pPr>
        <w:pStyle w:val="ConsPlusNormal"/>
        <w:spacing w:before="220"/>
        <w:ind w:firstLine="540"/>
        <w:jc w:val="both"/>
      </w:pPr>
      <w:r>
        <w:t>16) обеспечение проведения государственной итоговой аттестации по образовательным программам основного общего и среднего общего образования;</w:t>
      </w:r>
    </w:p>
    <w:p w:rsidR="00E1618D" w:rsidRDefault="00E1618D">
      <w:pPr>
        <w:pStyle w:val="ConsPlusNormal"/>
        <w:spacing w:before="220"/>
        <w:ind w:firstLine="540"/>
        <w:jc w:val="both"/>
      </w:pPr>
      <w:proofErr w:type="gramStart"/>
      <w:r>
        <w:t>17) установление форм и порядка проведения государственной итоговой аттестации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w:t>
      </w:r>
      <w:proofErr w:type="gramEnd"/>
      <w:r>
        <w:t xml:space="preserve"> </w:t>
      </w:r>
      <w:proofErr w:type="gramStart"/>
      <w:r>
        <w:t>языке</w:t>
      </w:r>
      <w:proofErr w:type="gramEnd"/>
      <w:r>
        <w:t xml:space="preserve"> из числа языков народов Российской Федерации для прохождения государственной итоговой аттестации, за исключением формы единого государственного экзамена;</w:t>
      </w:r>
    </w:p>
    <w:p w:rsidR="00E1618D" w:rsidRDefault="00E1618D">
      <w:pPr>
        <w:pStyle w:val="ConsPlusNormal"/>
        <w:spacing w:before="220"/>
        <w:ind w:firstLine="540"/>
        <w:jc w:val="both"/>
      </w:pPr>
      <w:r>
        <w:t xml:space="preserve">18) осуществление аккредитации граждан в качестве общественных наблюдателей в целях </w:t>
      </w:r>
      <w:proofErr w:type="gramStart"/>
      <w:r>
        <w:t>обеспечения соблюдения порядка проведения государственной итоговой аттестации</w:t>
      </w:r>
      <w:proofErr w:type="gramEnd"/>
      <w:r>
        <w:t xml:space="preserve"> по образовательным программам основного общего или среднего общего образования на территории края, всероссийской олимпиады школьников и олимпиад школьников;</w:t>
      </w:r>
    </w:p>
    <w:p w:rsidR="00E1618D" w:rsidRDefault="00E1618D">
      <w:pPr>
        <w:pStyle w:val="ConsPlusNormal"/>
        <w:jc w:val="both"/>
      </w:pPr>
      <w:r>
        <w:t xml:space="preserve">(в ред. </w:t>
      </w:r>
      <w:hyperlink r:id="rId29" w:history="1">
        <w:r>
          <w:rPr>
            <w:color w:val="0000FF"/>
          </w:rPr>
          <w:t>Закона</w:t>
        </w:r>
      </w:hyperlink>
      <w:r>
        <w:t xml:space="preserve"> Красноярского края от 02.12.2015 N 9-3957)</w:t>
      </w:r>
    </w:p>
    <w:p w:rsidR="00E1618D" w:rsidRDefault="00E1618D">
      <w:pPr>
        <w:pStyle w:val="ConsPlusNormal"/>
        <w:spacing w:before="220"/>
        <w:ind w:firstLine="540"/>
        <w:jc w:val="both"/>
      </w:pPr>
      <w:r>
        <w:t>19) признание организаций, реализующих инновационные проекты и программы, региональными инновационными площадками, утверждение перечня региональных инновационных площадок и прекращение деятельности региональных инновационных площадок;</w:t>
      </w:r>
    </w:p>
    <w:p w:rsidR="00E1618D" w:rsidRDefault="00E1618D">
      <w:pPr>
        <w:pStyle w:val="ConsPlusNormal"/>
        <w:spacing w:before="220"/>
        <w:ind w:firstLine="540"/>
        <w:jc w:val="both"/>
      </w:pPr>
      <w:r>
        <w:t>20) создание условий для реализации инновационных образовательных проектов, программ и внедрения их результатов в практику;</w:t>
      </w:r>
    </w:p>
    <w:p w:rsidR="00E1618D" w:rsidRDefault="00E1618D">
      <w:pPr>
        <w:pStyle w:val="ConsPlusNormal"/>
        <w:spacing w:before="220"/>
        <w:ind w:firstLine="540"/>
        <w:jc w:val="both"/>
      </w:pPr>
      <w:r>
        <w:t xml:space="preserve">21) определение порядка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t>обучения</w:t>
      </w:r>
      <w:proofErr w:type="gramEnd"/>
      <w:r>
        <w:t xml:space="preserve"> по основным общеобразовательным программам на дому или в медицинских организациях;</w:t>
      </w:r>
    </w:p>
    <w:p w:rsidR="00E1618D" w:rsidRDefault="00E1618D">
      <w:pPr>
        <w:pStyle w:val="ConsPlusNormal"/>
        <w:spacing w:before="220"/>
        <w:ind w:firstLine="540"/>
        <w:jc w:val="both"/>
      </w:pPr>
      <w:r>
        <w:t xml:space="preserve">22) установление порядка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t>обучения по</w:t>
      </w:r>
      <w:proofErr w:type="gramEnd"/>
      <w:r>
        <w:t xml:space="preserve"> образовательным программам начального </w:t>
      </w:r>
      <w:r>
        <w:lastRenderedPageBreak/>
        <w:t>общего, основного общего и среднего общего образования на дому или в медицинских организациях;</w:t>
      </w:r>
    </w:p>
    <w:p w:rsidR="00E1618D" w:rsidRDefault="00E1618D">
      <w:pPr>
        <w:pStyle w:val="ConsPlusNormal"/>
        <w:spacing w:before="220"/>
        <w:ind w:firstLine="540"/>
        <w:jc w:val="both"/>
      </w:pPr>
      <w:r>
        <w:t>23)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в том числе путем создания центров психолого-педагогической, медицинской и социальной помощи;</w:t>
      </w:r>
    </w:p>
    <w:p w:rsidR="00E1618D" w:rsidRDefault="00E1618D">
      <w:pPr>
        <w:pStyle w:val="ConsPlusNormal"/>
        <w:spacing w:before="220"/>
        <w:ind w:firstLine="540"/>
        <w:jc w:val="both"/>
      </w:pPr>
      <w:r>
        <w:t>24) обеспечение предоставления методической, психолого-педагогической, диагностической и консультативной помощи без взимания платы, в том числе в консультационных центрах, созданных в дошкольных образовательных организациях и общеобразовательных организациях,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p w:rsidR="00E1618D" w:rsidRDefault="00E1618D">
      <w:pPr>
        <w:pStyle w:val="ConsPlusNormal"/>
        <w:spacing w:before="220"/>
        <w:ind w:firstLine="540"/>
        <w:jc w:val="both"/>
      </w:pPr>
      <w:proofErr w:type="gramStart"/>
      <w:r>
        <w:t>25) обеспечение получения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E1618D" w:rsidRDefault="00E1618D">
      <w:pPr>
        <w:pStyle w:val="ConsPlusNormal"/>
        <w:spacing w:before="220"/>
        <w:ind w:firstLine="540"/>
        <w:jc w:val="both"/>
      </w:pPr>
      <w:r>
        <w:t>26) обеспечение осуществления мониторинга в системе образования на уровне края;</w:t>
      </w:r>
    </w:p>
    <w:p w:rsidR="00E1618D" w:rsidRDefault="00E1618D">
      <w:pPr>
        <w:pStyle w:val="ConsPlusNormal"/>
        <w:spacing w:before="220"/>
        <w:ind w:firstLine="540"/>
        <w:jc w:val="both"/>
      </w:pPr>
      <w:r>
        <w:t>26.1)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E1618D" w:rsidRDefault="00E1618D">
      <w:pPr>
        <w:pStyle w:val="ConsPlusNormal"/>
        <w:jc w:val="both"/>
      </w:pPr>
      <w:r>
        <w:t>(</w:t>
      </w:r>
      <w:proofErr w:type="spellStart"/>
      <w:r>
        <w:t>пп</w:t>
      </w:r>
      <w:proofErr w:type="spellEnd"/>
      <w:r>
        <w:t xml:space="preserve">. 26.1 </w:t>
      </w:r>
      <w:proofErr w:type="gramStart"/>
      <w:r>
        <w:t>введен</w:t>
      </w:r>
      <w:proofErr w:type="gramEnd"/>
      <w:r>
        <w:t xml:space="preserve"> </w:t>
      </w:r>
      <w:hyperlink r:id="rId30" w:history="1">
        <w:r>
          <w:rPr>
            <w:color w:val="0000FF"/>
          </w:rPr>
          <w:t>Законом</w:t>
        </w:r>
      </w:hyperlink>
      <w:r>
        <w:t xml:space="preserve"> Красноярского края от 25.06.2015 N 8-3558)</w:t>
      </w:r>
    </w:p>
    <w:p w:rsidR="00E1618D" w:rsidRDefault="00E1618D">
      <w:pPr>
        <w:pStyle w:val="ConsPlusNormal"/>
        <w:spacing w:before="220"/>
        <w:ind w:firstLine="540"/>
        <w:jc w:val="both"/>
      </w:pPr>
      <w:r>
        <w:t>27) организация формирования и ведения региональных информационных систем в целях информационного обеспечения управления в сфере образования и государственной регламентации образовательной деятельности,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E1618D" w:rsidRDefault="00E1618D">
      <w:pPr>
        <w:pStyle w:val="ConsPlusNormal"/>
        <w:spacing w:before="220"/>
        <w:ind w:firstLine="540"/>
        <w:jc w:val="both"/>
      </w:pPr>
      <w:r>
        <w:t>28) ежегодное опубликование в краевой государственной газете "Наш Красноярский край" и размещение на своем официальном сайте в информационно-телекоммуникационной сети Интернет результатов мониторинга в системе образования в Красноярском крае, анализа состояния и перспектив развития образования в Красноярском крае в виде итоговых (годовых) отчетов;</w:t>
      </w:r>
    </w:p>
    <w:p w:rsidR="00E1618D" w:rsidRDefault="00E1618D">
      <w:pPr>
        <w:pStyle w:val="ConsPlusNormal"/>
        <w:spacing w:before="220"/>
        <w:ind w:firstLine="540"/>
        <w:jc w:val="both"/>
      </w:pPr>
      <w:r>
        <w:t>29) создание учебно-методических объединений в сфере образования края и утверждение положений о них;</w:t>
      </w:r>
    </w:p>
    <w:p w:rsidR="00E1618D" w:rsidRDefault="00E1618D">
      <w:pPr>
        <w:pStyle w:val="ConsPlusNormal"/>
        <w:spacing w:before="220"/>
        <w:ind w:firstLine="540"/>
        <w:jc w:val="both"/>
      </w:pPr>
      <w:r>
        <w:t xml:space="preserve">30) обеспечение подготовки педагогических работников, владеющих специальными педагогическими подходами и методами обучения и </w:t>
      </w:r>
      <w:proofErr w:type="gramStart"/>
      <w:r>
        <w:t>воспитания</w:t>
      </w:r>
      <w:proofErr w:type="gramEnd"/>
      <w:r>
        <w:t xml:space="preserve"> обучающихся с ограниченными возможностями здоровья, и содействие привлечению таких работников в организации, осуществляющие образовательную деятельность;</w:t>
      </w:r>
    </w:p>
    <w:p w:rsidR="00E1618D" w:rsidRDefault="00E1618D">
      <w:pPr>
        <w:pStyle w:val="ConsPlusNormal"/>
        <w:spacing w:before="220"/>
        <w:ind w:firstLine="540"/>
        <w:jc w:val="both"/>
      </w:pPr>
      <w:r>
        <w:t>31) согласование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создания для лиц, содержащихся в исправительных учреждениях уголовно-исполнительной системы, общеобразовательных организаций при исправительных учреждениях уголовно-исполнительной системы;</w:t>
      </w:r>
    </w:p>
    <w:p w:rsidR="00E1618D" w:rsidRDefault="00E1618D">
      <w:pPr>
        <w:pStyle w:val="ConsPlusNormal"/>
        <w:spacing w:before="220"/>
        <w:ind w:firstLine="540"/>
        <w:jc w:val="both"/>
      </w:pPr>
      <w:proofErr w:type="gramStart"/>
      <w:r>
        <w:t>31.1) согласование установления частным организациям, осуществляющим образовательную деятельность по не имеющим государственной аккредитации образовательным программам среднего профессионального образования, контрольных цифр приема на обучение по профессиям, специальностям и направлениям подготовки и (или) укрупненным группам профессий, специальностей и направлений подготовки;</w:t>
      </w:r>
      <w:proofErr w:type="gramEnd"/>
    </w:p>
    <w:p w:rsidR="00E1618D" w:rsidRDefault="00E1618D">
      <w:pPr>
        <w:pStyle w:val="ConsPlusNormal"/>
        <w:jc w:val="both"/>
      </w:pPr>
      <w:r>
        <w:t>(</w:t>
      </w:r>
      <w:proofErr w:type="spellStart"/>
      <w:r>
        <w:t>пп</w:t>
      </w:r>
      <w:proofErr w:type="spellEnd"/>
      <w:r>
        <w:t xml:space="preserve">. 31.1 </w:t>
      </w:r>
      <w:proofErr w:type="gramStart"/>
      <w:r>
        <w:t>введен</w:t>
      </w:r>
      <w:proofErr w:type="gramEnd"/>
      <w:r>
        <w:t xml:space="preserve"> </w:t>
      </w:r>
      <w:hyperlink r:id="rId31" w:history="1">
        <w:r>
          <w:rPr>
            <w:color w:val="0000FF"/>
          </w:rPr>
          <w:t>Законом</w:t>
        </w:r>
      </w:hyperlink>
      <w:r>
        <w:t xml:space="preserve"> Красноярского края от 25.06.2015 N 8-3558)</w:t>
      </w:r>
    </w:p>
    <w:p w:rsidR="00E1618D" w:rsidRDefault="00E1618D">
      <w:pPr>
        <w:pStyle w:val="ConsPlusNormal"/>
        <w:spacing w:before="220"/>
        <w:ind w:firstLine="540"/>
        <w:jc w:val="both"/>
      </w:pPr>
      <w:r>
        <w:lastRenderedPageBreak/>
        <w:t>32) утверждение состава и порядка работы психолого-медико-педагогической комиссии;</w:t>
      </w:r>
    </w:p>
    <w:p w:rsidR="00E1618D" w:rsidRDefault="00E1618D">
      <w:pPr>
        <w:pStyle w:val="ConsPlusNormal"/>
        <w:spacing w:before="220"/>
        <w:ind w:firstLine="540"/>
        <w:jc w:val="both"/>
      </w:pPr>
      <w:r>
        <w:t>33) информирование родителей (законных представителей) детей об основных направлениях деятельности, месте нахождения, порядке и графике работы психолого-медико-педагогических комиссий;</w:t>
      </w:r>
    </w:p>
    <w:p w:rsidR="00E1618D" w:rsidRDefault="00E1618D">
      <w:pPr>
        <w:pStyle w:val="ConsPlusNormal"/>
        <w:spacing w:before="220"/>
        <w:ind w:firstLine="540"/>
        <w:jc w:val="both"/>
      </w:pPr>
      <w:r>
        <w:t>34) обеспечение психолого-медико-педагогической комиссии необходимыми помещениями, оборудованием, компьютерной и оргтехникой, автотранспортом для организации ее деятельности;</w:t>
      </w:r>
    </w:p>
    <w:p w:rsidR="00E1618D" w:rsidRDefault="00E1618D">
      <w:pPr>
        <w:pStyle w:val="ConsPlusNormal"/>
        <w:spacing w:before="220"/>
        <w:ind w:firstLine="540"/>
        <w:jc w:val="both"/>
      </w:pPr>
      <w:r>
        <w:t>35) осуществление иных полномочий, предусмотренных действующим законодательством.</w:t>
      </w:r>
    </w:p>
    <w:p w:rsidR="00E1618D" w:rsidRDefault="00E1618D">
      <w:pPr>
        <w:pStyle w:val="ConsPlusNormal"/>
        <w:spacing w:before="220"/>
        <w:ind w:firstLine="540"/>
        <w:jc w:val="both"/>
      </w:pPr>
      <w:bookmarkStart w:id="4" w:name="P162"/>
      <w:bookmarkEnd w:id="4"/>
      <w:r>
        <w:t xml:space="preserve">2. К полномочиям уполномоченного Правительством края органа исполнительной власти края в сфере образования помимо полномочий, предусмотренных </w:t>
      </w:r>
      <w:hyperlink w:anchor="P53" w:history="1">
        <w:r>
          <w:rPr>
            <w:color w:val="0000FF"/>
          </w:rPr>
          <w:t>пунктом 4 статьи 6</w:t>
        </w:r>
      </w:hyperlink>
      <w:r>
        <w:t xml:space="preserve"> настоящего Закона, относятся следующие полномочия Российской Федерации, переданные для осуществления органам государственной власти субъектов Российской Федерации:</w:t>
      </w:r>
    </w:p>
    <w:p w:rsidR="00E1618D" w:rsidRDefault="00E1618D">
      <w:pPr>
        <w:pStyle w:val="ConsPlusNormal"/>
        <w:spacing w:before="220"/>
        <w:ind w:firstLine="540"/>
        <w:jc w:val="both"/>
      </w:pPr>
      <w:proofErr w:type="gramStart"/>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края (за исключением организаций, указанных в </w:t>
      </w:r>
      <w:hyperlink r:id="rId32" w:history="1">
        <w:r>
          <w:rPr>
            <w:color w:val="0000FF"/>
          </w:rPr>
          <w:t>пункте 7 части 1 статьи 6</w:t>
        </w:r>
      </w:hyperlink>
      <w:r>
        <w:t xml:space="preserve"> Федерального закона об образовании), а также органов местного самоуправления, осуществляющих управление в сфере образования на территории соответствующего муниципального образования края;</w:t>
      </w:r>
      <w:proofErr w:type="gramEnd"/>
    </w:p>
    <w:p w:rsidR="00E1618D" w:rsidRDefault="00E1618D">
      <w:pPr>
        <w:pStyle w:val="ConsPlusNormal"/>
        <w:jc w:val="both"/>
      </w:pPr>
      <w:r>
        <w:t xml:space="preserve">(в ред. </w:t>
      </w:r>
      <w:hyperlink r:id="rId33" w:history="1">
        <w:r>
          <w:rPr>
            <w:color w:val="0000FF"/>
          </w:rPr>
          <w:t>Закона</w:t>
        </w:r>
      </w:hyperlink>
      <w:r>
        <w:t xml:space="preserve"> Красноярского края от 02.12.2015 N 9-3957)</w:t>
      </w:r>
    </w:p>
    <w:p w:rsidR="00E1618D" w:rsidRDefault="00E1618D">
      <w:pPr>
        <w:pStyle w:val="ConsPlusNormal"/>
        <w:spacing w:before="220"/>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края (за исключением организаций, указанных в </w:t>
      </w:r>
      <w:hyperlink r:id="rId34" w:history="1">
        <w:r>
          <w:rPr>
            <w:color w:val="0000FF"/>
          </w:rPr>
          <w:t>пункте 7 части 1 статьи 6</w:t>
        </w:r>
      </w:hyperlink>
      <w:r>
        <w:t xml:space="preserve"> Федерального закона об образовании);</w:t>
      </w:r>
    </w:p>
    <w:p w:rsidR="00E1618D" w:rsidRDefault="00E1618D">
      <w:pPr>
        <w:pStyle w:val="ConsPlusNormal"/>
        <w:jc w:val="both"/>
      </w:pPr>
      <w:r>
        <w:t xml:space="preserve">(в ред. </w:t>
      </w:r>
      <w:hyperlink r:id="rId35" w:history="1">
        <w:r>
          <w:rPr>
            <w:color w:val="0000FF"/>
          </w:rPr>
          <w:t>Закона</w:t>
        </w:r>
      </w:hyperlink>
      <w:r>
        <w:t xml:space="preserve"> Красноярского края от 02.12.2015 N 9-3957)</w:t>
      </w:r>
    </w:p>
    <w:p w:rsidR="00E1618D" w:rsidRDefault="00E1618D">
      <w:pPr>
        <w:pStyle w:val="ConsPlusNormal"/>
        <w:spacing w:before="220"/>
        <w:ind w:firstLine="540"/>
        <w:jc w:val="both"/>
      </w:pPr>
      <w:proofErr w:type="gramStart"/>
      <w:r>
        <w:t xml:space="preserve">3) государственная аккредитация образовательной деятельности организаций, осуществляющих образовательную деятельность на территории края (за исключением организаций, указанных в </w:t>
      </w:r>
      <w:hyperlink r:id="rId36" w:history="1">
        <w:r>
          <w:rPr>
            <w:color w:val="0000FF"/>
          </w:rPr>
          <w:t>пункте 7 части 1 статьи 6</w:t>
        </w:r>
      </w:hyperlink>
      <w:r>
        <w:t xml:space="preserve"> Федерального закона об образовании), в том числе организация проведения государственной аккредитации образовательной деятельности, осуществляемой в филиалах краевых государственных образовательных организаций, расположенных в других субъектах Российской Федерации, во взаимодействии с соответствующими органами исполнительной власти субъектов Российской Федерации;</w:t>
      </w:r>
      <w:proofErr w:type="gramEnd"/>
    </w:p>
    <w:p w:rsidR="00E1618D" w:rsidRDefault="00E1618D">
      <w:pPr>
        <w:pStyle w:val="ConsPlusNormal"/>
        <w:jc w:val="both"/>
      </w:pPr>
      <w:r>
        <w:t xml:space="preserve">(в ред. </w:t>
      </w:r>
      <w:hyperlink r:id="rId37" w:history="1">
        <w:r>
          <w:rPr>
            <w:color w:val="0000FF"/>
          </w:rPr>
          <w:t>Закона</w:t>
        </w:r>
      </w:hyperlink>
      <w:r>
        <w:t xml:space="preserve"> Красноярского края от 02.12.2015 N 9-3957)</w:t>
      </w:r>
    </w:p>
    <w:p w:rsidR="00E1618D" w:rsidRDefault="00E1618D">
      <w:pPr>
        <w:pStyle w:val="ConsPlusNormal"/>
        <w:spacing w:before="220"/>
        <w:ind w:firstLine="540"/>
        <w:jc w:val="both"/>
      </w:pPr>
      <w:r>
        <w:t>4) подтверждение документов об образовании и (или) о квалификации.</w:t>
      </w:r>
    </w:p>
    <w:p w:rsidR="00E1618D" w:rsidRDefault="00E1618D">
      <w:pPr>
        <w:pStyle w:val="ConsPlusNormal"/>
        <w:jc w:val="both"/>
      </w:pPr>
    </w:p>
    <w:p w:rsidR="00E1618D" w:rsidRDefault="00E1618D">
      <w:pPr>
        <w:pStyle w:val="ConsPlusNormal"/>
        <w:jc w:val="center"/>
        <w:outlineLvl w:val="1"/>
      </w:pPr>
      <w:r>
        <w:t>Глава 3. ОБУЧАЮЩИЕСЯ И ИХ РОДИТЕЛИ (ЗАКОННЫЕ ПРЕДСТАВИТЕЛИ)</w:t>
      </w:r>
    </w:p>
    <w:p w:rsidR="00E1618D" w:rsidRDefault="00E1618D">
      <w:pPr>
        <w:pStyle w:val="ConsPlusNormal"/>
        <w:jc w:val="both"/>
      </w:pPr>
    </w:p>
    <w:p w:rsidR="00E1618D" w:rsidRDefault="00E1618D">
      <w:pPr>
        <w:pStyle w:val="ConsPlusNormal"/>
        <w:ind w:firstLine="540"/>
        <w:jc w:val="both"/>
        <w:outlineLvl w:val="2"/>
      </w:pPr>
      <w:r>
        <w:t xml:space="preserve">Статья 10. Требования к одежде </w:t>
      </w:r>
      <w:proofErr w:type="gramStart"/>
      <w:r>
        <w:t>обучающихся</w:t>
      </w:r>
      <w:proofErr w:type="gramEnd"/>
    </w:p>
    <w:p w:rsidR="00E1618D" w:rsidRDefault="00E1618D">
      <w:pPr>
        <w:pStyle w:val="ConsPlusNormal"/>
        <w:jc w:val="both"/>
      </w:pPr>
    </w:p>
    <w:p w:rsidR="00E1618D" w:rsidRDefault="00E1618D">
      <w:pPr>
        <w:pStyle w:val="ConsPlusNormal"/>
        <w:ind w:firstLine="540"/>
        <w:jc w:val="both"/>
      </w:pPr>
      <w:r>
        <w:t xml:space="preserve">1. </w:t>
      </w:r>
      <w:proofErr w:type="gramStart"/>
      <w:r>
        <w:t xml:space="preserve">Требования к одежде обучающихся, в том числе требования к ее общему виду, цвету, фасону, видам одежды обучающихся, знакам отличия, и правила ее ношения устанавливаются, если иное не предусмотрено </w:t>
      </w:r>
      <w:hyperlink r:id="rId38" w:history="1">
        <w:r>
          <w:rPr>
            <w:color w:val="0000FF"/>
          </w:rPr>
          <w:t>статьей 38</w:t>
        </w:r>
      </w:hyperlink>
      <w:r>
        <w:t xml:space="preserve"> Федерального закона об образовании, локальным нормативным актом организации, осуществляющей образовательную деятельность, с учетом мнения совета обучающихся, совета родителей, а также представительного органа работников этой организации и (или) обучающихся в ней</w:t>
      </w:r>
      <w:proofErr w:type="gramEnd"/>
      <w:r>
        <w:t xml:space="preserve"> (при его наличии).</w:t>
      </w:r>
    </w:p>
    <w:p w:rsidR="00E1618D" w:rsidRDefault="00E1618D">
      <w:pPr>
        <w:pStyle w:val="ConsPlusNormal"/>
        <w:spacing w:before="220"/>
        <w:ind w:firstLine="540"/>
        <w:jc w:val="both"/>
      </w:pPr>
      <w:r>
        <w:t xml:space="preserve">2. Краевые государственные и муниципальные организации, находящиеся на территории края,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w:t>
      </w:r>
      <w:proofErr w:type="gramStart"/>
      <w:r>
        <w:t>обучающихся</w:t>
      </w:r>
      <w:proofErr w:type="gramEnd"/>
      <w:r>
        <w:t xml:space="preserve"> в соответствии с типовыми требованиями, утвержденными </w:t>
      </w:r>
      <w:r>
        <w:lastRenderedPageBreak/>
        <w:t>Правительством края.</w:t>
      </w:r>
    </w:p>
    <w:p w:rsidR="00E1618D" w:rsidRDefault="00E1618D">
      <w:pPr>
        <w:pStyle w:val="ConsPlusNormal"/>
        <w:spacing w:before="220"/>
        <w:ind w:firstLine="540"/>
        <w:jc w:val="both"/>
      </w:pPr>
      <w:r>
        <w:t>3. Образцы и описание форменной одежды обучающихся краевых государственных общеобразовательных и краевых государственных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Правительством края, если иное не установлено законодательством Российской Федерации.</w:t>
      </w:r>
    </w:p>
    <w:p w:rsidR="00E1618D" w:rsidRDefault="00E1618D">
      <w:pPr>
        <w:pStyle w:val="ConsPlusNormal"/>
        <w:jc w:val="both"/>
      </w:pPr>
    </w:p>
    <w:p w:rsidR="00E1618D" w:rsidRDefault="00E1618D">
      <w:pPr>
        <w:pStyle w:val="ConsPlusNormal"/>
        <w:ind w:firstLine="540"/>
        <w:jc w:val="both"/>
        <w:outlineLvl w:val="2"/>
      </w:pPr>
      <w:r>
        <w:t xml:space="preserve">Статья 11. Общие требования к приему на </w:t>
      </w:r>
      <w:proofErr w:type="gramStart"/>
      <w:r>
        <w:t>обучение</w:t>
      </w:r>
      <w:proofErr w:type="gramEnd"/>
      <w:r>
        <w:t xml:space="preserve"> по основным общеобразовательным программам общего образования</w:t>
      </w:r>
    </w:p>
    <w:p w:rsidR="00E1618D" w:rsidRDefault="00E1618D">
      <w:pPr>
        <w:pStyle w:val="ConsPlusNormal"/>
        <w:jc w:val="both"/>
      </w:pPr>
    </w:p>
    <w:p w:rsidR="00E1618D" w:rsidRDefault="00E1618D">
      <w:pPr>
        <w:pStyle w:val="ConsPlusNormal"/>
        <w:ind w:firstLine="540"/>
        <w:jc w:val="both"/>
      </w:pPr>
      <w:r>
        <w:t xml:space="preserve">1. Прием в образовательную организацию на </w:t>
      </w:r>
      <w:proofErr w:type="gramStart"/>
      <w:r>
        <w:t>обучение</w:t>
      </w:r>
      <w:proofErr w:type="gramEnd"/>
      <w:r>
        <w:t xml:space="preserve"> по основным общеобразовательным программам осуществляется на принципах равных условий приема для всех поступающих, за исключением случаев, установленных Федеральным </w:t>
      </w:r>
      <w:hyperlink r:id="rId39" w:history="1">
        <w:r>
          <w:rPr>
            <w:color w:val="0000FF"/>
          </w:rPr>
          <w:t>законом</w:t>
        </w:r>
      </w:hyperlink>
      <w:r>
        <w:t xml:space="preserve"> об образовании.</w:t>
      </w:r>
    </w:p>
    <w:p w:rsidR="00E1618D" w:rsidRDefault="00E1618D">
      <w:pPr>
        <w:pStyle w:val="ConsPlusNormal"/>
        <w:spacing w:before="220"/>
        <w:ind w:firstLine="540"/>
        <w:jc w:val="both"/>
      </w:pPr>
      <w:r>
        <w:t>2. Прием на обучение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осуществляется на основании результатов индивидуального отбора, проводимого с целью выявления лиц, наиболее способных и подготовленных к освоению образовательных программ соответствующего уровня.</w:t>
      </w:r>
    </w:p>
    <w:p w:rsidR="00E1618D" w:rsidRDefault="00E1618D">
      <w:pPr>
        <w:pStyle w:val="ConsPlusNormal"/>
        <w:spacing w:before="220"/>
        <w:ind w:firstLine="540"/>
        <w:jc w:val="both"/>
      </w:pPr>
      <w:r>
        <w:t>3. Порядок и случаи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определяются Правительством края.</w:t>
      </w:r>
    </w:p>
    <w:p w:rsidR="00E1618D" w:rsidRDefault="00E1618D">
      <w:pPr>
        <w:pStyle w:val="ConsPlusNormal"/>
        <w:jc w:val="both"/>
      </w:pPr>
    </w:p>
    <w:p w:rsidR="00E1618D" w:rsidRDefault="00E1618D">
      <w:pPr>
        <w:pStyle w:val="ConsPlusNormal"/>
        <w:ind w:firstLine="540"/>
        <w:jc w:val="both"/>
        <w:outlineLvl w:val="2"/>
      </w:pPr>
      <w:r>
        <w:t xml:space="preserve">Статья 12. </w:t>
      </w:r>
      <w:proofErr w:type="gramStart"/>
      <w:r>
        <w:t>Организация получения образования обучающимися с ограниченными возможностями здоровья</w:t>
      </w:r>
      <w:proofErr w:type="gramEnd"/>
    </w:p>
    <w:p w:rsidR="00E1618D" w:rsidRDefault="00E1618D">
      <w:pPr>
        <w:pStyle w:val="ConsPlusNormal"/>
        <w:jc w:val="both"/>
      </w:pPr>
    </w:p>
    <w:p w:rsidR="00E1618D" w:rsidRDefault="00E1618D">
      <w:pPr>
        <w:pStyle w:val="ConsPlusNormal"/>
        <w:ind w:firstLine="540"/>
        <w:jc w:val="both"/>
      </w:pPr>
      <w:r>
        <w:t xml:space="preserve">1. </w:t>
      </w:r>
      <w:proofErr w:type="gramStart"/>
      <w:r>
        <w:t>В</w:t>
      </w:r>
      <w:proofErr w:type="gramEnd"/>
      <w:r>
        <w:t xml:space="preserve"> </w:t>
      </w:r>
      <w:proofErr w:type="gramStart"/>
      <w:r>
        <w:t>Красноярском</w:t>
      </w:r>
      <w:proofErr w:type="gramEnd"/>
      <w:r>
        <w:t xml:space="preserve"> крае создаются организации, осуществляющие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E1618D" w:rsidRDefault="00E1618D">
      <w:pPr>
        <w:pStyle w:val="ConsPlusNormal"/>
        <w:spacing w:before="220"/>
        <w:ind w:firstLine="540"/>
        <w:jc w:val="both"/>
      </w:pPr>
      <w:r>
        <w:t>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 осуществляется в порядке, установленном Правительством края.</w:t>
      </w:r>
    </w:p>
    <w:p w:rsidR="00E1618D" w:rsidRDefault="00E1618D">
      <w:pPr>
        <w:pStyle w:val="ConsPlusNormal"/>
        <w:spacing w:before="220"/>
        <w:ind w:firstLine="540"/>
        <w:jc w:val="both"/>
      </w:pPr>
      <w:r>
        <w:t xml:space="preserve">2. При получении образования в краевых государственных и муниципальных образовательных организациях </w:t>
      </w:r>
      <w:proofErr w:type="gramStart"/>
      <w:r>
        <w:t>обучающимся</w:t>
      </w:r>
      <w:proofErr w:type="gramEnd"/>
      <w: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t>сурдопереводчиков</w:t>
      </w:r>
      <w:proofErr w:type="spellEnd"/>
      <w:r>
        <w:t xml:space="preserve"> и </w:t>
      </w:r>
      <w:proofErr w:type="spellStart"/>
      <w:r>
        <w:t>тифлосурдопереводчиков</w:t>
      </w:r>
      <w:proofErr w:type="spellEnd"/>
      <w:r>
        <w:t>.</w:t>
      </w:r>
    </w:p>
    <w:p w:rsidR="00E1618D" w:rsidRDefault="00E1618D">
      <w:pPr>
        <w:pStyle w:val="ConsPlusNormal"/>
        <w:spacing w:before="220"/>
        <w:ind w:firstLine="540"/>
        <w:jc w:val="both"/>
      </w:pPr>
      <w:r>
        <w:t>3. В Красноярском крае создаются условия для получения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w:t>
      </w:r>
    </w:p>
    <w:p w:rsidR="00E1618D" w:rsidRDefault="00E1618D">
      <w:pPr>
        <w:pStyle w:val="ConsPlusNormal"/>
        <w:spacing w:before="220"/>
        <w:ind w:firstLine="540"/>
        <w:jc w:val="both"/>
      </w:pPr>
      <w:r>
        <w:t xml:space="preserve">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w:t>
      </w:r>
      <w:r>
        <w:lastRenderedPageBreak/>
        <w:t>программам.</w:t>
      </w:r>
    </w:p>
    <w:p w:rsidR="00E1618D" w:rsidRDefault="00E1618D">
      <w:pPr>
        <w:pStyle w:val="ConsPlusNormal"/>
        <w:spacing w:before="220"/>
        <w:ind w:firstLine="540"/>
        <w:jc w:val="both"/>
      </w:pPr>
      <w:r>
        <w:t xml:space="preserve">При невозможности </w:t>
      </w:r>
      <w:proofErr w:type="gramStart"/>
      <w:r>
        <w:t>обучения детей-инвалидов</w:t>
      </w:r>
      <w:proofErr w:type="gramEnd"/>
      <w:r>
        <w:t xml:space="preserve"> по основным общеобразовательным программам в организациях, осуществляющих образовательную деятельность, обучение по основным общеобразовательным программам с согласия родителей (законных представителей) может быть организовано на дому или в медицинских организациях.</w:t>
      </w:r>
    </w:p>
    <w:p w:rsidR="00E1618D" w:rsidRDefault="00E1618D">
      <w:pPr>
        <w:pStyle w:val="ConsPlusNormal"/>
        <w:spacing w:before="220"/>
        <w:ind w:firstLine="540"/>
        <w:jc w:val="both"/>
      </w:pPr>
      <w:r>
        <w:t>Основанием для организации обучения детей-инвалидов на дому или в медицинской организации являются обращение в письменной форме их родителей (законных представителей) и заключение медицинской организации.</w:t>
      </w:r>
    </w:p>
    <w:p w:rsidR="00E1618D" w:rsidRDefault="00E1618D">
      <w:pPr>
        <w:pStyle w:val="ConsPlusNormal"/>
        <w:spacing w:before="220"/>
        <w:ind w:firstLine="540"/>
        <w:jc w:val="both"/>
      </w:pPr>
      <w:r>
        <w:t>Для детей-инвалидов, обучающихся по основным общеобразовательным программам начального общего, основного общего, среднего общего образования на дому или в медицинских организациях, не имеющих медицинских противопоказаний для обучения, организуется обучение с использованием дистанционных образовательных технологий.</w:t>
      </w:r>
    </w:p>
    <w:p w:rsidR="00E1618D" w:rsidRDefault="00E1618D">
      <w:pPr>
        <w:pStyle w:val="ConsPlusNormal"/>
        <w:spacing w:before="220"/>
        <w:ind w:firstLine="540"/>
        <w:jc w:val="both"/>
      </w:pPr>
      <w:r>
        <w:t xml:space="preserve">Порядок организации </w:t>
      </w:r>
      <w:proofErr w:type="gramStart"/>
      <w:r>
        <w:t>обучения детей-инвалидов</w:t>
      </w:r>
      <w:proofErr w:type="gramEnd"/>
      <w:r>
        <w:t xml:space="preserve"> по основным общеобразовательным программам начального общего, основного общего, среднего общего образования с использованием дистанционных образовательных технологий и порядок обеспечения детей-инвалидов оборудованием, средствами связи и программным обеспечением для дистанционного обучения устанавливается Правительством края.</w:t>
      </w:r>
    </w:p>
    <w:p w:rsidR="00E1618D" w:rsidRDefault="00E1618D">
      <w:pPr>
        <w:pStyle w:val="ConsPlusNormal"/>
        <w:spacing w:before="220"/>
        <w:ind w:firstLine="540"/>
        <w:jc w:val="both"/>
      </w:pPr>
      <w:r>
        <w:t xml:space="preserve">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t>обучения</w:t>
      </w:r>
      <w:proofErr w:type="gramEnd"/>
      <w:r>
        <w:t xml:space="preserve"> по основным общеобразовательным программам на дому или в медицинских организациях определяется уполномоченным Правительством края органом исполнительной власти края в сфере образования.</w:t>
      </w:r>
    </w:p>
    <w:p w:rsidR="00E1618D" w:rsidRDefault="00E1618D">
      <w:pPr>
        <w:pStyle w:val="ConsPlusNormal"/>
        <w:spacing w:before="220"/>
        <w:ind w:firstLine="540"/>
        <w:jc w:val="both"/>
      </w:pPr>
      <w:r>
        <w:t xml:space="preserve">4. Уполномоченный Правительством края орган исполнительной власти края в сфере образования обеспечивает подготовку педагогических работников, владеющих специальными педагогическими подходами и методами обучения и </w:t>
      </w:r>
      <w:proofErr w:type="gramStart"/>
      <w:r>
        <w:t>воспитания</w:t>
      </w:r>
      <w:proofErr w:type="gramEnd"/>
      <w: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E1618D" w:rsidRDefault="00E1618D">
      <w:pPr>
        <w:pStyle w:val="ConsPlusNormal"/>
        <w:jc w:val="both"/>
      </w:pPr>
    </w:p>
    <w:p w:rsidR="00E1618D" w:rsidRDefault="00E1618D">
      <w:pPr>
        <w:pStyle w:val="ConsPlusNormal"/>
        <w:ind w:firstLine="540"/>
        <w:jc w:val="both"/>
        <w:outlineLvl w:val="2"/>
      </w:pPr>
      <w:r>
        <w:t>Статья 13. Организация получения образования лицами, проявившими выдающиеся способности</w:t>
      </w:r>
    </w:p>
    <w:p w:rsidR="00E1618D" w:rsidRDefault="00E1618D">
      <w:pPr>
        <w:pStyle w:val="ConsPlusNormal"/>
        <w:jc w:val="both"/>
      </w:pPr>
    </w:p>
    <w:p w:rsidR="00E1618D" w:rsidRDefault="00E1618D">
      <w:pPr>
        <w:pStyle w:val="ConsPlusNormal"/>
        <w:ind w:firstLine="540"/>
        <w:jc w:val="both"/>
      </w:pPr>
      <w:r>
        <w:t>1. В Красноярском крае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E1618D" w:rsidRDefault="00E1618D">
      <w:pPr>
        <w:pStyle w:val="ConsPlusNormal"/>
        <w:spacing w:before="220"/>
        <w:ind w:firstLine="540"/>
        <w:jc w:val="both"/>
      </w:pPr>
      <w:r>
        <w:t xml:space="preserve">2. </w:t>
      </w:r>
      <w:proofErr w:type="gramStart"/>
      <w:r>
        <w:t>В целях выявления и поддержки лиц, проявивших выдающиеся способности, органами государственной власти Красноярского края,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w:t>
      </w:r>
      <w:proofErr w:type="gramEnd"/>
      <w:r>
        <w:t>, творческой деятельности, физкультурно-спортивной деятельности, на пропаганду научных знаний, творческих и спортивных достижений.</w:t>
      </w:r>
    </w:p>
    <w:p w:rsidR="00E1618D" w:rsidRDefault="00E1618D">
      <w:pPr>
        <w:pStyle w:val="ConsPlusNormal"/>
        <w:spacing w:before="220"/>
        <w:ind w:firstLine="540"/>
        <w:jc w:val="both"/>
      </w:pPr>
      <w:r>
        <w:t xml:space="preserve">3. </w:t>
      </w:r>
      <w:proofErr w:type="gramStart"/>
      <w:r>
        <w:t xml:space="preserve">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краевых государственных и муниципальных образовательных организациях, реализующих образовательные программы </w:t>
      </w:r>
      <w:r>
        <w:lastRenderedPageBreak/>
        <w:t>основного общего и среднего общего образования, создаются специализированные структурные подразделения (специализированные классы), а также действуют краевые государственные и муниципальные образовательные организации, имеющие право реализации основных</w:t>
      </w:r>
      <w:proofErr w:type="gramEnd"/>
      <w:r>
        <w:t xml:space="preserve"> и дополнительных образовательных программ, не относящихся к типу таких образовательных организаций (далее - нетиповые образовательные организации).</w:t>
      </w:r>
    </w:p>
    <w:p w:rsidR="00E1618D" w:rsidRDefault="00E1618D">
      <w:pPr>
        <w:pStyle w:val="ConsPlusNormal"/>
        <w:jc w:val="both"/>
      </w:pPr>
      <w:r>
        <w:t xml:space="preserve">(в ред. </w:t>
      </w:r>
      <w:hyperlink r:id="rId40" w:history="1">
        <w:r>
          <w:rPr>
            <w:color w:val="0000FF"/>
          </w:rPr>
          <w:t>Закона</w:t>
        </w:r>
      </w:hyperlink>
      <w:r>
        <w:t xml:space="preserve"> Красноярского края от 08.12.2016 N 2-220)</w:t>
      </w:r>
    </w:p>
    <w:p w:rsidR="00E1618D" w:rsidRDefault="00E1618D">
      <w:pPr>
        <w:pStyle w:val="ConsPlusNormal"/>
        <w:spacing w:before="220"/>
        <w:ind w:firstLine="540"/>
        <w:jc w:val="both"/>
      </w:pPr>
      <w:r>
        <w:t>Порядок комплектования специализированных классов и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w:t>
      </w:r>
    </w:p>
    <w:p w:rsidR="00E1618D" w:rsidRDefault="00E1618D">
      <w:pPr>
        <w:pStyle w:val="ConsPlusNormal"/>
        <w:jc w:val="both"/>
      </w:pPr>
      <w:r>
        <w:t xml:space="preserve">(в ред. </w:t>
      </w:r>
      <w:hyperlink r:id="rId41" w:history="1">
        <w:r>
          <w:rPr>
            <w:color w:val="0000FF"/>
          </w:rPr>
          <w:t>Закона</w:t>
        </w:r>
      </w:hyperlink>
      <w:r>
        <w:t xml:space="preserve"> Красноярского края от 08.12.2016 N 2-220)</w:t>
      </w:r>
    </w:p>
    <w:p w:rsidR="00E1618D" w:rsidRDefault="00E1618D">
      <w:pPr>
        <w:pStyle w:val="ConsPlusNormal"/>
        <w:jc w:val="both"/>
      </w:pPr>
      <w:r>
        <w:t xml:space="preserve">(п. 3 </w:t>
      </w:r>
      <w:proofErr w:type="gramStart"/>
      <w:r>
        <w:t>введен</w:t>
      </w:r>
      <w:proofErr w:type="gramEnd"/>
      <w:r>
        <w:t xml:space="preserve"> </w:t>
      </w:r>
      <w:hyperlink r:id="rId42" w:history="1">
        <w:r>
          <w:rPr>
            <w:color w:val="0000FF"/>
          </w:rPr>
          <w:t>Законом</w:t>
        </w:r>
      </w:hyperlink>
      <w:r>
        <w:t xml:space="preserve"> Красноярского края от 25.06.2015 N 8-3558)</w:t>
      </w:r>
    </w:p>
    <w:p w:rsidR="00E1618D" w:rsidRDefault="00E1618D">
      <w:pPr>
        <w:pStyle w:val="ConsPlusNormal"/>
        <w:jc w:val="both"/>
      </w:pPr>
    </w:p>
    <w:p w:rsidR="00E1618D" w:rsidRDefault="00E1618D">
      <w:pPr>
        <w:pStyle w:val="ConsPlusNormal"/>
        <w:ind w:firstLine="540"/>
        <w:jc w:val="both"/>
        <w:outlineLvl w:val="2"/>
      </w:pPr>
      <w:r>
        <w:t>Статья 14.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w:t>
      </w:r>
    </w:p>
    <w:p w:rsidR="00E1618D" w:rsidRDefault="00E1618D">
      <w:pPr>
        <w:pStyle w:val="ConsPlusNormal"/>
        <w:jc w:val="both"/>
      </w:pPr>
    </w:p>
    <w:p w:rsidR="00E1618D" w:rsidRDefault="00E1618D">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w:t>
      </w:r>
    </w:p>
    <w:p w:rsidR="00E1618D" w:rsidRDefault="00E1618D">
      <w:pPr>
        <w:pStyle w:val="ConsPlusNormal"/>
        <w:spacing w:before="220"/>
        <w:ind w:firstLine="540"/>
        <w:jc w:val="both"/>
      </w:pPr>
      <w:r>
        <w:t xml:space="preserve">2. В рамках </w:t>
      </w:r>
      <w:proofErr w:type="gramStart"/>
      <w:r>
        <w:t>обучения по</w:t>
      </w:r>
      <w:proofErr w:type="gramEnd"/>
      <w:r>
        <w:t xml:space="preserve">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создаются краевые государственные общеобразовательные организации.</w:t>
      </w:r>
    </w:p>
    <w:p w:rsidR="00E1618D" w:rsidRDefault="00E1618D">
      <w:pPr>
        <w:pStyle w:val="ConsPlusNormal"/>
        <w:spacing w:before="220"/>
        <w:ind w:firstLine="540"/>
        <w:jc w:val="both"/>
      </w:pPr>
      <w:r>
        <w:t>3. Особенности функционирования указанных краевых государственных общеобразовательных организаций устанавливаются законом края.</w:t>
      </w:r>
    </w:p>
    <w:p w:rsidR="00E1618D" w:rsidRDefault="00E1618D">
      <w:pPr>
        <w:pStyle w:val="ConsPlusNormal"/>
        <w:jc w:val="both"/>
      </w:pPr>
    </w:p>
    <w:p w:rsidR="00E1618D" w:rsidRDefault="00E1618D">
      <w:pPr>
        <w:pStyle w:val="ConsPlusNormal"/>
        <w:ind w:firstLine="540"/>
        <w:jc w:val="both"/>
        <w:outlineLvl w:val="2"/>
      </w:pPr>
      <w:r>
        <w:t>Статья 15. Родительская плата в образовательных организациях, реализующих образовательную программу дошкольного образования</w:t>
      </w:r>
    </w:p>
    <w:p w:rsidR="00E1618D" w:rsidRDefault="00E1618D">
      <w:pPr>
        <w:pStyle w:val="ConsPlusNormal"/>
        <w:ind w:firstLine="540"/>
        <w:jc w:val="both"/>
      </w:pPr>
      <w:r>
        <w:t xml:space="preserve">(в ред. </w:t>
      </w:r>
      <w:hyperlink r:id="rId43" w:history="1">
        <w:r>
          <w:rPr>
            <w:color w:val="0000FF"/>
          </w:rPr>
          <w:t>Закона</w:t>
        </w:r>
      </w:hyperlink>
      <w:r>
        <w:t xml:space="preserve"> Красноярского края от 12.02.2015 N 8-3112)</w:t>
      </w:r>
    </w:p>
    <w:p w:rsidR="00E1618D" w:rsidRDefault="00E1618D">
      <w:pPr>
        <w:pStyle w:val="ConsPlusNormal"/>
        <w:jc w:val="both"/>
      </w:pPr>
    </w:p>
    <w:p w:rsidR="00E1618D" w:rsidRDefault="00E1618D">
      <w:pPr>
        <w:pStyle w:val="ConsPlusNormal"/>
        <w:ind w:firstLine="540"/>
        <w:jc w:val="both"/>
      </w:pPr>
      <w:r>
        <w:t xml:space="preserve">1. </w:t>
      </w:r>
      <w:proofErr w:type="gramStart"/>
      <w:r>
        <w:t>В целях реализации права на общедоступное и бесплатное дошкольное образование родительская плата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краевых государственных и муниципальных образовательных организациях, реализующих образовательную программу дошкольного образования, не взимается.</w:t>
      </w:r>
      <w:proofErr w:type="gramEnd"/>
    </w:p>
    <w:p w:rsidR="00E1618D" w:rsidRDefault="00E1618D">
      <w:pPr>
        <w:pStyle w:val="ConsPlusNormal"/>
        <w:spacing w:before="220"/>
        <w:ind w:firstLine="540"/>
        <w:jc w:val="both"/>
      </w:pPr>
      <w:r>
        <w:t xml:space="preserve">2. </w:t>
      </w:r>
      <w:proofErr w:type="gramStart"/>
      <w: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(далее - компенсация родительской платы) на первого ребенка в размере 20 процентов среднего размера родительской платы, на второго ребенка - в размере 50 процентов размера такой платы, на третьего ребенка и последующих детей - в размере 70 процентов размера такой платы.</w:t>
      </w:r>
      <w:proofErr w:type="gramEnd"/>
    </w:p>
    <w:p w:rsidR="00E1618D" w:rsidRDefault="00E1618D">
      <w:pPr>
        <w:pStyle w:val="ConsPlusNormal"/>
        <w:jc w:val="both"/>
      </w:pPr>
      <w:r>
        <w:t>(</w:t>
      </w:r>
      <w:proofErr w:type="gramStart"/>
      <w:r>
        <w:t>в</w:t>
      </w:r>
      <w:proofErr w:type="gramEnd"/>
      <w:r>
        <w:t xml:space="preserve"> ред. </w:t>
      </w:r>
      <w:hyperlink r:id="rId44" w:history="1">
        <w:r>
          <w:rPr>
            <w:color w:val="0000FF"/>
          </w:rPr>
          <w:t>Закона</w:t>
        </w:r>
      </w:hyperlink>
      <w:r>
        <w:t xml:space="preserve"> Красноярского края от 08.12.2016 N 2-220)</w:t>
      </w:r>
    </w:p>
    <w:p w:rsidR="00E1618D" w:rsidRDefault="00E1618D">
      <w:pPr>
        <w:pStyle w:val="ConsPlusNormal"/>
        <w:spacing w:before="220"/>
        <w:ind w:firstLine="540"/>
        <w:jc w:val="both"/>
      </w:pPr>
      <w:r>
        <w:t>При посещении ребенком образовательной организации неполный месяц средний размер родительской платы уменьшается пропорционально отношению количества дней посещения ребенком образовательной организации к общему количеству дней работы данной организации в месяц.</w:t>
      </w:r>
    </w:p>
    <w:p w:rsidR="00E1618D" w:rsidRDefault="00E1618D">
      <w:pPr>
        <w:pStyle w:val="ConsPlusNormal"/>
        <w:spacing w:before="220"/>
        <w:ind w:firstLine="540"/>
        <w:jc w:val="both"/>
      </w:pPr>
      <w:proofErr w:type="gramStart"/>
      <w:r>
        <w:lastRenderedPageBreak/>
        <w:t>При установлении отдельным категориям родителей (законных представителей) учредителем образовательной организации сниженного размера родительской платы средний размер родительской платы уменьшается пропорционально отношению сниженного размера родительской платы к установленному учредителем образовательной организации размеру родительской платы для категорий родителей (законных представителей), для которых размер родительской платы не снижен.</w:t>
      </w:r>
      <w:proofErr w:type="gramEnd"/>
    </w:p>
    <w:p w:rsidR="00E1618D" w:rsidRDefault="00E1618D">
      <w:pPr>
        <w:pStyle w:val="ConsPlusNormal"/>
        <w:spacing w:before="220"/>
        <w:ind w:firstLine="540"/>
        <w:jc w:val="both"/>
      </w:pPr>
      <w:r>
        <w:t>Средний размер родительской платы устанавливается Правительством края по каждому муниципальному образованию края и уменьшается в случаях, предусмотренных настоящим пунктом.</w:t>
      </w:r>
    </w:p>
    <w:p w:rsidR="00E1618D" w:rsidRDefault="00E1618D">
      <w:pPr>
        <w:pStyle w:val="ConsPlusNormal"/>
        <w:spacing w:before="220"/>
        <w:ind w:firstLine="540"/>
        <w:jc w:val="both"/>
      </w:pPr>
      <w:r>
        <w:t>Максимальный размер родительской платы устанавливается Правительством края для каждого муниципального образования, находящегося на территории края, в зависимости от условий присмотра и ухода за детьми.</w:t>
      </w:r>
    </w:p>
    <w:p w:rsidR="00E1618D" w:rsidRDefault="00E1618D">
      <w:pPr>
        <w:pStyle w:val="ConsPlusNormal"/>
        <w:jc w:val="both"/>
      </w:pPr>
      <w:r>
        <w:t xml:space="preserve">(абзац введен </w:t>
      </w:r>
      <w:hyperlink r:id="rId45" w:history="1">
        <w:r>
          <w:rPr>
            <w:color w:val="0000FF"/>
          </w:rPr>
          <w:t>Законом</w:t>
        </w:r>
      </w:hyperlink>
      <w:r>
        <w:t xml:space="preserve"> Красноярского края от 02.12.2015 N 9-3957)</w:t>
      </w:r>
    </w:p>
    <w:p w:rsidR="00E1618D" w:rsidRDefault="00E1618D">
      <w:pPr>
        <w:pStyle w:val="ConsPlusNormal"/>
        <w:spacing w:before="220"/>
        <w:ind w:firstLine="540"/>
        <w:jc w:val="both"/>
      </w:pPr>
      <w:r>
        <w:t>3. Право на получение компенсации родительской платы имеет один из родителей (законных представителей), внесший родительскую плату за присмотр и уход за детьми в соответствующей образовательной организации, в соответствии с установленными Правительством края критериями нуждаемости.</w:t>
      </w:r>
    </w:p>
    <w:p w:rsidR="00E1618D" w:rsidRDefault="00E1618D">
      <w:pPr>
        <w:pStyle w:val="ConsPlusNormal"/>
        <w:jc w:val="both"/>
      </w:pPr>
      <w:r>
        <w:t xml:space="preserve">(в ред. </w:t>
      </w:r>
      <w:hyperlink r:id="rId46" w:history="1">
        <w:r>
          <w:rPr>
            <w:color w:val="0000FF"/>
          </w:rPr>
          <w:t>Закона</w:t>
        </w:r>
      </w:hyperlink>
      <w:r>
        <w:t xml:space="preserve"> Красноярского края от 08.12.2016 N 2-220)</w:t>
      </w:r>
    </w:p>
    <w:p w:rsidR="00E1618D" w:rsidRDefault="00E1618D">
      <w:pPr>
        <w:pStyle w:val="ConsPlusNormal"/>
        <w:spacing w:before="220"/>
        <w:ind w:firstLine="540"/>
        <w:jc w:val="both"/>
      </w:pPr>
      <w:r>
        <w:t>4. Компенсация родительской платы предоставляется по месту жительства или месту пребывания одного из родителей (законных представителей) через отделения почтовой связи или российские кредитные организации.</w:t>
      </w:r>
    </w:p>
    <w:p w:rsidR="00E1618D" w:rsidRDefault="00E1618D">
      <w:pPr>
        <w:pStyle w:val="ConsPlusNormal"/>
        <w:jc w:val="both"/>
      </w:pPr>
      <w:r>
        <w:t>(</w:t>
      </w:r>
      <w:proofErr w:type="gramStart"/>
      <w:r>
        <w:t>в</w:t>
      </w:r>
      <w:proofErr w:type="gramEnd"/>
      <w:r>
        <w:t xml:space="preserve"> ред. </w:t>
      </w:r>
      <w:hyperlink r:id="rId47" w:history="1">
        <w:r>
          <w:rPr>
            <w:color w:val="0000FF"/>
          </w:rPr>
          <w:t>Закона</w:t>
        </w:r>
      </w:hyperlink>
      <w:r>
        <w:t xml:space="preserve"> Красноярского края от 08.12.2016 N 2-220)</w:t>
      </w:r>
    </w:p>
    <w:p w:rsidR="00E1618D" w:rsidRDefault="00E1618D">
      <w:pPr>
        <w:pStyle w:val="ConsPlusNormal"/>
        <w:spacing w:before="220"/>
        <w:ind w:firstLine="540"/>
        <w:jc w:val="both"/>
      </w:pPr>
      <w:r>
        <w:t>5. Прекращение предоставления компенсации родительской платы наступает с первого числа месяца, следующего за месяцем, когда ребенок перестал посещать образовательную организацию, реализующую образовательную программу дошкольного образования.</w:t>
      </w:r>
    </w:p>
    <w:p w:rsidR="00E1618D" w:rsidRDefault="00E1618D">
      <w:pPr>
        <w:pStyle w:val="ConsPlusNormal"/>
        <w:jc w:val="both"/>
      </w:pPr>
      <w:r>
        <w:t>(</w:t>
      </w:r>
      <w:proofErr w:type="gramStart"/>
      <w:r>
        <w:t>в</w:t>
      </w:r>
      <w:proofErr w:type="gramEnd"/>
      <w:r>
        <w:t xml:space="preserve"> ред. </w:t>
      </w:r>
      <w:hyperlink r:id="rId48" w:history="1">
        <w:r>
          <w:rPr>
            <w:color w:val="0000FF"/>
          </w:rPr>
          <w:t>Закона</w:t>
        </w:r>
      </w:hyperlink>
      <w:r>
        <w:t xml:space="preserve"> Красноярского края от 08.12.2016 N 2-220)</w:t>
      </w:r>
    </w:p>
    <w:p w:rsidR="00E1618D" w:rsidRDefault="00E1618D">
      <w:pPr>
        <w:pStyle w:val="ConsPlusNormal"/>
        <w:spacing w:before="220"/>
        <w:ind w:firstLine="540"/>
        <w:jc w:val="both"/>
      </w:pPr>
      <w:r>
        <w:t>6. Порядок обращения за получением компенсации родительской платы, а также порядок ее предоставления устанавливаются Правительством края.</w:t>
      </w:r>
    </w:p>
    <w:p w:rsidR="00E1618D" w:rsidRDefault="00E1618D">
      <w:pPr>
        <w:pStyle w:val="ConsPlusNormal"/>
        <w:jc w:val="both"/>
      </w:pPr>
      <w:r>
        <w:t>(</w:t>
      </w:r>
      <w:proofErr w:type="gramStart"/>
      <w:r>
        <w:t>в</w:t>
      </w:r>
      <w:proofErr w:type="gramEnd"/>
      <w:r>
        <w:t xml:space="preserve"> ред. </w:t>
      </w:r>
      <w:hyperlink r:id="rId49" w:history="1">
        <w:r>
          <w:rPr>
            <w:color w:val="0000FF"/>
          </w:rPr>
          <w:t>Закона</w:t>
        </w:r>
      </w:hyperlink>
      <w:r>
        <w:t xml:space="preserve"> Красноярского края от 08.12.2016 N 2-220)</w:t>
      </w:r>
    </w:p>
    <w:p w:rsidR="00E1618D" w:rsidRDefault="00E1618D">
      <w:pPr>
        <w:pStyle w:val="ConsPlusNormal"/>
        <w:spacing w:before="220"/>
        <w:ind w:firstLine="540"/>
        <w:jc w:val="both"/>
      </w:pPr>
      <w:r>
        <w:t>7. Средства краевого бюджета на предоставление компенсации родительской платы предоставляются бюджетам муниципальных районов и городских округов края в форме субвенций в соответствии с законом края 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родительской платы.</w:t>
      </w:r>
    </w:p>
    <w:p w:rsidR="00E1618D" w:rsidRDefault="00E1618D">
      <w:pPr>
        <w:pStyle w:val="ConsPlusNormal"/>
        <w:jc w:val="both"/>
      </w:pPr>
      <w:r>
        <w:t>(</w:t>
      </w:r>
      <w:proofErr w:type="gramStart"/>
      <w:r>
        <w:t>в</w:t>
      </w:r>
      <w:proofErr w:type="gramEnd"/>
      <w:r>
        <w:t xml:space="preserve"> ред. </w:t>
      </w:r>
      <w:hyperlink r:id="rId50" w:history="1">
        <w:r>
          <w:rPr>
            <w:color w:val="0000FF"/>
          </w:rPr>
          <w:t>Закона</w:t>
        </w:r>
      </w:hyperlink>
      <w:r>
        <w:t xml:space="preserve"> Красноярского края от 08.12.2016 N 2-220)</w:t>
      </w:r>
    </w:p>
    <w:p w:rsidR="00E1618D" w:rsidRDefault="00E1618D">
      <w:pPr>
        <w:pStyle w:val="ConsPlusNormal"/>
        <w:jc w:val="both"/>
      </w:pPr>
    </w:p>
    <w:p w:rsidR="00E1618D" w:rsidRDefault="00E1618D">
      <w:pPr>
        <w:pStyle w:val="ConsPlusNormal"/>
        <w:jc w:val="center"/>
        <w:outlineLvl w:val="1"/>
      </w:pPr>
      <w:r>
        <w:t>Глава 4. СТИПЕНДИИ, ГОСУДАРСТВЕННЫЕ ПРЕМИИ И ДРУГИЕ ДЕНЕЖНЫЕ</w:t>
      </w:r>
    </w:p>
    <w:p w:rsidR="00E1618D" w:rsidRDefault="00E1618D">
      <w:pPr>
        <w:pStyle w:val="ConsPlusNormal"/>
        <w:jc w:val="center"/>
      </w:pPr>
      <w:r>
        <w:t>ВЫПЛАТЫ В СФЕРЕ ОБРАЗОВАНИЯ</w:t>
      </w:r>
    </w:p>
    <w:p w:rsidR="00E1618D" w:rsidRDefault="00E1618D">
      <w:pPr>
        <w:pStyle w:val="ConsPlusNormal"/>
        <w:jc w:val="center"/>
      </w:pPr>
      <w:r>
        <w:t xml:space="preserve">(в ред. </w:t>
      </w:r>
      <w:hyperlink r:id="rId51" w:history="1">
        <w:r>
          <w:rPr>
            <w:color w:val="0000FF"/>
          </w:rPr>
          <w:t>Закона</w:t>
        </w:r>
      </w:hyperlink>
      <w:r>
        <w:t xml:space="preserve"> Красноярского края от 12.02.2015 N 8-3112)</w:t>
      </w:r>
    </w:p>
    <w:p w:rsidR="00E1618D" w:rsidRDefault="00E1618D">
      <w:pPr>
        <w:pStyle w:val="ConsPlusNormal"/>
        <w:jc w:val="both"/>
      </w:pPr>
    </w:p>
    <w:p w:rsidR="00E1618D" w:rsidRDefault="00E1618D">
      <w:pPr>
        <w:pStyle w:val="ConsPlusNormal"/>
        <w:ind w:firstLine="540"/>
        <w:jc w:val="both"/>
        <w:outlineLvl w:val="2"/>
      </w:pPr>
      <w:bookmarkStart w:id="5" w:name="P241"/>
      <w:bookmarkEnd w:id="5"/>
      <w:r>
        <w:t xml:space="preserve">Статья 16. Стипендии </w:t>
      </w:r>
      <w:proofErr w:type="gramStart"/>
      <w:r>
        <w:t>обучающимся</w:t>
      </w:r>
      <w:proofErr w:type="gramEnd"/>
      <w:r>
        <w:t xml:space="preserve"> краевых государственных профессиональных образовательных организаций</w:t>
      </w:r>
    </w:p>
    <w:p w:rsidR="00E1618D" w:rsidRDefault="00E1618D">
      <w:pPr>
        <w:pStyle w:val="ConsPlusNormal"/>
        <w:jc w:val="both"/>
      </w:pPr>
    </w:p>
    <w:p w:rsidR="00E1618D" w:rsidRDefault="00E1618D">
      <w:pPr>
        <w:pStyle w:val="ConsPlusNormal"/>
        <w:ind w:firstLine="540"/>
        <w:jc w:val="both"/>
      </w:pPr>
      <w:r>
        <w:t>1. Студентам, обучающимся за счет сре</w:t>
      </w:r>
      <w:proofErr w:type="gramStart"/>
      <w:r>
        <w:t>дств кр</w:t>
      </w:r>
      <w:proofErr w:type="gramEnd"/>
      <w:r>
        <w:t>аевого бюджета по очной форме обучения в краевых государственных профессиональных образовательных организациях, назначается государственная академическая стипендия и (или) государственная социальная стипендия в порядке, установленном Правительством края.</w:t>
      </w:r>
    </w:p>
    <w:p w:rsidR="00E1618D" w:rsidRDefault="00E1618D">
      <w:pPr>
        <w:pStyle w:val="ConsPlusNormal"/>
        <w:spacing w:before="220"/>
        <w:ind w:firstLine="540"/>
        <w:jc w:val="both"/>
      </w:pPr>
      <w:r>
        <w:lastRenderedPageBreak/>
        <w:t>2. Государственная академическая стипендия назначается студентам в зависимости от успехов в учебе на основании результатов промежуточной аттестации не реже двух раз в год.</w:t>
      </w:r>
    </w:p>
    <w:p w:rsidR="00E1618D" w:rsidRDefault="00E1618D">
      <w:pPr>
        <w:pStyle w:val="ConsPlusNormal"/>
        <w:spacing w:before="220"/>
        <w:ind w:firstLine="540"/>
        <w:jc w:val="both"/>
      </w:pPr>
      <w:r>
        <w:t>Государственная академическая стипендия назначается студентам при отсутствии у них по итогам промежуточной аттестации оценки "удовлетворительно" и академической задолженности.</w:t>
      </w:r>
    </w:p>
    <w:p w:rsidR="00E1618D" w:rsidRDefault="00E1618D">
      <w:pPr>
        <w:pStyle w:val="ConsPlusNormal"/>
        <w:spacing w:before="220"/>
        <w:ind w:firstLine="540"/>
        <w:jc w:val="both"/>
      </w:pPr>
      <w:r>
        <w:t>В период с начала учебного года до прохождения первой промежуточной аттестации государственная академическая стипендия выплачивается всем студентам первого курса, обучающимся за счет сре</w:t>
      </w:r>
      <w:proofErr w:type="gramStart"/>
      <w:r>
        <w:t>дств кр</w:t>
      </w:r>
      <w:proofErr w:type="gramEnd"/>
      <w:r>
        <w:t>аевого бюджета по очной форме обучения в краевых государственных профессиональных образовательных организациях.</w:t>
      </w:r>
    </w:p>
    <w:p w:rsidR="00E1618D" w:rsidRDefault="00E1618D">
      <w:pPr>
        <w:pStyle w:val="ConsPlusNormal"/>
        <w:spacing w:before="220"/>
        <w:ind w:firstLine="540"/>
        <w:jc w:val="both"/>
      </w:pPr>
      <w:r>
        <w:t xml:space="preserve">3. </w:t>
      </w:r>
      <w:proofErr w:type="gramStart"/>
      <w: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w:t>
      </w:r>
      <w:proofErr w:type="gramEnd"/>
      <w:r>
        <w:t xml:space="preserve"> </w:t>
      </w:r>
      <w:proofErr w:type="gramStart"/>
      <w:r>
        <w:t>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и федеральных государственных органах, в войсках национальной гвардии Российской Федерации, в</w:t>
      </w:r>
      <w:proofErr w:type="gramEnd"/>
      <w:r>
        <w:t xml:space="preserve"> </w:t>
      </w:r>
      <w:proofErr w:type="gramStart"/>
      <w:r>
        <w:t>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w:t>
      </w:r>
      <w:proofErr w:type="gramEnd"/>
      <w:r>
        <w:t xml:space="preserve"> с военной службы по основаниям, предусмотренным </w:t>
      </w:r>
      <w:hyperlink r:id="rId52" w:history="1">
        <w:r>
          <w:rPr>
            <w:color w:val="0000FF"/>
          </w:rPr>
          <w:t>подпунктами "б"</w:t>
        </w:r>
      </w:hyperlink>
      <w:r>
        <w:t xml:space="preserve"> - </w:t>
      </w:r>
      <w:hyperlink r:id="rId53" w:history="1">
        <w:r>
          <w:rPr>
            <w:color w:val="0000FF"/>
          </w:rPr>
          <w:t>"г" пункта 1</w:t>
        </w:r>
      </w:hyperlink>
      <w:r>
        <w:t xml:space="preserve">, </w:t>
      </w:r>
      <w:hyperlink r:id="rId54" w:history="1">
        <w:r>
          <w:rPr>
            <w:color w:val="0000FF"/>
          </w:rPr>
          <w:t>подпунктом "а" пункта 2</w:t>
        </w:r>
      </w:hyperlink>
      <w:r>
        <w:t xml:space="preserve"> и </w:t>
      </w:r>
      <w:hyperlink r:id="rId55" w:history="1">
        <w:r>
          <w:rPr>
            <w:color w:val="0000FF"/>
          </w:rPr>
          <w:t>подпунктами "а"</w:t>
        </w:r>
      </w:hyperlink>
      <w:r>
        <w:t xml:space="preserve"> - </w:t>
      </w:r>
      <w:hyperlink r:id="rId56"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E1618D" w:rsidRDefault="00E1618D">
      <w:pPr>
        <w:pStyle w:val="ConsPlusNormal"/>
        <w:jc w:val="both"/>
      </w:pPr>
      <w:r>
        <w:t>(</w:t>
      </w:r>
      <w:proofErr w:type="gramStart"/>
      <w:r>
        <w:t>в</w:t>
      </w:r>
      <w:proofErr w:type="gramEnd"/>
      <w:r>
        <w:t xml:space="preserve"> ред. </w:t>
      </w:r>
      <w:hyperlink r:id="rId57" w:history="1">
        <w:r>
          <w:rPr>
            <w:color w:val="0000FF"/>
          </w:rPr>
          <w:t>Закона</w:t>
        </w:r>
      </w:hyperlink>
      <w:r>
        <w:t xml:space="preserve"> Красноярского края от 08.12.2016 N 2-220)</w:t>
      </w:r>
    </w:p>
    <w:p w:rsidR="00E1618D" w:rsidRDefault="00E1618D">
      <w:pPr>
        <w:pStyle w:val="ConsPlusNormal"/>
        <w:spacing w:before="220"/>
        <w:ind w:firstLine="540"/>
        <w:jc w:val="both"/>
      </w:pPr>
      <w:r>
        <w:t>4. Государственная академическая стипендия студентам, государственная социальная стипендия студентам выплачиваются в размерах, определяемых краевой государственной профессиональной образовательной организацией,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краевой государственной профессиональной образовательной организации на стипендиальное обеспечение обучающихся (стипендиальный фонд).</w:t>
      </w:r>
    </w:p>
    <w:p w:rsidR="00E1618D" w:rsidRDefault="00E1618D">
      <w:pPr>
        <w:pStyle w:val="ConsPlusNormal"/>
        <w:spacing w:before="220"/>
        <w:ind w:firstLine="540"/>
        <w:jc w:val="both"/>
      </w:pPr>
      <w:r>
        <w:t xml:space="preserve">5. Размеры государственной академической стипендии студентам, государственной социальной стипендии студентам, определяемые краевой государственной профессиональной образовательной организацией, не могут быть меньше нормативов, установленных в соответствии </w:t>
      </w:r>
      <w:hyperlink w:anchor="P251" w:history="1">
        <w:r>
          <w:rPr>
            <w:color w:val="0000FF"/>
          </w:rPr>
          <w:t>пунктом 6</w:t>
        </w:r>
      </w:hyperlink>
      <w:r>
        <w:t xml:space="preserve"> настоящей статьи.</w:t>
      </w:r>
    </w:p>
    <w:p w:rsidR="00E1618D" w:rsidRDefault="00E1618D">
      <w:pPr>
        <w:pStyle w:val="ConsPlusNormal"/>
        <w:spacing w:before="220"/>
        <w:ind w:firstLine="540"/>
        <w:jc w:val="both"/>
      </w:pPr>
      <w:bookmarkStart w:id="6" w:name="P251"/>
      <w:bookmarkEnd w:id="6"/>
      <w:r>
        <w:t xml:space="preserve">6. Размер стипендиального фонда краевой государственной профессиональной образовательной организации определяется исходя из общего числа обучающихся по очной </w:t>
      </w:r>
      <w:r>
        <w:lastRenderedPageBreak/>
        <w:t xml:space="preserve">форме обучения за счет средств краевого бюджета в соответствии с правилами формирования стипендиального фонда за счет средств краевого бюджета и нормативами, установленными Правительством края по категориям обучающихся с </w:t>
      </w:r>
      <w:proofErr w:type="gramStart"/>
      <w:r>
        <w:t>учетом</w:t>
      </w:r>
      <w:proofErr w:type="gramEnd"/>
      <w:r>
        <w:t xml:space="preserve"> установленных в Красноярском крае районного коэффициента, процентной надбавки за работу в районах Крайнего Севера и приравненных к ним </w:t>
      </w:r>
      <w:proofErr w:type="gramStart"/>
      <w:r>
        <w:t>местностях</w:t>
      </w:r>
      <w:proofErr w:type="gramEnd"/>
      <w:r>
        <w:t xml:space="preserve"> и уровня инфляции.</w:t>
      </w:r>
    </w:p>
    <w:p w:rsidR="00E1618D" w:rsidRDefault="00E1618D">
      <w:pPr>
        <w:pStyle w:val="ConsPlusNormal"/>
        <w:jc w:val="both"/>
      </w:pPr>
      <w:r>
        <w:t xml:space="preserve">(в ред. </w:t>
      </w:r>
      <w:hyperlink r:id="rId58" w:history="1">
        <w:r>
          <w:rPr>
            <w:color w:val="0000FF"/>
          </w:rPr>
          <w:t>Закона</w:t>
        </w:r>
      </w:hyperlink>
      <w:r>
        <w:t xml:space="preserve"> Красноярского края от 08.12.2016 N 2-220)</w:t>
      </w:r>
    </w:p>
    <w:p w:rsidR="00E1618D" w:rsidRDefault="00E1618D">
      <w:pPr>
        <w:pStyle w:val="ConsPlusNormal"/>
        <w:spacing w:before="220"/>
        <w:ind w:firstLine="540"/>
        <w:jc w:val="both"/>
      </w:pPr>
      <w:r>
        <w:t>7. Нуждающимся студентам, обучающимся за счет сре</w:t>
      </w:r>
      <w:proofErr w:type="gramStart"/>
      <w:r>
        <w:t>дств кр</w:t>
      </w:r>
      <w:proofErr w:type="gramEnd"/>
      <w:r>
        <w:t>аевого бюджета по очной форме обучения в краевых государственных профессиональных образовательных организациях, по решению краевой государственной профессиональной образовательной организации с учетом мнения совета обучающихся этой организации и выборного органа первичной профсоюзной организации (при наличии такого органа) в пределах стипендиального фонда может оказываться материальная поддержка.</w:t>
      </w:r>
    </w:p>
    <w:p w:rsidR="00E1618D" w:rsidRDefault="00E1618D">
      <w:pPr>
        <w:pStyle w:val="ConsPlusNormal"/>
        <w:spacing w:before="220"/>
        <w:ind w:firstLine="540"/>
        <w:jc w:val="both"/>
      </w:pPr>
      <w:r>
        <w:t>Материальная поддержка студентам, обучающимся за счет сре</w:t>
      </w:r>
      <w:proofErr w:type="gramStart"/>
      <w:r>
        <w:t>дств кр</w:t>
      </w:r>
      <w:proofErr w:type="gramEnd"/>
      <w:r>
        <w:t>аевого бюджета по очной форме обучения в краевых государственных профессиональных образовательных организациях, оказывается в связи с нахождением в трудной жизненной ситуации, необходимостью санаторно-курортного лечения, смертью одного из родителей (обоих родителей), рождением ребенка одинокой матерью.</w:t>
      </w:r>
    </w:p>
    <w:p w:rsidR="00E1618D" w:rsidRDefault="00E1618D">
      <w:pPr>
        <w:pStyle w:val="ConsPlusNormal"/>
        <w:spacing w:before="220"/>
        <w:ind w:firstLine="540"/>
        <w:jc w:val="both"/>
      </w:pPr>
      <w:r>
        <w:t>Материальная поддержка студентам выплачивается в размерах и в порядке, которые определяются локальными нормативными актами краевых государственных профессиональных образовательных организаций.</w:t>
      </w:r>
    </w:p>
    <w:p w:rsidR="00E1618D" w:rsidRDefault="00E1618D">
      <w:pPr>
        <w:pStyle w:val="ConsPlusNormal"/>
        <w:spacing w:before="220"/>
        <w:ind w:firstLine="540"/>
        <w:jc w:val="both"/>
      </w:pPr>
      <w:r>
        <w:t>Размер сре</w:t>
      </w:r>
      <w:proofErr w:type="gramStart"/>
      <w:r>
        <w:t>дств кр</w:t>
      </w:r>
      <w:proofErr w:type="gramEnd"/>
      <w:r>
        <w:t>аевого бюджета на оказание материальной поддержки нуждающимся студентам, обучающимся по очной форме обучения в краевых государственных профессиональных образовательных организациях, не может превышать двадцати пяти процентов предусмотренного краевой государственной профессиональной образовательной организации размера стипендиального фонда.</w:t>
      </w:r>
    </w:p>
    <w:p w:rsidR="00E1618D" w:rsidRDefault="00E1618D">
      <w:pPr>
        <w:pStyle w:val="ConsPlusNormal"/>
        <w:spacing w:before="220"/>
        <w:ind w:firstLine="540"/>
        <w:jc w:val="both"/>
      </w:pPr>
      <w:r>
        <w:t>8. Краевые государственные профессиональные образовательные организации вправе устанавливать за счет средств, полученных от приносящей доход деятельности, различные виды материальной поддержки обучающихся.</w:t>
      </w:r>
    </w:p>
    <w:p w:rsidR="00E1618D" w:rsidRDefault="00E1618D">
      <w:pPr>
        <w:pStyle w:val="ConsPlusNormal"/>
        <w:jc w:val="both"/>
      </w:pPr>
    </w:p>
    <w:p w:rsidR="00E1618D" w:rsidRDefault="00E1618D">
      <w:pPr>
        <w:pStyle w:val="ConsPlusNormal"/>
        <w:ind w:firstLine="540"/>
        <w:jc w:val="both"/>
        <w:outlineLvl w:val="2"/>
      </w:pPr>
      <w:r>
        <w:t>Статья 17. Краевые именные стипендии</w:t>
      </w:r>
    </w:p>
    <w:p w:rsidR="00E1618D" w:rsidRDefault="00E1618D">
      <w:pPr>
        <w:pStyle w:val="ConsPlusNormal"/>
        <w:jc w:val="both"/>
      </w:pPr>
    </w:p>
    <w:p w:rsidR="00E1618D" w:rsidRDefault="00E1618D">
      <w:pPr>
        <w:pStyle w:val="ConsPlusNormal"/>
        <w:ind w:firstLine="540"/>
        <w:jc w:val="both"/>
      </w:pPr>
      <w:r>
        <w:t xml:space="preserve">1. Законами края могут быть учреждены краевые именные стипендии для обучающихся общеобразовательных организаций, студентов краевых государственных профессиональных образовательных организаций, образовательных организаций высшего </w:t>
      </w:r>
      <w:proofErr w:type="gramStart"/>
      <w:r>
        <w:t>образования</w:t>
      </w:r>
      <w:proofErr w:type="gramEnd"/>
      <w:r>
        <w:t xml:space="preserve"> в целях стимулирования обучающихся и студентов к достижению более высоких результатов в интеллектуальной, творческой и спортивной сферах деятельности в интересах социально-экономического и этнокультурного развития Красноярского края.</w:t>
      </w:r>
    </w:p>
    <w:p w:rsidR="00E1618D" w:rsidRDefault="00E1618D">
      <w:pPr>
        <w:pStyle w:val="ConsPlusNormal"/>
        <w:spacing w:before="220"/>
        <w:ind w:firstLine="540"/>
        <w:jc w:val="both"/>
      </w:pPr>
      <w:r>
        <w:t>2. Размеры краевых именных стипендий, условия и порядок их присуждения и выплаты устанавливаются законами края.</w:t>
      </w:r>
    </w:p>
    <w:p w:rsidR="00E1618D" w:rsidRDefault="00E1618D">
      <w:pPr>
        <w:pStyle w:val="ConsPlusNormal"/>
        <w:jc w:val="both"/>
      </w:pPr>
    </w:p>
    <w:p w:rsidR="00E1618D" w:rsidRDefault="00E1618D">
      <w:pPr>
        <w:pStyle w:val="ConsPlusNormal"/>
        <w:ind w:firstLine="540"/>
        <w:jc w:val="both"/>
        <w:outlineLvl w:val="2"/>
      </w:pPr>
      <w:r>
        <w:t>Статья 18. Государственные премии Красноярского края в сфере профессионального образования</w:t>
      </w:r>
    </w:p>
    <w:p w:rsidR="00E1618D" w:rsidRDefault="00E1618D">
      <w:pPr>
        <w:pStyle w:val="ConsPlusNormal"/>
        <w:jc w:val="both"/>
      </w:pPr>
    </w:p>
    <w:p w:rsidR="00E1618D" w:rsidRDefault="00E1618D">
      <w:pPr>
        <w:pStyle w:val="ConsPlusNormal"/>
        <w:ind w:firstLine="540"/>
        <w:jc w:val="both"/>
      </w:pPr>
      <w:r>
        <w:t>1. Государственные премии Красноярского края учреждаются для поощрения аспирантов и докторантов образовательных организаций высшего образования и научных организаций, мастеров производственного обучения, педагогических и инженерно-педагогических работников профессиональных образовательных организаций, находящихся на территории края, добившихся высоких результатов в педагогической деятельности или научных разработках, направленных на социально-экономическое развитие края.</w:t>
      </w:r>
    </w:p>
    <w:p w:rsidR="00E1618D" w:rsidRDefault="00E1618D">
      <w:pPr>
        <w:pStyle w:val="ConsPlusNormal"/>
        <w:jc w:val="both"/>
      </w:pPr>
      <w:r>
        <w:lastRenderedPageBreak/>
        <w:t>(</w:t>
      </w:r>
      <w:proofErr w:type="gramStart"/>
      <w:r>
        <w:t>в</w:t>
      </w:r>
      <w:proofErr w:type="gramEnd"/>
      <w:r>
        <w:t xml:space="preserve"> ред. </w:t>
      </w:r>
      <w:hyperlink r:id="rId59" w:history="1">
        <w:r>
          <w:rPr>
            <w:color w:val="0000FF"/>
          </w:rPr>
          <w:t>Закона</w:t>
        </w:r>
      </w:hyperlink>
      <w:r>
        <w:t xml:space="preserve"> Красноярского края от 25.06.2015 N 8-3558)</w:t>
      </w:r>
    </w:p>
    <w:p w:rsidR="00E1618D" w:rsidRDefault="00E1618D">
      <w:pPr>
        <w:pStyle w:val="ConsPlusNormal"/>
        <w:spacing w:before="220"/>
        <w:ind w:firstLine="540"/>
        <w:jc w:val="both"/>
      </w:pPr>
      <w:r>
        <w:t>2. Для работников указанных организаций, добившихся высоких результатов в педагогической деятельности или научных разработках, направленных на социально-экономическое развитие края, учреждаются 50 государственных премий Красноярского края, в том числе:</w:t>
      </w:r>
    </w:p>
    <w:p w:rsidR="00E1618D" w:rsidRDefault="00E1618D">
      <w:pPr>
        <w:pStyle w:val="ConsPlusNormal"/>
        <w:jc w:val="both"/>
      </w:pPr>
      <w:r>
        <w:t xml:space="preserve">(в ред. </w:t>
      </w:r>
      <w:hyperlink r:id="rId60" w:history="1">
        <w:r>
          <w:rPr>
            <w:color w:val="0000FF"/>
          </w:rPr>
          <w:t>Закона</w:t>
        </w:r>
      </w:hyperlink>
      <w:r>
        <w:t xml:space="preserve"> Красноярского края от 25.06.2015 N 8-3558)</w:t>
      </w:r>
    </w:p>
    <w:p w:rsidR="00E1618D" w:rsidRDefault="00E1618D">
      <w:pPr>
        <w:pStyle w:val="ConsPlusNormal"/>
        <w:spacing w:before="220"/>
        <w:ind w:firstLine="540"/>
        <w:jc w:val="both"/>
      </w:pPr>
      <w:r>
        <w:t>10 премий в размере 120000 рублей - докторантам;</w:t>
      </w:r>
    </w:p>
    <w:p w:rsidR="00E1618D" w:rsidRDefault="00E1618D">
      <w:pPr>
        <w:pStyle w:val="ConsPlusNormal"/>
        <w:spacing w:before="220"/>
        <w:ind w:firstLine="540"/>
        <w:jc w:val="both"/>
      </w:pPr>
      <w:r>
        <w:t>20 премий в размере 100000 рублей - аспирантам;</w:t>
      </w:r>
    </w:p>
    <w:p w:rsidR="00E1618D" w:rsidRDefault="00E1618D">
      <w:pPr>
        <w:pStyle w:val="ConsPlusNormal"/>
        <w:spacing w:before="220"/>
        <w:ind w:firstLine="540"/>
        <w:jc w:val="both"/>
      </w:pPr>
      <w:r>
        <w:t>10 премий в размере 50000 рублей - мастерам производственного обучения профессиональных образовательных организаций;</w:t>
      </w:r>
    </w:p>
    <w:p w:rsidR="00E1618D" w:rsidRDefault="00E1618D">
      <w:pPr>
        <w:pStyle w:val="ConsPlusNormal"/>
        <w:spacing w:before="220"/>
        <w:ind w:firstLine="540"/>
        <w:jc w:val="both"/>
      </w:pPr>
      <w:r>
        <w:t>10 премий в размере 50000 рублей - педагогическим и инженерно-педагогическим работникам профессиональных образовательных организаций.</w:t>
      </w:r>
    </w:p>
    <w:p w:rsidR="00E1618D" w:rsidRDefault="00E1618D">
      <w:pPr>
        <w:pStyle w:val="ConsPlusNormal"/>
        <w:spacing w:before="220"/>
        <w:ind w:firstLine="540"/>
        <w:jc w:val="both"/>
      </w:pPr>
      <w:r>
        <w:t xml:space="preserve">3. </w:t>
      </w:r>
      <w:proofErr w:type="gramStart"/>
      <w:r>
        <w:t>Предложения о присуждении государственной премии Красноярского края один раз в год в срок до 1 мая вносятся ученым советом образовательной организации высшего образования, ученым советом научной организации, советом профессиональной образовательной организации, находящихся на территории края, в которых осуществляют деятельность лица, представляемые к присуждению государственной премии Красноярского края (далее в настоящей статье - кандидаты), в уполномоченный Правительством края орган исполнительной власти края</w:t>
      </w:r>
      <w:proofErr w:type="gramEnd"/>
      <w:r>
        <w:t>. Предложение о присуждении государственной премии Красноярского края оформляется в виде ходатайства. Перечень документов, прилагаемых к ходатайству, порядок рассмотрения ходатайств и прилагаемых документов устанавливается комиссией по присуждению государственных премий Красноярского края в сфере профессионального образования.</w:t>
      </w:r>
    </w:p>
    <w:p w:rsidR="00E1618D" w:rsidRDefault="00E1618D">
      <w:pPr>
        <w:pStyle w:val="ConsPlusNormal"/>
        <w:jc w:val="both"/>
      </w:pPr>
      <w:r>
        <w:t>(</w:t>
      </w:r>
      <w:proofErr w:type="gramStart"/>
      <w:r>
        <w:t>в</w:t>
      </w:r>
      <w:proofErr w:type="gramEnd"/>
      <w:r>
        <w:t xml:space="preserve"> ред. </w:t>
      </w:r>
      <w:hyperlink r:id="rId61" w:history="1">
        <w:r>
          <w:rPr>
            <w:color w:val="0000FF"/>
          </w:rPr>
          <w:t>Закона</w:t>
        </w:r>
      </w:hyperlink>
      <w:r>
        <w:t xml:space="preserve"> Красноярского края от 25.06.2015 N 8-3558)</w:t>
      </w:r>
    </w:p>
    <w:p w:rsidR="00E1618D" w:rsidRDefault="00E1618D">
      <w:pPr>
        <w:pStyle w:val="ConsPlusNormal"/>
        <w:spacing w:before="220"/>
        <w:ind w:firstLine="540"/>
        <w:jc w:val="both"/>
      </w:pPr>
      <w:proofErr w:type="gramStart"/>
      <w:r>
        <w:t>Поступившие в уполномоченный Правительством края орган исполнительной власти края ходатайства рассматриваются комиссией по присуждению государственных премий Красноярского края в сфере профессионального образования (далее - комиссия) в составе двенадцати человек, образуемой на паритетных началах Губернатором края и Законодательным Собранием края.</w:t>
      </w:r>
      <w:proofErr w:type="gramEnd"/>
      <w:r>
        <w:t xml:space="preserve"> Комиссия организует проведение экспертизы представленных ходатайств и прилагаемых документов с передачей ходатайств и прилагаемых документов на рассмотрение привлеченных экспертов из числа специалистов в сфере профессионального образования и науки, имеющих ученую степень кандидата или доктора наук, или из числа иных лиц по усмотрению комиссии с оплатой их работы.</w:t>
      </w:r>
    </w:p>
    <w:p w:rsidR="00E1618D" w:rsidRDefault="00E1618D">
      <w:pPr>
        <w:pStyle w:val="ConsPlusNormal"/>
        <w:jc w:val="both"/>
      </w:pPr>
      <w:r>
        <w:t xml:space="preserve">(в ред. </w:t>
      </w:r>
      <w:hyperlink r:id="rId62" w:history="1">
        <w:r>
          <w:rPr>
            <w:color w:val="0000FF"/>
          </w:rPr>
          <w:t>Закона</w:t>
        </w:r>
      </w:hyperlink>
      <w:r>
        <w:t xml:space="preserve"> Красноярского края от 25.06.2015 N 8-3558)</w:t>
      </w:r>
    </w:p>
    <w:p w:rsidR="00E1618D" w:rsidRDefault="00E1618D">
      <w:pPr>
        <w:pStyle w:val="ConsPlusNormal"/>
        <w:spacing w:before="220"/>
        <w:ind w:firstLine="540"/>
        <w:jc w:val="both"/>
      </w:pPr>
      <w:r>
        <w:t>4. Комиссия один раз в год в срок до 1 августа представляет Губернатору края решение на каждого кандидата, в котором содержится общая оценка достижений кандидата, мотивирующая его выдвижение.</w:t>
      </w:r>
    </w:p>
    <w:p w:rsidR="00E1618D" w:rsidRDefault="00E1618D">
      <w:pPr>
        <w:pStyle w:val="ConsPlusNormal"/>
        <w:spacing w:before="220"/>
        <w:ind w:firstLine="540"/>
        <w:jc w:val="both"/>
      </w:pPr>
      <w:r>
        <w:t>5. Государственные премии Красноярского края присуждаются и вручаются с удостоверениями и памятными знаками в торжественной обстановке Губернатором края в День учителя (5 октября).</w:t>
      </w:r>
    </w:p>
    <w:p w:rsidR="00E1618D" w:rsidRDefault="00E1618D">
      <w:pPr>
        <w:pStyle w:val="ConsPlusNormal"/>
        <w:spacing w:before="220"/>
        <w:ind w:firstLine="540"/>
        <w:jc w:val="both"/>
      </w:pPr>
      <w:r>
        <w:t>Государственные премии Красноярского края выплачиваются один раз в год.</w:t>
      </w:r>
    </w:p>
    <w:p w:rsidR="00E1618D" w:rsidRDefault="00E1618D">
      <w:pPr>
        <w:pStyle w:val="ConsPlusNormal"/>
        <w:spacing w:before="220"/>
        <w:ind w:firstLine="540"/>
        <w:jc w:val="both"/>
      </w:pPr>
      <w:r>
        <w:t>6. Форма удостоверения о присуждении государственной премии Красноярского края и памятного знака утверждается Губернатором края.</w:t>
      </w:r>
    </w:p>
    <w:p w:rsidR="00E1618D" w:rsidRDefault="00E1618D">
      <w:pPr>
        <w:pStyle w:val="ConsPlusNormal"/>
        <w:jc w:val="both"/>
      </w:pPr>
    </w:p>
    <w:p w:rsidR="00E1618D" w:rsidRDefault="00E1618D">
      <w:pPr>
        <w:pStyle w:val="ConsPlusNormal"/>
        <w:ind w:firstLine="540"/>
        <w:jc w:val="both"/>
        <w:outlineLvl w:val="2"/>
      </w:pPr>
      <w:r>
        <w:t>Статья 18.1. Денежные выплаты слушателям, осваивающим программы профессионального обучения в краевых государственных профессиональных образовательных организациях</w:t>
      </w:r>
    </w:p>
    <w:p w:rsidR="00E1618D" w:rsidRDefault="00E1618D">
      <w:pPr>
        <w:pStyle w:val="ConsPlusNormal"/>
        <w:ind w:firstLine="540"/>
        <w:jc w:val="both"/>
      </w:pPr>
      <w:r>
        <w:lastRenderedPageBreak/>
        <w:t>(</w:t>
      </w:r>
      <w:proofErr w:type="gramStart"/>
      <w:r>
        <w:t>введена</w:t>
      </w:r>
      <w:proofErr w:type="gramEnd"/>
      <w:r>
        <w:t xml:space="preserve"> </w:t>
      </w:r>
      <w:hyperlink r:id="rId63" w:history="1">
        <w:r>
          <w:rPr>
            <w:color w:val="0000FF"/>
          </w:rPr>
          <w:t>Законом</w:t>
        </w:r>
      </w:hyperlink>
      <w:r>
        <w:t xml:space="preserve"> Красноярского края от 12.02.2015 N 8-3112)</w:t>
      </w:r>
    </w:p>
    <w:p w:rsidR="00E1618D" w:rsidRDefault="00E1618D">
      <w:pPr>
        <w:pStyle w:val="ConsPlusNormal"/>
        <w:jc w:val="both"/>
      </w:pPr>
    </w:p>
    <w:p w:rsidR="00E1618D" w:rsidRDefault="00E1618D">
      <w:pPr>
        <w:pStyle w:val="ConsPlusNormal"/>
        <w:ind w:firstLine="540"/>
        <w:jc w:val="both"/>
      </w:pPr>
      <w:r>
        <w:t xml:space="preserve">1. </w:t>
      </w:r>
      <w:proofErr w:type="gramStart"/>
      <w:r>
        <w:t>Слушателям с ограниченными возможностями здоровья из семей со среднедушевым доходом ниже величины прожиточного минимума, установленной на душу населения по группам территорий Красноярского края, слушателям, являющимся детьми-сиротами и детьми, оставшимися без попечения родителей, лицами из числа детей-сирот и детей, оставшихся без попечения родителей, осваивающим программы профессионального обучения в краевых государственных профессиональных образовательных организациях, предоставляется ежемесячная денежная выплата.</w:t>
      </w:r>
      <w:proofErr w:type="gramEnd"/>
    </w:p>
    <w:p w:rsidR="00E1618D" w:rsidRDefault="00E1618D">
      <w:pPr>
        <w:pStyle w:val="ConsPlusNormal"/>
        <w:jc w:val="both"/>
      </w:pPr>
      <w:r>
        <w:t>(</w:t>
      </w:r>
      <w:proofErr w:type="gramStart"/>
      <w:r>
        <w:t>в</w:t>
      </w:r>
      <w:proofErr w:type="gramEnd"/>
      <w:r>
        <w:t xml:space="preserve"> ред. </w:t>
      </w:r>
      <w:hyperlink r:id="rId64" w:history="1">
        <w:r>
          <w:rPr>
            <w:color w:val="0000FF"/>
          </w:rPr>
          <w:t>Закона</w:t>
        </w:r>
      </w:hyperlink>
      <w:r>
        <w:t xml:space="preserve"> Красноярского края от 08.12.2016 N 2-220)</w:t>
      </w:r>
    </w:p>
    <w:p w:rsidR="00E1618D" w:rsidRDefault="00E1618D">
      <w:pPr>
        <w:pStyle w:val="ConsPlusNormal"/>
        <w:spacing w:before="220"/>
        <w:ind w:firstLine="540"/>
        <w:jc w:val="both"/>
      </w:pPr>
      <w:proofErr w:type="gramStart"/>
      <w:r>
        <w:t>Размер и порядок предоставления ежемесячной денежной выплаты слушателям с ограниченными возможностями здоровья из семей со среднедушевым доходом ниже величины прожиточного минимума, установленной на душу населения по группам территорий Красноярского края, слушателям, являющимся детьми-сиротами и детьми, оставшимися без попечения родителей, лицами из числа детей-сирот и детей, оставшихся без попечения родителей, осваивающим программы профессионального обучения в краевых государственных профессиональных образовательных организациях, определяются</w:t>
      </w:r>
      <w:proofErr w:type="gramEnd"/>
      <w:r>
        <w:t xml:space="preserve"> Правительством края.</w:t>
      </w:r>
    </w:p>
    <w:p w:rsidR="00E1618D" w:rsidRDefault="00E1618D">
      <w:pPr>
        <w:pStyle w:val="ConsPlusNormal"/>
        <w:jc w:val="both"/>
      </w:pPr>
      <w:r>
        <w:t xml:space="preserve">(в ред. </w:t>
      </w:r>
      <w:hyperlink r:id="rId65" w:history="1">
        <w:r>
          <w:rPr>
            <w:color w:val="0000FF"/>
          </w:rPr>
          <w:t>Закона</w:t>
        </w:r>
      </w:hyperlink>
      <w:r>
        <w:t xml:space="preserve"> Красноярского края от 08.12.2016 N 2-220)</w:t>
      </w:r>
    </w:p>
    <w:p w:rsidR="00E1618D" w:rsidRDefault="00E1618D">
      <w:pPr>
        <w:pStyle w:val="ConsPlusNormal"/>
        <w:spacing w:before="220"/>
        <w:ind w:firstLine="540"/>
        <w:jc w:val="both"/>
      </w:pPr>
      <w:proofErr w:type="gramStart"/>
      <w:r>
        <w:t>Порядок учета и исчисления величины среднедушевого дохода семьи для определения права на получение ежемесячной денежной выплаты слушателями с ограниченными возможностями здоровья из семей со среднедушевым доходом ниже величины прожиточного минимума, установленной на душу населения по группам территорий Красноярского края, осваивающими программы профессионального обучения в краевых государственных профессиональных образовательных организациях, устанавливается Правительством края.</w:t>
      </w:r>
      <w:proofErr w:type="gramEnd"/>
    </w:p>
    <w:p w:rsidR="00E1618D" w:rsidRDefault="00E1618D">
      <w:pPr>
        <w:pStyle w:val="ConsPlusNormal"/>
        <w:jc w:val="both"/>
      </w:pPr>
      <w:r>
        <w:t xml:space="preserve">(в ред. </w:t>
      </w:r>
      <w:hyperlink r:id="rId66" w:history="1">
        <w:r>
          <w:rPr>
            <w:color w:val="0000FF"/>
          </w:rPr>
          <w:t>Закона</w:t>
        </w:r>
      </w:hyperlink>
      <w:r>
        <w:t xml:space="preserve"> Красноярского края от 08.12.2016 N 2-220)</w:t>
      </w:r>
    </w:p>
    <w:p w:rsidR="00E1618D" w:rsidRDefault="00E1618D">
      <w:pPr>
        <w:pStyle w:val="ConsPlusNormal"/>
        <w:spacing w:before="220"/>
        <w:ind w:firstLine="540"/>
        <w:jc w:val="both"/>
      </w:pPr>
      <w:r>
        <w:t xml:space="preserve">2. </w:t>
      </w:r>
      <w:proofErr w:type="gramStart"/>
      <w:r>
        <w:t>Слушателям с ограниченными возможностями здоровья, слушателям, являющимся детьми-сиротами и детьми, оставшимися без попечения родителей, лицами из числа детей-сирот и детей, оставшихся без попечения родителей, осваивающим программы профессионального обучения в краевых государственных профессиональных образовательных организациях, предоставляется ежемесячное денежное поощрение за успехи в обучении.</w:t>
      </w:r>
      <w:proofErr w:type="gramEnd"/>
    </w:p>
    <w:p w:rsidR="00E1618D" w:rsidRDefault="00E1618D">
      <w:pPr>
        <w:pStyle w:val="ConsPlusNormal"/>
        <w:spacing w:before="220"/>
        <w:ind w:firstLine="540"/>
        <w:jc w:val="both"/>
      </w:pPr>
      <w:proofErr w:type="gramStart"/>
      <w:r>
        <w:t>Размер, условия и порядок предоставления ежемесячного денежного поощрения за успехи в обучении слушателям с ограниченными возможностями здоровья, слушателям, являющимся детьми-сиротами и детьми, оставшимися без попечения родителей, лицами из числа детей-сирот и детей, оставшихся без попечения родителей, осваивающим программы профессионального обучения в краевых государственных профессиональных образовательных организациях, определяются Правительством края.</w:t>
      </w:r>
      <w:proofErr w:type="gramEnd"/>
    </w:p>
    <w:p w:rsidR="00E1618D" w:rsidRDefault="00E1618D">
      <w:pPr>
        <w:pStyle w:val="ConsPlusNormal"/>
        <w:jc w:val="both"/>
      </w:pPr>
    </w:p>
    <w:p w:rsidR="00E1618D" w:rsidRDefault="00E1618D">
      <w:pPr>
        <w:pStyle w:val="ConsPlusNormal"/>
        <w:jc w:val="center"/>
        <w:outlineLvl w:val="1"/>
      </w:pPr>
      <w:r>
        <w:t>Глава 5. ПЕДАГОГИЧЕСКИЕ РАБОТНИКИ</w:t>
      </w:r>
    </w:p>
    <w:p w:rsidR="00E1618D" w:rsidRDefault="00E1618D">
      <w:pPr>
        <w:pStyle w:val="ConsPlusNormal"/>
        <w:jc w:val="both"/>
      </w:pPr>
    </w:p>
    <w:p w:rsidR="00E1618D" w:rsidRDefault="00E1618D">
      <w:pPr>
        <w:pStyle w:val="ConsPlusNormal"/>
        <w:ind w:firstLine="540"/>
        <w:jc w:val="both"/>
        <w:outlineLvl w:val="2"/>
      </w:pPr>
      <w:r>
        <w:t>Статья 19. Аттестация педагогических работников</w:t>
      </w:r>
    </w:p>
    <w:p w:rsidR="00E1618D" w:rsidRDefault="00E1618D">
      <w:pPr>
        <w:pStyle w:val="ConsPlusNormal"/>
        <w:jc w:val="both"/>
      </w:pPr>
    </w:p>
    <w:p w:rsidR="00E1618D" w:rsidRDefault="00E1618D">
      <w:pPr>
        <w:pStyle w:val="ConsPlusNormal"/>
        <w:ind w:firstLine="540"/>
        <w:jc w:val="both"/>
      </w:pPr>
      <w:r>
        <w:t>1. В целях установления квалификационной категории педагогических работников краевых государственных организаций, осуществляющих образовательную деятельность, педагогических работников муниципальных и частных организаций, осуществляющих образовательную деятельность, проводится аттестация.</w:t>
      </w:r>
    </w:p>
    <w:p w:rsidR="00E1618D" w:rsidRDefault="00E1618D">
      <w:pPr>
        <w:pStyle w:val="ConsPlusNormal"/>
        <w:spacing w:before="220"/>
        <w:ind w:firstLine="540"/>
        <w:jc w:val="both"/>
      </w:pPr>
      <w:r>
        <w:t>2. Аттестация педагогических работников краевых государственных организаций, осуществляющих образовательную деятельность, педагогических работников муниципальных и частных организаций, осуществляющих образовательную деятельность, осуществляется аттестационной комиссией, формируемой уполномоченным Правительством края органом исполнительной власти края в сфере образования.</w:t>
      </w:r>
    </w:p>
    <w:p w:rsidR="00E1618D" w:rsidRDefault="00E1618D">
      <w:pPr>
        <w:pStyle w:val="ConsPlusNormal"/>
        <w:spacing w:before="220"/>
        <w:ind w:firstLine="540"/>
        <w:jc w:val="both"/>
      </w:pPr>
      <w:r>
        <w:lastRenderedPageBreak/>
        <w:t>3. Организация проведения аттестации в целях установления квалификационной категории педагогических работников краевых государственных организаций, осуществляющих образовательную деятельность, педагогических работников муниципальных и частных организаций, осуществляющих образовательную деятельность, осуществляется уполномоченным Правительством края органом исполнительной власти края в сфере образования.</w:t>
      </w:r>
    </w:p>
    <w:p w:rsidR="00E1618D" w:rsidRDefault="00E1618D">
      <w:pPr>
        <w:pStyle w:val="ConsPlusNormal"/>
        <w:jc w:val="both"/>
      </w:pPr>
    </w:p>
    <w:p w:rsidR="00E1618D" w:rsidRDefault="00E1618D">
      <w:pPr>
        <w:pStyle w:val="ConsPlusNormal"/>
        <w:ind w:firstLine="540"/>
        <w:jc w:val="both"/>
        <w:outlineLvl w:val="2"/>
      </w:pPr>
      <w:r>
        <w:t>Статья 20. Выплата компенсации педагогическим работникам, а также иным лицам, участвующим в проведении единого государственного экзамена</w:t>
      </w:r>
    </w:p>
    <w:p w:rsidR="00E1618D" w:rsidRDefault="00E1618D">
      <w:pPr>
        <w:pStyle w:val="ConsPlusNormal"/>
        <w:jc w:val="both"/>
      </w:pPr>
    </w:p>
    <w:p w:rsidR="00E1618D" w:rsidRDefault="00E1618D">
      <w:pPr>
        <w:pStyle w:val="ConsPlusNormal"/>
        <w:ind w:firstLine="540"/>
        <w:jc w:val="both"/>
      </w:pPr>
      <w:r>
        <w:t xml:space="preserve">1. </w:t>
      </w:r>
      <w:proofErr w:type="gramStart"/>
      <w:r>
        <w:t>Педагогическим работникам образовательных организаций, а также иным лицам, участвующим по решению уполномоченного Правительством края органа исполнительной власти края в сфере образования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выплачивается компенсация за работу по подготовке и проведению единого государственного экзамена.</w:t>
      </w:r>
      <w:proofErr w:type="gramEnd"/>
    </w:p>
    <w:p w:rsidR="00E1618D" w:rsidRDefault="00E1618D">
      <w:pPr>
        <w:pStyle w:val="ConsPlusNormal"/>
        <w:spacing w:before="220"/>
        <w:ind w:firstLine="540"/>
        <w:jc w:val="both"/>
      </w:pPr>
      <w:r>
        <w:t>Выплата компенсации осуществляется за счет сре</w:t>
      </w:r>
      <w:proofErr w:type="gramStart"/>
      <w:r>
        <w:t>дств кр</w:t>
      </w:r>
      <w:proofErr w:type="gramEnd"/>
      <w:r>
        <w:t>аевого бюджета в пределах средств, выделенных на проведение единого государственного экзамена.</w:t>
      </w:r>
    </w:p>
    <w:p w:rsidR="00E1618D" w:rsidRDefault="00E1618D">
      <w:pPr>
        <w:pStyle w:val="ConsPlusNormal"/>
        <w:spacing w:before="220"/>
        <w:ind w:firstLine="540"/>
        <w:jc w:val="both"/>
      </w:pPr>
      <w:r>
        <w:t>2. Размер и порядок выплаты компенсации за работу по подготовке и проведению единого государственного экзамена педагогическим работникам, а также иным лицам, участвующим в проведении единого государственного экзамена, устанавливаются Правительством края.</w:t>
      </w:r>
    </w:p>
    <w:p w:rsidR="00E1618D" w:rsidRDefault="00E1618D">
      <w:pPr>
        <w:pStyle w:val="ConsPlusNormal"/>
        <w:jc w:val="both"/>
      </w:pPr>
    </w:p>
    <w:p w:rsidR="00E1618D" w:rsidRDefault="00E1618D">
      <w:pPr>
        <w:pStyle w:val="ConsPlusNormal"/>
        <w:ind w:firstLine="540"/>
        <w:jc w:val="both"/>
        <w:outlineLvl w:val="2"/>
      </w:pPr>
      <w:r>
        <w:t>Статья 21. Предоставление компенсации расходов на оплату жилых помещений, отопления и освещения педагогическим работникам</w:t>
      </w:r>
    </w:p>
    <w:p w:rsidR="00E1618D" w:rsidRDefault="00E1618D">
      <w:pPr>
        <w:pStyle w:val="ConsPlusNormal"/>
        <w:jc w:val="both"/>
      </w:pPr>
    </w:p>
    <w:p w:rsidR="00E1618D" w:rsidRDefault="00E1618D">
      <w:pPr>
        <w:pStyle w:val="ConsPlusNormal"/>
        <w:ind w:firstLine="540"/>
        <w:jc w:val="both"/>
      </w:pPr>
      <w:r>
        <w:t>1. Педагогические работники краевых государственных и муниципальных образовательных организаций, проживающие и работающие в сельских населенных пунктах, городских поселках (поселках городского типа), имеют право на предоставление компенсации расходов на оплату жилых помещений, отопления и освещения.</w:t>
      </w:r>
    </w:p>
    <w:p w:rsidR="00E1618D" w:rsidRDefault="00E1618D">
      <w:pPr>
        <w:pStyle w:val="ConsPlusNormal"/>
        <w:spacing w:before="220"/>
        <w:ind w:firstLine="540"/>
        <w:jc w:val="both"/>
      </w:pPr>
      <w:r>
        <w:t>2. Размер, условия и порядок возмещения расходов, связанных с предоставлением указанных мер социальной поддержки педагогическим работникам краевых государственных и муниципальных образовательных организаций, устанавливаются законом края.</w:t>
      </w:r>
    </w:p>
    <w:p w:rsidR="00E1618D" w:rsidRDefault="00E1618D">
      <w:pPr>
        <w:pStyle w:val="ConsPlusNormal"/>
        <w:spacing w:before="220"/>
        <w:ind w:firstLine="540"/>
        <w:jc w:val="both"/>
      </w:pPr>
      <w:r>
        <w:t>3. Предоставление компенсации расходов на оплату жилых помещений, отопления и освещения педагогическим работникам является расходным обязательством Красноярского края и финансируется за счет сре</w:t>
      </w:r>
      <w:proofErr w:type="gramStart"/>
      <w:r>
        <w:t>дств кр</w:t>
      </w:r>
      <w:proofErr w:type="gramEnd"/>
      <w:r>
        <w:t>аевого бюджета.</w:t>
      </w:r>
    </w:p>
    <w:p w:rsidR="00E1618D" w:rsidRDefault="00E1618D">
      <w:pPr>
        <w:pStyle w:val="ConsPlusNormal"/>
        <w:jc w:val="both"/>
      </w:pPr>
    </w:p>
    <w:p w:rsidR="00E1618D" w:rsidRDefault="00E1618D">
      <w:pPr>
        <w:pStyle w:val="ConsPlusNormal"/>
        <w:ind w:firstLine="540"/>
        <w:jc w:val="both"/>
        <w:outlineLvl w:val="2"/>
      </w:pPr>
      <w:r>
        <w:t>Статья 22. Почетное краевое звание "Заслуженный педагог Красноярского края"</w:t>
      </w:r>
    </w:p>
    <w:p w:rsidR="00E1618D" w:rsidRDefault="00E1618D">
      <w:pPr>
        <w:pStyle w:val="ConsPlusNormal"/>
        <w:jc w:val="both"/>
      </w:pPr>
    </w:p>
    <w:p w:rsidR="00E1618D" w:rsidRDefault="00E1618D">
      <w:pPr>
        <w:pStyle w:val="ConsPlusNormal"/>
        <w:ind w:firstLine="540"/>
        <w:jc w:val="both"/>
      </w:pPr>
      <w:r>
        <w:t xml:space="preserve">1. </w:t>
      </w:r>
      <w:proofErr w:type="gramStart"/>
      <w:r>
        <w:t>В целях поощрения и стимулирования педагогических и руководящих работников, деятельность которых связана с образовательным (воспитательным) процессом, организаций, осуществляющих образовательную деятельность, находящихся на территории края (далее в настоящей статье - педагогические работники), за высокое профессиональное мастерство, заслуги в развитии и повышении качества образования, выявление и развитие способностей и творческого потенциала обучающихся, разработку и внедрение новых форм и методов обучения и воспитания, эффективную</w:t>
      </w:r>
      <w:proofErr w:type="gramEnd"/>
      <w:r>
        <w:t xml:space="preserve"> научно-практическую и исследовательскую деятельность, подготовку квалифицированных кадров учреждается почетное краевое звание "Заслуженный педагог Красноярского края" (далее - почетное звание края).</w:t>
      </w:r>
    </w:p>
    <w:p w:rsidR="00E1618D" w:rsidRDefault="00E1618D">
      <w:pPr>
        <w:pStyle w:val="ConsPlusNormal"/>
        <w:jc w:val="both"/>
      </w:pPr>
      <w:r>
        <w:t xml:space="preserve">(в ред. </w:t>
      </w:r>
      <w:hyperlink r:id="rId67" w:history="1">
        <w:r>
          <w:rPr>
            <w:color w:val="0000FF"/>
          </w:rPr>
          <w:t>Закона</w:t>
        </w:r>
      </w:hyperlink>
      <w:r>
        <w:t xml:space="preserve"> Красноярского края от 25.06.2015 N 8-3558)</w:t>
      </w:r>
    </w:p>
    <w:p w:rsidR="00E1618D" w:rsidRDefault="00E1618D">
      <w:pPr>
        <w:pStyle w:val="ConsPlusNormal"/>
        <w:spacing w:before="220"/>
        <w:ind w:firstLine="540"/>
        <w:jc w:val="both"/>
      </w:pPr>
      <w:r>
        <w:t>Почетное звание края присваивается педагогическим работникам, проработавшим 10 и более лет по специальности в системе образования в Красноярском крае.</w:t>
      </w:r>
    </w:p>
    <w:p w:rsidR="00E1618D" w:rsidRDefault="00E1618D">
      <w:pPr>
        <w:pStyle w:val="ConsPlusNormal"/>
        <w:spacing w:before="220"/>
        <w:ind w:firstLine="540"/>
        <w:jc w:val="both"/>
      </w:pPr>
      <w:r>
        <w:lastRenderedPageBreak/>
        <w:t>2. Предложение о присвоении почетного звания края, оформленное в виде ходатайства, вносится коллегиальным органом управления организации, осуществляющей образовательную деятельность, по месту основной работы представляемого к почетному краевому званию. Для присвоения почетного звания края в уполномоченный Правительством края орган исполнительной власти края в сфере образования направляется наградной лист по форме, утвержденной Губернатором края.</w:t>
      </w:r>
    </w:p>
    <w:p w:rsidR="00E1618D" w:rsidRDefault="00E1618D">
      <w:pPr>
        <w:pStyle w:val="ConsPlusNormal"/>
        <w:spacing w:before="220"/>
        <w:ind w:firstLine="540"/>
        <w:jc w:val="both"/>
      </w:pPr>
      <w:r>
        <w:t>Уполномоченный Правительством края орган исполнительной власти края в сфере образования один раз в год в срок до 15 августа представляет Губернатору края следующие документы:</w:t>
      </w:r>
    </w:p>
    <w:p w:rsidR="00E1618D" w:rsidRDefault="00E1618D">
      <w:pPr>
        <w:pStyle w:val="ConsPlusNormal"/>
        <w:spacing w:before="220"/>
        <w:ind w:firstLine="540"/>
        <w:jc w:val="both"/>
      </w:pPr>
      <w:r>
        <w:t>наградной лист по установленной форме;</w:t>
      </w:r>
    </w:p>
    <w:p w:rsidR="00E1618D" w:rsidRDefault="00E1618D">
      <w:pPr>
        <w:pStyle w:val="ConsPlusNormal"/>
        <w:spacing w:before="220"/>
        <w:ind w:firstLine="540"/>
        <w:jc w:val="both"/>
      </w:pPr>
      <w:r>
        <w:t>предложение уполномоченного Правительством края органа исполнительной власти края в сфере образования о представлении к присвоению почетного звания края.</w:t>
      </w:r>
    </w:p>
    <w:p w:rsidR="00E1618D" w:rsidRDefault="00E1618D">
      <w:pPr>
        <w:pStyle w:val="ConsPlusNormal"/>
        <w:spacing w:before="220"/>
        <w:ind w:firstLine="540"/>
        <w:jc w:val="both"/>
      </w:pPr>
      <w:r>
        <w:t>3. Почетное звание края присваивается однократно Губернатором края. Запись о присвоении почетного звания края с указанием даты и номера указа Губернатора края о присвоении почетного звания края вносится в трудовую книжку и личное дело педагогического работника.</w:t>
      </w:r>
    </w:p>
    <w:p w:rsidR="00E1618D" w:rsidRDefault="00E1618D">
      <w:pPr>
        <w:pStyle w:val="ConsPlusNormal"/>
        <w:spacing w:before="220"/>
        <w:ind w:firstLine="540"/>
        <w:jc w:val="both"/>
      </w:pPr>
      <w:r>
        <w:t>4. Педагогическим работникам, удостоенным почетного звания края, как правило, на торжественных мероприятиях, посвященных Дню учителя (5 октября), Губернатором края вручается нагрудный знак "Заслуженный педагог Красноярского края" и соответствующее удостоверение к нему.</w:t>
      </w:r>
    </w:p>
    <w:p w:rsidR="00E1618D" w:rsidRDefault="00E1618D">
      <w:pPr>
        <w:pStyle w:val="ConsPlusNormal"/>
        <w:spacing w:before="220"/>
        <w:ind w:firstLine="540"/>
        <w:jc w:val="both"/>
      </w:pPr>
      <w:r>
        <w:t>5. Описание нагрудного знака "Заслуженный педагог Красноярского края" и форма удостоверения к нему утверждаются Губернатором края.</w:t>
      </w:r>
    </w:p>
    <w:p w:rsidR="00E1618D" w:rsidRDefault="00E1618D">
      <w:pPr>
        <w:pStyle w:val="ConsPlusNormal"/>
        <w:spacing w:before="220"/>
        <w:ind w:firstLine="540"/>
        <w:jc w:val="both"/>
      </w:pPr>
      <w:r>
        <w:t>6. Педагогическим работникам, награжденным почетным званием края, выплачивается единовременное денежное вознаграждение в размере 5747 рублей.</w:t>
      </w:r>
    </w:p>
    <w:p w:rsidR="00E1618D" w:rsidRDefault="00E1618D">
      <w:pPr>
        <w:pStyle w:val="ConsPlusNormal"/>
        <w:spacing w:before="220"/>
        <w:ind w:firstLine="540"/>
        <w:jc w:val="both"/>
      </w:pPr>
      <w:r>
        <w:t>Единовременное денежное вознаграждение подлежит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 При индексации размер единовременного денежного вознаграждения определяется в полных рублях (50 копеек и более округляется до полного рубля, менее 50 копеек не учитывается).</w:t>
      </w:r>
    </w:p>
    <w:p w:rsidR="00E1618D" w:rsidRDefault="00E1618D">
      <w:pPr>
        <w:pStyle w:val="ConsPlusNormal"/>
        <w:spacing w:before="220"/>
        <w:ind w:firstLine="540"/>
        <w:jc w:val="both"/>
      </w:pPr>
      <w:r>
        <w:t>Порядок предоставления единовременного денежного вознаграждения устанавливается Правительством края.</w:t>
      </w:r>
    </w:p>
    <w:p w:rsidR="00E1618D" w:rsidRDefault="00E1618D">
      <w:pPr>
        <w:pStyle w:val="ConsPlusNormal"/>
        <w:spacing w:before="220"/>
        <w:ind w:firstLine="540"/>
        <w:jc w:val="both"/>
      </w:pPr>
      <w:r>
        <w:t>7. Финансирование расходов, связанных с выплатой единовременного денежного вознаграждения, изготовлением нагрудных знаков и удостоверений к ним, производится за счет сре</w:t>
      </w:r>
      <w:proofErr w:type="gramStart"/>
      <w:r>
        <w:t>дств кр</w:t>
      </w:r>
      <w:proofErr w:type="gramEnd"/>
      <w:r>
        <w:t>аевого бюджета.</w:t>
      </w:r>
    </w:p>
    <w:p w:rsidR="00E1618D" w:rsidRDefault="00E1618D">
      <w:pPr>
        <w:pStyle w:val="ConsPlusNormal"/>
        <w:jc w:val="both"/>
      </w:pPr>
    </w:p>
    <w:p w:rsidR="00E1618D" w:rsidRDefault="00E1618D">
      <w:pPr>
        <w:pStyle w:val="ConsPlusNormal"/>
        <w:jc w:val="center"/>
        <w:outlineLvl w:val="1"/>
      </w:pPr>
      <w:r>
        <w:t>Глава 6. ФИНАНСОВОЕ ОБЕСПЕЧЕНИЕ В СФЕРЕ ОБРАЗОВАНИЯ</w:t>
      </w:r>
    </w:p>
    <w:p w:rsidR="00E1618D" w:rsidRDefault="00E1618D">
      <w:pPr>
        <w:pStyle w:val="ConsPlusNormal"/>
        <w:jc w:val="both"/>
      </w:pPr>
    </w:p>
    <w:p w:rsidR="00E1618D" w:rsidRDefault="00E1618D">
      <w:pPr>
        <w:pStyle w:val="ConsPlusNormal"/>
        <w:ind w:firstLine="540"/>
        <w:jc w:val="both"/>
        <w:outlineLvl w:val="2"/>
      </w:pPr>
      <w:r>
        <w:t>Статья 23. Финансовое обеспечение настоящего Закона</w:t>
      </w:r>
    </w:p>
    <w:p w:rsidR="00E1618D" w:rsidRDefault="00E1618D">
      <w:pPr>
        <w:pStyle w:val="ConsPlusNormal"/>
        <w:jc w:val="both"/>
      </w:pPr>
    </w:p>
    <w:p w:rsidR="00E1618D" w:rsidRDefault="00E1618D">
      <w:pPr>
        <w:pStyle w:val="ConsPlusNormal"/>
        <w:ind w:firstLine="540"/>
        <w:jc w:val="both"/>
      </w:pPr>
      <w:r>
        <w:t>1. Финансовое обеспечение деятельности, связанной с реализацией органами государственной власти Красноярского края полномочий в сфере образования, является расходным обязательством Красноярского края и осуществляется за счет сре</w:t>
      </w:r>
      <w:proofErr w:type="gramStart"/>
      <w:r>
        <w:t>дств кр</w:t>
      </w:r>
      <w:proofErr w:type="gramEnd"/>
      <w:r>
        <w:t xml:space="preserve">аевого бюджета, за исключением переданных полномочий Российской Федерации, указанных в </w:t>
      </w:r>
      <w:hyperlink w:anchor="P53" w:history="1">
        <w:r>
          <w:rPr>
            <w:color w:val="0000FF"/>
          </w:rPr>
          <w:t>пункте 4 статьи 6</w:t>
        </w:r>
      </w:hyperlink>
      <w:r>
        <w:t xml:space="preserve">, </w:t>
      </w:r>
      <w:hyperlink w:anchor="P162" w:history="1">
        <w:r>
          <w:rPr>
            <w:color w:val="0000FF"/>
          </w:rPr>
          <w:t>пункте 2 статьи 9</w:t>
        </w:r>
      </w:hyperlink>
      <w:r>
        <w:t xml:space="preserve"> настоящего Закона.</w:t>
      </w:r>
    </w:p>
    <w:p w:rsidR="00E1618D" w:rsidRDefault="00E1618D">
      <w:pPr>
        <w:pStyle w:val="ConsPlusNormal"/>
        <w:spacing w:before="220"/>
        <w:ind w:firstLine="540"/>
        <w:jc w:val="both"/>
      </w:pPr>
      <w:r>
        <w:t xml:space="preserve">2. Финансовое обеспечение осуществления переданных полномочий Российской </w:t>
      </w:r>
      <w:r>
        <w:lastRenderedPageBreak/>
        <w:t xml:space="preserve">Федерации, указанных в </w:t>
      </w:r>
      <w:hyperlink w:anchor="P53" w:history="1">
        <w:r>
          <w:rPr>
            <w:color w:val="0000FF"/>
          </w:rPr>
          <w:t>пункте 4 статьи 6</w:t>
        </w:r>
      </w:hyperlink>
      <w:r>
        <w:t xml:space="preserve">, </w:t>
      </w:r>
      <w:hyperlink w:anchor="P162" w:history="1">
        <w:r>
          <w:rPr>
            <w:color w:val="0000FF"/>
          </w:rPr>
          <w:t>пункте 2 статьи 9</w:t>
        </w:r>
      </w:hyperlink>
      <w:r>
        <w:t xml:space="preserve"> настоящего Закона, осуществляется за счет субвенций, предоставляемых из федерального бюджета краевому бюджету.</w:t>
      </w:r>
    </w:p>
    <w:p w:rsidR="00E1618D" w:rsidRDefault="00E1618D">
      <w:pPr>
        <w:pStyle w:val="ConsPlusNormal"/>
        <w:jc w:val="both"/>
      </w:pPr>
    </w:p>
    <w:p w:rsidR="00E1618D" w:rsidRDefault="00E1618D">
      <w:pPr>
        <w:pStyle w:val="ConsPlusNormal"/>
        <w:ind w:firstLine="540"/>
        <w:jc w:val="both"/>
        <w:outlineLvl w:val="2"/>
      </w:pPr>
      <w:bookmarkStart w:id="7" w:name="P339"/>
      <w:bookmarkEnd w:id="7"/>
      <w:r>
        <w:t>Статья 24. Особенности финансового обеспечения оказания государственных и муниципальных услуг в сфере образования</w:t>
      </w:r>
    </w:p>
    <w:p w:rsidR="00E1618D" w:rsidRDefault="00E1618D">
      <w:pPr>
        <w:pStyle w:val="ConsPlusNormal"/>
        <w:jc w:val="both"/>
      </w:pPr>
    </w:p>
    <w:p w:rsidR="00E1618D" w:rsidRDefault="00E1618D">
      <w:pPr>
        <w:pStyle w:val="ConsPlusNormal"/>
        <w:ind w:firstLine="540"/>
        <w:jc w:val="both"/>
      </w:pPr>
      <w:r>
        <w:t>1. Финансовое обеспечение оказания государственных и муниципальных услуг в сфере образования в Красноярском крае осуществляется за счет сре</w:t>
      </w:r>
      <w:proofErr w:type="gramStart"/>
      <w:r>
        <w:t>дств кр</w:t>
      </w:r>
      <w:proofErr w:type="gramEnd"/>
      <w:r>
        <w:t>аевого бюджета и местных бюджетов.</w:t>
      </w:r>
    </w:p>
    <w:p w:rsidR="00E1618D" w:rsidRDefault="00E1618D">
      <w:pPr>
        <w:pStyle w:val="ConsPlusNormal"/>
        <w:spacing w:before="220"/>
        <w:ind w:firstLine="540"/>
        <w:jc w:val="both"/>
      </w:pPr>
      <w:r>
        <w:t xml:space="preserve">2. </w:t>
      </w:r>
      <w:proofErr w:type="gramStart"/>
      <w:r>
        <w:t>Нормативы обеспечения,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w:t>
      </w:r>
      <w:proofErr w:type="gramEnd"/>
      <w:r>
        <w:t xml:space="preserve">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w:t>
      </w:r>
      <w:hyperlink r:id="rId68" w:history="1">
        <w:r>
          <w:rPr>
            <w:color w:val="0000FF"/>
          </w:rPr>
          <w:t>законом</w:t>
        </w:r>
      </w:hyperlink>
      <w:r>
        <w:t xml:space="preserve"> об образовании особенностей организации и осуществления образовательной деятельности (для различных </w:t>
      </w:r>
      <w:proofErr w:type="gramStart"/>
      <w:r>
        <w:t>категорий</w:t>
      </w:r>
      <w:proofErr w:type="gramEnd"/>
      <w: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w:t>
      </w:r>
      <w:hyperlink r:id="rId69" w:history="1">
        <w:r>
          <w:rPr>
            <w:color w:val="0000FF"/>
          </w:rPr>
          <w:t>статьей 99</w:t>
        </w:r>
      </w:hyperlink>
      <w:r>
        <w:t xml:space="preserve"> Федерального закона об образовании.</w:t>
      </w:r>
    </w:p>
    <w:p w:rsidR="00E1618D" w:rsidRDefault="00E1618D">
      <w:pPr>
        <w:pStyle w:val="ConsPlusNormal"/>
        <w:spacing w:before="220"/>
        <w:ind w:firstLine="540"/>
        <w:jc w:val="both"/>
      </w:pPr>
      <w:bookmarkStart w:id="8" w:name="P343"/>
      <w:bookmarkEnd w:id="8"/>
      <w:r>
        <w:t>3. Для малокомплектных образовательных организаций и образовательных организаций, находящихся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w:t>
      </w:r>
    </w:p>
    <w:p w:rsidR="00E1618D" w:rsidRDefault="00E1618D">
      <w:pPr>
        <w:pStyle w:val="ConsPlusNormal"/>
        <w:spacing w:before="220"/>
        <w:ind w:firstLine="540"/>
        <w:jc w:val="both"/>
      </w:pPr>
      <w:r>
        <w:t>В целях настоящей статьи под малокомплектными дошкольными образовательными организациями понимаются образовательные организации, реализующие основные общеобразовательные программы дошкольного образования, с численностью воспитанников менее 45 человек.</w:t>
      </w:r>
    </w:p>
    <w:p w:rsidR="00E1618D" w:rsidRDefault="00E1618D">
      <w:pPr>
        <w:pStyle w:val="ConsPlusNormal"/>
        <w:spacing w:before="220"/>
        <w:ind w:firstLine="540"/>
        <w:jc w:val="both"/>
      </w:pPr>
      <w:r>
        <w:t>Под малокомплектными общеобразовательными организациями понимаются образовательные организации, реализующие основные общеобразовательные программы начального общего, основного общего, среднего общего образования, с одним классом в параллели и наполняемостью классов не ниже значения, определенного Правительством Российской Федерации, с численностью обучающихся в образовательной организации, реализующей программы:</w:t>
      </w:r>
    </w:p>
    <w:p w:rsidR="00E1618D" w:rsidRDefault="00E1618D">
      <w:pPr>
        <w:pStyle w:val="ConsPlusNormal"/>
        <w:spacing w:before="220"/>
        <w:ind w:firstLine="540"/>
        <w:jc w:val="both"/>
      </w:pPr>
      <w:r>
        <w:t>только начального общего образования, - менее 100 человек;</w:t>
      </w:r>
    </w:p>
    <w:p w:rsidR="00E1618D" w:rsidRDefault="00E1618D">
      <w:pPr>
        <w:pStyle w:val="ConsPlusNormal"/>
        <w:spacing w:before="220"/>
        <w:ind w:firstLine="540"/>
        <w:jc w:val="both"/>
      </w:pPr>
      <w:r>
        <w:t>начального общего и основного общего образования, - менее 225 человек;</w:t>
      </w:r>
    </w:p>
    <w:p w:rsidR="00E1618D" w:rsidRDefault="00E1618D">
      <w:pPr>
        <w:pStyle w:val="ConsPlusNormal"/>
        <w:spacing w:before="220"/>
        <w:ind w:firstLine="540"/>
        <w:jc w:val="both"/>
      </w:pPr>
      <w:r>
        <w:t>начального общего, основного общего, среднего общего образования, - менее 275 человек.</w:t>
      </w:r>
    </w:p>
    <w:p w:rsidR="00E1618D" w:rsidRDefault="00E1618D">
      <w:pPr>
        <w:pStyle w:val="ConsPlusNormal"/>
        <w:spacing w:before="220"/>
        <w:ind w:firstLine="540"/>
        <w:jc w:val="both"/>
      </w:pPr>
      <w:r>
        <w:t xml:space="preserve">3.1. </w:t>
      </w:r>
      <w:proofErr w:type="gramStart"/>
      <w:r>
        <w:t xml:space="preserve">Финансовое обеспечение филиалов муниципальных дошкольных образовательных организаций и муниципальных общеобразовательных организаций, соответствующих установленным </w:t>
      </w:r>
      <w:hyperlink w:anchor="P343" w:history="1">
        <w:r>
          <w:rPr>
            <w:color w:val="0000FF"/>
          </w:rPr>
          <w:t>пунктом 3</w:t>
        </w:r>
      </w:hyperlink>
      <w:r>
        <w:t xml:space="preserve"> настоящей статьи критериям отнесения дошкольных образовательных организаций и общеобразовательных организаций к малокомплектным образовательным организациям, осуществляется в соответствии с нормативами обеспечения, установленными для малокомплектных образовательных организаций.</w:t>
      </w:r>
      <w:proofErr w:type="gramEnd"/>
    </w:p>
    <w:p w:rsidR="00E1618D" w:rsidRDefault="00E1618D">
      <w:pPr>
        <w:pStyle w:val="ConsPlusNormal"/>
        <w:jc w:val="both"/>
      </w:pPr>
      <w:r>
        <w:lastRenderedPageBreak/>
        <w:t>(</w:t>
      </w:r>
      <w:proofErr w:type="gramStart"/>
      <w:r>
        <w:t>п</w:t>
      </w:r>
      <w:proofErr w:type="gramEnd"/>
      <w:r>
        <w:t xml:space="preserve">. 3.1 введен </w:t>
      </w:r>
      <w:hyperlink r:id="rId70" w:history="1">
        <w:r>
          <w:rPr>
            <w:color w:val="0000FF"/>
          </w:rPr>
          <w:t>Законом</w:t>
        </w:r>
      </w:hyperlink>
      <w:r>
        <w:t xml:space="preserve"> Красноярского края от 29.06.2017 N 3-846)</w:t>
      </w:r>
    </w:p>
    <w:p w:rsidR="00E1618D" w:rsidRDefault="00E1618D">
      <w:pPr>
        <w:pStyle w:val="ConsPlusNormal"/>
        <w:spacing w:before="220"/>
        <w:ind w:firstLine="540"/>
        <w:jc w:val="both"/>
      </w:pPr>
      <w:r>
        <w:t xml:space="preserve">4. </w:t>
      </w:r>
      <w:proofErr w:type="gramStart"/>
      <w:r>
        <w:t xml:space="preserve">Общий объем субвенций бюджетам муниципальных районов и городских округов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определяется в соответствии с </w:t>
      </w:r>
      <w:hyperlink w:anchor="P426" w:history="1">
        <w:r>
          <w:rPr>
            <w:color w:val="0000FF"/>
          </w:rPr>
          <w:t>методикой</w:t>
        </w:r>
      </w:hyperlink>
      <w:r>
        <w:t xml:space="preserve"> согласно приложению 1 к настоящему Закону.</w:t>
      </w:r>
      <w:proofErr w:type="gramEnd"/>
    </w:p>
    <w:p w:rsidR="00E1618D" w:rsidRDefault="00E1618D">
      <w:pPr>
        <w:pStyle w:val="ConsPlusNormal"/>
        <w:spacing w:before="220"/>
        <w:ind w:firstLine="540"/>
        <w:jc w:val="both"/>
      </w:pPr>
      <w:proofErr w:type="gramStart"/>
      <w:r>
        <w:t xml:space="preserve">Общий объем субвенций бюджетам муниципальных районов и городских округов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определяется в соответствии с </w:t>
      </w:r>
      <w:hyperlink w:anchor="P692" w:history="1">
        <w:r>
          <w:rPr>
            <w:color w:val="0000FF"/>
          </w:rPr>
          <w:t>методикой</w:t>
        </w:r>
      </w:hyperlink>
      <w:r>
        <w:t xml:space="preserve"> согласно приложению 2 к настоящему Закону.</w:t>
      </w:r>
      <w:proofErr w:type="gramEnd"/>
    </w:p>
    <w:p w:rsidR="00E1618D" w:rsidRDefault="00E1618D">
      <w:pPr>
        <w:pStyle w:val="ConsPlusNormal"/>
        <w:spacing w:before="220"/>
        <w:ind w:firstLine="540"/>
        <w:jc w:val="both"/>
      </w:pPr>
      <w:r>
        <w:t>Порядок предоставления и расходования указанных субвенций утверждается Правительством края.</w:t>
      </w:r>
    </w:p>
    <w:p w:rsidR="00E1618D" w:rsidRDefault="00E1618D">
      <w:pPr>
        <w:pStyle w:val="ConsPlusNormal"/>
        <w:spacing w:before="220"/>
        <w:ind w:firstLine="540"/>
        <w:jc w:val="both"/>
      </w:pPr>
      <w:r>
        <w:t>5. Субсидии на возмещение затрат частным образовательным организациям, осуществляющим образовательную деятельность по реализации основных общеобразовательных программ, финансовое обеспечение которых осуществляется за счет сре</w:t>
      </w:r>
      <w:proofErr w:type="gramStart"/>
      <w:r>
        <w:t>дств кр</w:t>
      </w:r>
      <w:proofErr w:type="gramEnd"/>
      <w:r>
        <w:t xml:space="preserve">аевого бюджета, рассчитываются с учетом нормативов обеспечения, определяемых Правительством края в соответствии с </w:t>
      </w:r>
      <w:hyperlink w:anchor="P80" w:history="1">
        <w:r>
          <w:rPr>
            <w:color w:val="0000FF"/>
          </w:rPr>
          <w:t>пунктом 5 статьи 8</w:t>
        </w:r>
      </w:hyperlink>
      <w:r>
        <w:t xml:space="preserve"> настоящего Закона.</w:t>
      </w:r>
    </w:p>
    <w:p w:rsidR="00E1618D" w:rsidRDefault="00E1618D">
      <w:pPr>
        <w:pStyle w:val="ConsPlusNormal"/>
        <w:spacing w:before="220"/>
        <w:ind w:firstLine="540"/>
        <w:jc w:val="both"/>
      </w:pPr>
      <w:r>
        <w:t>6. Субсидии на возмещение затрат частных образовательных организаций, осуществляющих образовательную деятельность по основным профессиональным образовательным программам, финансовое обеспечение которых осуществляется за счет сре</w:t>
      </w:r>
      <w:proofErr w:type="gramStart"/>
      <w:r>
        <w:t>дств кр</w:t>
      </w:r>
      <w:proofErr w:type="gramEnd"/>
      <w:r>
        <w:t>аевого бюджета, рассчитываются с учетом нормативных затрат на оказание соответствующих государственных услуг в сфере образования.</w:t>
      </w:r>
    </w:p>
    <w:p w:rsidR="00E1618D" w:rsidRDefault="00E1618D">
      <w:pPr>
        <w:pStyle w:val="ConsPlusNormal"/>
        <w:spacing w:before="220"/>
        <w:ind w:firstLine="540"/>
        <w:jc w:val="both"/>
      </w:pPr>
      <w:r>
        <w:t>Порядок предоставления субсидий утверждается Правительством края.</w:t>
      </w:r>
    </w:p>
    <w:p w:rsidR="00E1618D" w:rsidRDefault="00E1618D">
      <w:pPr>
        <w:pStyle w:val="ConsPlusNormal"/>
        <w:spacing w:before="220"/>
        <w:ind w:firstLine="540"/>
        <w:jc w:val="both"/>
      </w:pPr>
      <w:r>
        <w:t xml:space="preserve">7. </w:t>
      </w:r>
      <w:proofErr w:type="gramStart"/>
      <w:r>
        <w:t>Государственной программой края в сфере образования может предусматриваться предоставление субсидий бюджетам муниципальных районов и городских округов края на реализацию муниципальных программ в сфере образования, направленных на достижение целей, соответствующих государственным программам края в сфере образования, в том числе предоставление субсидий бюджетам муниципальных районов и городских округов края на частичное финансирование (возмещение) расходов на увеличение заработной платы педагогических работников общеобразовательных организаций</w:t>
      </w:r>
      <w:proofErr w:type="gramEnd"/>
      <w:r>
        <w:t>, профессиональных образовательных организаций и организаций дополнительного образования (за исключением педагогических работников, финансовое обеспечение деятельности которых осуществляется за счет средств субвенций из краевого бюджета) с учетом обеспечения уровня заработной платы, определяемого органами государственной власти края в соответствии с решениями Президента Российской Федерации, Правительства Российской Федерации, органов государственной власти края.</w:t>
      </w:r>
    </w:p>
    <w:p w:rsidR="00E1618D" w:rsidRDefault="00E1618D">
      <w:pPr>
        <w:pStyle w:val="ConsPlusNormal"/>
        <w:spacing w:before="220"/>
        <w:ind w:firstLine="540"/>
        <w:jc w:val="both"/>
      </w:pPr>
      <w:r>
        <w:t>Цели, условия, порядок предоставления и расходования субсидий бюджетам муниципальных районов и городских округов края, критерии отбора муниципальных районов и городских округов края для предоставления указанных субсидий и их распределение между муниципальными районами и городскими округами края устанавливаются Правительством края.</w:t>
      </w:r>
    </w:p>
    <w:p w:rsidR="00E1618D" w:rsidRDefault="00E1618D">
      <w:pPr>
        <w:pStyle w:val="ConsPlusNormal"/>
        <w:jc w:val="both"/>
      </w:pPr>
    </w:p>
    <w:p w:rsidR="00E1618D" w:rsidRDefault="00E1618D">
      <w:pPr>
        <w:pStyle w:val="ConsPlusNormal"/>
        <w:jc w:val="center"/>
        <w:outlineLvl w:val="1"/>
      </w:pPr>
      <w:r>
        <w:t>Глава 7. ЗАКЛЮЧИТЕЛЬНЫЕ И ПЕРЕХОДНЫЕ ПОЛОЖЕНИЯ</w:t>
      </w:r>
    </w:p>
    <w:p w:rsidR="00E1618D" w:rsidRDefault="00E1618D">
      <w:pPr>
        <w:pStyle w:val="ConsPlusNormal"/>
        <w:jc w:val="both"/>
      </w:pPr>
    </w:p>
    <w:p w:rsidR="00E1618D" w:rsidRDefault="00E1618D">
      <w:pPr>
        <w:pStyle w:val="ConsPlusNormal"/>
        <w:ind w:firstLine="540"/>
        <w:jc w:val="both"/>
        <w:outlineLvl w:val="2"/>
      </w:pPr>
      <w:r>
        <w:lastRenderedPageBreak/>
        <w:t xml:space="preserve">Статья 25. О признании </w:t>
      </w:r>
      <w:proofErr w:type="gramStart"/>
      <w:r>
        <w:t>утратившими</w:t>
      </w:r>
      <w:proofErr w:type="gramEnd"/>
      <w:r>
        <w:t xml:space="preserve"> силу Законов края</w:t>
      </w:r>
    </w:p>
    <w:p w:rsidR="00E1618D" w:rsidRDefault="00E1618D">
      <w:pPr>
        <w:pStyle w:val="ConsPlusNormal"/>
        <w:jc w:val="both"/>
      </w:pPr>
    </w:p>
    <w:p w:rsidR="00E1618D" w:rsidRDefault="00E1618D">
      <w:pPr>
        <w:pStyle w:val="ConsPlusNormal"/>
        <w:ind w:firstLine="540"/>
        <w:jc w:val="both"/>
      </w:pPr>
      <w:r>
        <w:t>Со дня вступления с силу настоящего Закона признать утратившими силу:</w:t>
      </w:r>
    </w:p>
    <w:p w:rsidR="00E1618D" w:rsidRDefault="00E1618D">
      <w:pPr>
        <w:pStyle w:val="ConsPlusNormal"/>
        <w:spacing w:before="220"/>
        <w:ind w:firstLine="540"/>
        <w:jc w:val="both"/>
      </w:pPr>
      <w:r>
        <w:t xml:space="preserve">1) </w:t>
      </w:r>
      <w:hyperlink r:id="rId71" w:history="1">
        <w:r>
          <w:rPr>
            <w:color w:val="0000FF"/>
          </w:rPr>
          <w:t>Закон</w:t>
        </w:r>
      </w:hyperlink>
      <w:r>
        <w:t xml:space="preserve"> края от 17 июля 2001 года N 15-1442 "О почетном краевом звании "Заслуженный педагог Красноярского края" (Красноярский рабочий, 2001, 16 августа);</w:t>
      </w:r>
    </w:p>
    <w:p w:rsidR="00E1618D" w:rsidRDefault="00E1618D">
      <w:pPr>
        <w:pStyle w:val="ConsPlusNormal"/>
        <w:spacing w:before="220"/>
        <w:ind w:firstLine="540"/>
        <w:jc w:val="both"/>
      </w:pPr>
      <w:r>
        <w:t xml:space="preserve">2) </w:t>
      </w:r>
      <w:hyperlink r:id="rId72" w:history="1">
        <w:r>
          <w:rPr>
            <w:color w:val="0000FF"/>
          </w:rPr>
          <w:t>Закон</w:t>
        </w:r>
      </w:hyperlink>
      <w:r>
        <w:t xml:space="preserve"> края от 3 декабря 2004 года N 12-2674 "Об образовании" (Красноярский рабочий, 2004, 28 декабря);</w:t>
      </w:r>
    </w:p>
    <w:p w:rsidR="00E1618D" w:rsidRDefault="00E161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618D">
        <w:trPr>
          <w:jc w:val="center"/>
        </w:trPr>
        <w:tc>
          <w:tcPr>
            <w:tcW w:w="9294" w:type="dxa"/>
            <w:tcBorders>
              <w:top w:val="nil"/>
              <w:left w:val="single" w:sz="24" w:space="0" w:color="CED3F1"/>
              <w:bottom w:val="nil"/>
              <w:right w:val="single" w:sz="24" w:space="0" w:color="F4F3F8"/>
            </w:tcBorders>
            <w:shd w:val="clear" w:color="auto" w:fill="F4F3F8"/>
          </w:tcPr>
          <w:p w:rsidR="00E1618D" w:rsidRDefault="00E1618D">
            <w:pPr>
              <w:pStyle w:val="ConsPlusNormal"/>
              <w:jc w:val="both"/>
            </w:pPr>
            <w:proofErr w:type="spellStart"/>
            <w:r>
              <w:rPr>
                <w:color w:val="392C69"/>
              </w:rPr>
              <w:t>КонсультантПлюс</w:t>
            </w:r>
            <w:proofErr w:type="spellEnd"/>
            <w:r>
              <w:rPr>
                <w:color w:val="392C69"/>
              </w:rPr>
              <w:t>: примечание.</w:t>
            </w:r>
          </w:p>
          <w:p w:rsidR="00E1618D" w:rsidRDefault="00E1618D">
            <w:pPr>
              <w:pStyle w:val="ConsPlusNormal"/>
              <w:jc w:val="both"/>
            </w:pPr>
            <w:r>
              <w:rPr>
                <w:color w:val="392C69"/>
              </w:rPr>
              <w:t xml:space="preserve">Подпункт 3 фактически утратил силу в связи с принятием </w:t>
            </w:r>
            <w:hyperlink r:id="rId73" w:history="1">
              <w:r>
                <w:rPr>
                  <w:color w:val="0000FF"/>
                </w:rPr>
                <w:t>Закона</w:t>
              </w:r>
            </w:hyperlink>
            <w:r>
              <w:rPr>
                <w:color w:val="392C69"/>
              </w:rPr>
              <w:t xml:space="preserve"> Красноярского края от 29.04.2015 N 8-3364, признавшего </w:t>
            </w:r>
            <w:hyperlink r:id="rId74" w:history="1">
              <w:r>
                <w:rPr>
                  <w:color w:val="0000FF"/>
                </w:rPr>
                <w:t>Закон</w:t>
              </w:r>
            </w:hyperlink>
            <w:r>
              <w:rPr>
                <w:color w:val="392C69"/>
              </w:rPr>
              <w:t xml:space="preserve"> Эвенкийского автономного округа от 08.09.2005 N 517 утратившим силу.</w:t>
            </w:r>
          </w:p>
        </w:tc>
      </w:tr>
    </w:tbl>
    <w:p w:rsidR="00E1618D" w:rsidRDefault="00E1618D">
      <w:pPr>
        <w:pStyle w:val="ConsPlusNormal"/>
        <w:spacing w:before="220"/>
        <w:ind w:firstLine="540"/>
        <w:jc w:val="both"/>
      </w:pPr>
      <w:r>
        <w:t xml:space="preserve">3) </w:t>
      </w:r>
      <w:hyperlink r:id="rId75" w:history="1">
        <w:r>
          <w:rPr>
            <w:color w:val="0000FF"/>
          </w:rPr>
          <w:t>статью 9</w:t>
        </w:r>
      </w:hyperlink>
      <w:r>
        <w:t xml:space="preserve"> Закона Эвенкийского автономного округа от 8 сентября 2005 года N 517 "О защите прав ребенка" (Эвенкийская жизнь, 2005, 15 сентября);</w:t>
      </w:r>
    </w:p>
    <w:p w:rsidR="00E1618D" w:rsidRDefault="00E1618D">
      <w:pPr>
        <w:pStyle w:val="ConsPlusNormal"/>
        <w:spacing w:before="220"/>
        <w:ind w:firstLine="540"/>
        <w:jc w:val="both"/>
      </w:pPr>
      <w:r>
        <w:t xml:space="preserve">4) </w:t>
      </w:r>
      <w:hyperlink r:id="rId76" w:history="1">
        <w:r>
          <w:rPr>
            <w:color w:val="0000FF"/>
          </w:rPr>
          <w:t>Закон</w:t>
        </w:r>
      </w:hyperlink>
      <w:r>
        <w:t xml:space="preserve"> края от 23 мая 2006 года N 18-4735 "О внесении изменений в статью 8 Закона края "Об образовании" (Ведомости высших органов государственной власти Красноярского края, 5 июня 2006 года, N 20 (113);</w:t>
      </w:r>
    </w:p>
    <w:p w:rsidR="00E1618D" w:rsidRDefault="00E1618D">
      <w:pPr>
        <w:pStyle w:val="ConsPlusNormal"/>
        <w:spacing w:before="220"/>
        <w:ind w:firstLine="540"/>
        <w:jc w:val="both"/>
      </w:pPr>
      <w:r>
        <w:t xml:space="preserve">5) </w:t>
      </w:r>
      <w:hyperlink r:id="rId77" w:history="1">
        <w:r>
          <w:rPr>
            <w:color w:val="0000FF"/>
          </w:rPr>
          <w:t>Закон</w:t>
        </w:r>
      </w:hyperlink>
      <w:r>
        <w:t xml:space="preserve"> края от 20 ноября 2006 года N 20-5353 "О внесении изменения в статью 9 Закона края "Об образовании" (Ведомости высших органов государственной власти Красноярского края, 4 декабря 2006 года, N 49 (142);</w:t>
      </w:r>
    </w:p>
    <w:p w:rsidR="00E1618D" w:rsidRDefault="00E1618D">
      <w:pPr>
        <w:pStyle w:val="ConsPlusNormal"/>
        <w:spacing w:before="220"/>
        <w:ind w:firstLine="540"/>
        <w:jc w:val="both"/>
      </w:pPr>
      <w:r>
        <w:t xml:space="preserve">6) </w:t>
      </w:r>
      <w:hyperlink r:id="rId78" w:history="1">
        <w:r>
          <w:rPr>
            <w:color w:val="0000FF"/>
          </w:rPr>
          <w:t>Закон</w:t>
        </w:r>
      </w:hyperlink>
      <w:r>
        <w:t xml:space="preserve"> края от 8 декабря 2006 года N 20-5422 "О внесении изменений в статьи 15 и 19 Закона края "Об образовании" (Ведомости высших органов государственной власти Красноярского края, 25 декабря 2006 года, N 56 (149);</w:t>
      </w:r>
    </w:p>
    <w:p w:rsidR="00E1618D" w:rsidRDefault="00E1618D">
      <w:pPr>
        <w:pStyle w:val="ConsPlusNormal"/>
        <w:spacing w:before="220"/>
        <w:ind w:firstLine="540"/>
        <w:jc w:val="both"/>
      </w:pPr>
      <w:r>
        <w:t xml:space="preserve">7) </w:t>
      </w:r>
      <w:hyperlink r:id="rId79" w:history="1">
        <w:r>
          <w:rPr>
            <w:color w:val="0000FF"/>
          </w:rPr>
          <w:t>Закон</w:t>
        </w:r>
      </w:hyperlink>
      <w:r>
        <w:t xml:space="preserve"> края от 14 февраля 2007 года N 21-5805 "О внесении изменения в Закон Красноярского края "Об образовании" (Краевой вестник - приложение к газете "Вечерний Красноярск", 2007, 13 марта);</w:t>
      </w:r>
    </w:p>
    <w:p w:rsidR="00E1618D" w:rsidRDefault="00E1618D">
      <w:pPr>
        <w:pStyle w:val="ConsPlusNormal"/>
        <w:spacing w:before="220"/>
        <w:ind w:firstLine="540"/>
        <w:jc w:val="both"/>
      </w:pPr>
      <w:r>
        <w:t xml:space="preserve">8) </w:t>
      </w:r>
      <w:hyperlink r:id="rId80" w:history="1">
        <w:r>
          <w:rPr>
            <w:color w:val="0000FF"/>
          </w:rPr>
          <w:t>Закон</w:t>
        </w:r>
      </w:hyperlink>
      <w:r>
        <w:t xml:space="preserve"> края от 15 марта 2007 года N 22-5887 "О внесении изменений в статью 11.1 Закона края "Об образовании" (Краевой вестник - приложение к газете "Вечерний Красноярск", 2007, 30 марта);</w:t>
      </w:r>
    </w:p>
    <w:p w:rsidR="00E1618D" w:rsidRDefault="00E1618D">
      <w:pPr>
        <w:pStyle w:val="ConsPlusNormal"/>
        <w:spacing w:before="220"/>
        <w:ind w:firstLine="540"/>
        <w:jc w:val="both"/>
      </w:pPr>
      <w:r>
        <w:t xml:space="preserve">9) </w:t>
      </w:r>
      <w:hyperlink r:id="rId81" w:history="1">
        <w:r>
          <w:rPr>
            <w:color w:val="0000FF"/>
          </w:rPr>
          <w:t>Закон</w:t>
        </w:r>
      </w:hyperlink>
      <w:r>
        <w:t xml:space="preserve"> края от 10 июля 2007 года N 2-343 "О внесении изменений в Закон края "Об образовании" (Краевой вестник - приложение к газете "Вечерний Красноярск", 2007, 27 июля);</w:t>
      </w:r>
    </w:p>
    <w:p w:rsidR="00E1618D" w:rsidRDefault="00E1618D">
      <w:pPr>
        <w:pStyle w:val="ConsPlusNormal"/>
        <w:spacing w:before="220"/>
        <w:ind w:firstLine="540"/>
        <w:jc w:val="both"/>
      </w:pPr>
      <w:r>
        <w:t xml:space="preserve">10) </w:t>
      </w:r>
      <w:hyperlink r:id="rId82" w:history="1">
        <w:r>
          <w:rPr>
            <w:color w:val="0000FF"/>
          </w:rPr>
          <w:t>Закон</w:t>
        </w:r>
      </w:hyperlink>
      <w:r>
        <w:t xml:space="preserve"> края от 27 сентября 2007 года N 3-509 "О внесении изменений в статью 9 Закона края "Об образовании" (Краевой вестник - приложение к газете "Вечерний Красноярск", 2007, 12 октября);</w:t>
      </w:r>
    </w:p>
    <w:p w:rsidR="00E1618D" w:rsidRDefault="00E1618D">
      <w:pPr>
        <w:pStyle w:val="ConsPlusNormal"/>
        <w:spacing w:before="220"/>
        <w:ind w:firstLine="540"/>
        <w:jc w:val="both"/>
      </w:pPr>
      <w:r>
        <w:t xml:space="preserve">11) </w:t>
      </w:r>
      <w:hyperlink r:id="rId83" w:history="1">
        <w:r>
          <w:rPr>
            <w:color w:val="0000FF"/>
          </w:rPr>
          <w:t>пункт 3 статьи 1</w:t>
        </w:r>
      </w:hyperlink>
      <w:r>
        <w:t xml:space="preserve"> Закона края от 20 декабря 2007 года N 4-1178 "О распространении на всю территорию Красноярского края действия отдельных Законов Красноярского края и приостановлении действия отдельных Законов Таймырского (Долгано-Ненецкого) автономного округа и Эвенкийского автономного округа" (Краевой вестник - приложение к газете "Вечерний Красноярск", 2007, 28 декабря);</w:t>
      </w:r>
    </w:p>
    <w:p w:rsidR="00E1618D" w:rsidRDefault="00E1618D">
      <w:pPr>
        <w:pStyle w:val="ConsPlusNormal"/>
        <w:spacing w:before="220"/>
        <w:ind w:firstLine="540"/>
        <w:jc w:val="both"/>
      </w:pPr>
      <w:r>
        <w:t xml:space="preserve">12) </w:t>
      </w:r>
      <w:hyperlink r:id="rId84" w:history="1">
        <w:r>
          <w:rPr>
            <w:color w:val="0000FF"/>
          </w:rPr>
          <w:t>Закон</w:t>
        </w:r>
      </w:hyperlink>
      <w:r>
        <w:t xml:space="preserve"> края от 3 апреля 2008 года N 5-1506 "О внесении изменений в Закон края "Об образовании" (Краевой вестник - приложение к газете "Вечерний Красноярск", 2008, 22 апреля);</w:t>
      </w:r>
    </w:p>
    <w:p w:rsidR="00E1618D" w:rsidRDefault="00E1618D">
      <w:pPr>
        <w:pStyle w:val="ConsPlusNormal"/>
        <w:spacing w:before="220"/>
        <w:ind w:firstLine="540"/>
        <w:jc w:val="both"/>
      </w:pPr>
      <w:r>
        <w:t xml:space="preserve">13) </w:t>
      </w:r>
      <w:hyperlink r:id="rId85" w:history="1">
        <w:r>
          <w:rPr>
            <w:color w:val="0000FF"/>
          </w:rPr>
          <w:t>Закон</w:t>
        </w:r>
      </w:hyperlink>
      <w:r>
        <w:t xml:space="preserve"> края от 18 декабря 2008 года N 7-2703 "О распространении действия отдельных </w:t>
      </w:r>
      <w:r>
        <w:lastRenderedPageBreak/>
        <w:t>положений Закона края "Об образовании" на всю территорию нового субъекта Российской Федерации - Красноярского края и внесении в него изменений" (Наш Красноярский край, 2008, 26 декабря);</w:t>
      </w:r>
    </w:p>
    <w:p w:rsidR="00E1618D" w:rsidRDefault="00E1618D">
      <w:pPr>
        <w:pStyle w:val="ConsPlusNormal"/>
        <w:spacing w:before="220"/>
        <w:ind w:firstLine="540"/>
        <w:jc w:val="both"/>
      </w:pPr>
      <w:r>
        <w:t xml:space="preserve">14) </w:t>
      </w:r>
      <w:hyperlink r:id="rId86" w:history="1">
        <w:r>
          <w:rPr>
            <w:color w:val="0000FF"/>
          </w:rPr>
          <w:t>Закон</w:t>
        </w:r>
      </w:hyperlink>
      <w:r>
        <w:t xml:space="preserve"> края от 18 июня 2009 года N 8-3366 "О внесении изменений в Закон Красноярского края "Об образовании" (Ведомости высших органов государственной власти Красноярского края, 6 июля 2009 года, N 34 (330);</w:t>
      </w:r>
    </w:p>
    <w:p w:rsidR="00E1618D" w:rsidRDefault="00E1618D">
      <w:pPr>
        <w:pStyle w:val="ConsPlusNormal"/>
        <w:spacing w:before="220"/>
        <w:ind w:firstLine="540"/>
        <w:jc w:val="both"/>
      </w:pPr>
      <w:r>
        <w:t xml:space="preserve">15) </w:t>
      </w:r>
      <w:hyperlink r:id="rId87" w:history="1">
        <w:r>
          <w:rPr>
            <w:color w:val="0000FF"/>
          </w:rPr>
          <w:t>Закон</w:t>
        </w:r>
      </w:hyperlink>
      <w:r>
        <w:t xml:space="preserve"> края от 24 декабря 2009 года N 9-4240 "О внесении изменений в Закон края "О почетном краевом звании "Заслуженный педагог Красноярского края" (Ведомости высших органов государственной власти Красноярского края, 29 декабря 2009 года, N 73 (369);</w:t>
      </w:r>
    </w:p>
    <w:p w:rsidR="00E1618D" w:rsidRDefault="00E1618D">
      <w:pPr>
        <w:pStyle w:val="ConsPlusNormal"/>
        <w:spacing w:before="220"/>
        <w:ind w:firstLine="540"/>
        <w:jc w:val="both"/>
      </w:pPr>
      <w:r>
        <w:t xml:space="preserve">16) </w:t>
      </w:r>
      <w:hyperlink r:id="rId88" w:history="1">
        <w:r>
          <w:rPr>
            <w:color w:val="0000FF"/>
          </w:rPr>
          <w:t>Закон</w:t>
        </w:r>
      </w:hyperlink>
      <w:r>
        <w:t xml:space="preserve"> края от 24 декабря 2009 года N 9-4285 "О распространении действия отдельных положений Закона края "Об образовании" на всю территорию нового субъекта Российской Федерации - Красноярского края и внесении в него изменений" (Ведомости высших органов государственной власти Красноярского края, 29 декабря 2009 года, N 73 (369);</w:t>
      </w:r>
    </w:p>
    <w:p w:rsidR="00E1618D" w:rsidRDefault="00E1618D">
      <w:pPr>
        <w:pStyle w:val="ConsPlusNormal"/>
        <w:spacing w:before="220"/>
        <w:ind w:firstLine="540"/>
        <w:jc w:val="both"/>
      </w:pPr>
      <w:r>
        <w:t xml:space="preserve">17) </w:t>
      </w:r>
      <w:hyperlink r:id="rId89" w:history="1">
        <w:r>
          <w:rPr>
            <w:color w:val="0000FF"/>
          </w:rPr>
          <w:t>Закон</w:t>
        </w:r>
      </w:hyperlink>
      <w:r>
        <w:t xml:space="preserve"> края от 21 декабря 2010 года N 11-5488 "О внесении изменений в Закон края "Об образовании" (Ведомости высших органов государственной власти Красноярского края, 29 декабря 2010 года, N 68 (439);</w:t>
      </w:r>
    </w:p>
    <w:p w:rsidR="00E1618D" w:rsidRDefault="00E1618D">
      <w:pPr>
        <w:pStyle w:val="ConsPlusNormal"/>
        <w:spacing w:before="220"/>
        <w:ind w:firstLine="540"/>
        <w:jc w:val="both"/>
      </w:pPr>
      <w:r>
        <w:t xml:space="preserve">18) </w:t>
      </w:r>
      <w:hyperlink r:id="rId90" w:history="1">
        <w:r>
          <w:rPr>
            <w:color w:val="0000FF"/>
          </w:rPr>
          <w:t>Закон</w:t>
        </w:r>
      </w:hyperlink>
      <w:r>
        <w:t xml:space="preserve"> края от 10 ноября 2011 года N 13-6363 "О внесении изменений в Закон края "Об образовании" (Ведомости высших органов государственной власти Красноярского края, 28 ноября 2011 года, N 61 (502);</w:t>
      </w:r>
    </w:p>
    <w:p w:rsidR="00E1618D" w:rsidRDefault="00E1618D">
      <w:pPr>
        <w:pStyle w:val="ConsPlusNormal"/>
        <w:spacing w:before="220"/>
        <w:ind w:firstLine="540"/>
        <w:jc w:val="both"/>
      </w:pPr>
      <w:r>
        <w:t xml:space="preserve">19) </w:t>
      </w:r>
      <w:hyperlink r:id="rId91" w:history="1">
        <w:r>
          <w:rPr>
            <w:color w:val="0000FF"/>
          </w:rPr>
          <w:t>Закон</w:t>
        </w:r>
      </w:hyperlink>
      <w:r>
        <w:t xml:space="preserve"> края от 1 декабря 2011 года N 13-6562 "О внесении изменений в Закон края "Об образовании" (Наш Красноярский край, 2011, 21 декабря);</w:t>
      </w:r>
    </w:p>
    <w:p w:rsidR="00E1618D" w:rsidRDefault="00E161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618D">
        <w:trPr>
          <w:jc w:val="center"/>
        </w:trPr>
        <w:tc>
          <w:tcPr>
            <w:tcW w:w="9294" w:type="dxa"/>
            <w:tcBorders>
              <w:top w:val="nil"/>
              <w:left w:val="single" w:sz="24" w:space="0" w:color="CED3F1"/>
              <w:bottom w:val="nil"/>
              <w:right w:val="single" w:sz="24" w:space="0" w:color="F4F3F8"/>
            </w:tcBorders>
            <w:shd w:val="clear" w:color="auto" w:fill="F4F3F8"/>
          </w:tcPr>
          <w:p w:rsidR="00E1618D" w:rsidRDefault="00E1618D">
            <w:pPr>
              <w:pStyle w:val="ConsPlusNormal"/>
              <w:jc w:val="both"/>
            </w:pPr>
            <w:proofErr w:type="spellStart"/>
            <w:r>
              <w:rPr>
                <w:color w:val="392C69"/>
              </w:rPr>
              <w:t>КонсультантПлюс</w:t>
            </w:r>
            <w:proofErr w:type="spellEnd"/>
            <w:r>
              <w:rPr>
                <w:color w:val="392C69"/>
              </w:rPr>
              <w:t>: примечание.</w:t>
            </w:r>
          </w:p>
          <w:p w:rsidR="00E1618D" w:rsidRDefault="00E1618D">
            <w:pPr>
              <w:pStyle w:val="ConsPlusNormal"/>
              <w:jc w:val="both"/>
            </w:pPr>
            <w:r>
              <w:rPr>
                <w:color w:val="392C69"/>
              </w:rPr>
              <w:t>В официальном тексте документа, видимо, допущена опечатка: Закон Красноярского края N 3-864 "О внесении изменений в Закон края "Об образовании" издан 11.12.2012, а не 11.11.2012.</w:t>
            </w:r>
          </w:p>
        </w:tc>
      </w:tr>
    </w:tbl>
    <w:p w:rsidR="00E1618D" w:rsidRDefault="00E1618D">
      <w:pPr>
        <w:pStyle w:val="ConsPlusNormal"/>
        <w:spacing w:before="220"/>
        <w:ind w:firstLine="540"/>
        <w:jc w:val="both"/>
      </w:pPr>
      <w:r>
        <w:t xml:space="preserve">20) </w:t>
      </w:r>
      <w:hyperlink r:id="rId92" w:history="1">
        <w:r>
          <w:rPr>
            <w:color w:val="0000FF"/>
          </w:rPr>
          <w:t>Закон</w:t>
        </w:r>
      </w:hyperlink>
      <w:r>
        <w:t xml:space="preserve"> края от 11 ноября 2012 года N 3-864 "О внесении изменений в Закон края "Об образовании" (Наш Красноярский край, 2012, 26 декабря);</w:t>
      </w:r>
    </w:p>
    <w:p w:rsidR="00E1618D" w:rsidRDefault="00E1618D">
      <w:pPr>
        <w:pStyle w:val="ConsPlusNormal"/>
        <w:spacing w:before="220"/>
        <w:ind w:firstLine="540"/>
        <w:jc w:val="both"/>
      </w:pPr>
      <w:r>
        <w:t xml:space="preserve">21) </w:t>
      </w:r>
      <w:hyperlink r:id="rId93" w:history="1">
        <w:r>
          <w:rPr>
            <w:color w:val="0000FF"/>
          </w:rPr>
          <w:t>Закон</w:t>
        </w:r>
      </w:hyperlink>
      <w:r>
        <w:t xml:space="preserve"> края от 20 декабря 2012 года N 3-943 "О внесении изменения в приложение 1 к Закону края "Об образовании" (Ведомости высших органов государственной власти Красноярского края, 27 декабря 2012 года, N 62 (574)/2);</w:t>
      </w:r>
    </w:p>
    <w:p w:rsidR="00E1618D" w:rsidRDefault="00E1618D">
      <w:pPr>
        <w:pStyle w:val="ConsPlusNormal"/>
        <w:spacing w:before="220"/>
        <w:ind w:firstLine="540"/>
        <w:jc w:val="both"/>
      </w:pPr>
      <w:r>
        <w:t xml:space="preserve">22) </w:t>
      </w:r>
      <w:hyperlink r:id="rId94" w:history="1">
        <w:r>
          <w:rPr>
            <w:color w:val="0000FF"/>
          </w:rPr>
          <w:t>Закон</w:t>
        </w:r>
      </w:hyperlink>
      <w:r>
        <w:t xml:space="preserve"> края от 27 июня 2013 года N 4-1457 "О внесении изменения в приложение 1 к Закону края "Об образовании" (Ведомости высших органов государственной власти Красноярского края, 15 июля 2013 года, N 29 (604);</w:t>
      </w:r>
    </w:p>
    <w:p w:rsidR="00E1618D" w:rsidRDefault="00E1618D">
      <w:pPr>
        <w:pStyle w:val="ConsPlusNormal"/>
        <w:spacing w:before="220"/>
        <w:ind w:firstLine="540"/>
        <w:jc w:val="both"/>
      </w:pPr>
      <w:r>
        <w:t xml:space="preserve">23) </w:t>
      </w:r>
      <w:hyperlink r:id="rId95" w:history="1">
        <w:r>
          <w:rPr>
            <w:color w:val="0000FF"/>
          </w:rPr>
          <w:t>Закон</w:t>
        </w:r>
      </w:hyperlink>
      <w:r>
        <w:t xml:space="preserve"> края от 19 декабря 2013 года N 5-1948 "О внесении изменения в статью 8 Закона края "Об образовании" (Официальный интернет-портал правовой информации Красноярского края (www.zakon.krskstate.ru), 27 декабря 2013 года).</w:t>
      </w:r>
    </w:p>
    <w:p w:rsidR="00E1618D" w:rsidRDefault="00E1618D">
      <w:pPr>
        <w:pStyle w:val="ConsPlusNormal"/>
        <w:jc w:val="both"/>
      </w:pPr>
    </w:p>
    <w:p w:rsidR="00E1618D" w:rsidRDefault="00E1618D">
      <w:pPr>
        <w:pStyle w:val="ConsPlusNormal"/>
        <w:ind w:firstLine="540"/>
        <w:jc w:val="both"/>
        <w:outlineLvl w:val="2"/>
      </w:pPr>
      <w:r>
        <w:t>Статья 26. Переходные положения</w:t>
      </w:r>
    </w:p>
    <w:p w:rsidR="00E1618D" w:rsidRDefault="00E1618D">
      <w:pPr>
        <w:pStyle w:val="ConsPlusNormal"/>
        <w:jc w:val="both"/>
      </w:pPr>
    </w:p>
    <w:p w:rsidR="00E1618D" w:rsidRDefault="00E1618D">
      <w:pPr>
        <w:pStyle w:val="ConsPlusNormal"/>
        <w:ind w:firstLine="540"/>
        <w:jc w:val="both"/>
      </w:pPr>
      <w:r>
        <w:t xml:space="preserve">1. Наименования и уставы краевых государственных и муниципальных образовательных учреждений подлежат приведению в соответствие с Федеральным </w:t>
      </w:r>
      <w:hyperlink r:id="rId96" w:history="1">
        <w:r>
          <w:rPr>
            <w:color w:val="0000FF"/>
          </w:rPr>
          <w:t>законом</w:t>
        </w:r>
      </w:hyperlink>
      <w:r>
        <w:t xml:space="preserve"> об образовании не позднее 1 января 2016 года.</w:t>
      </w:r>
    </w:p>
    <w:p w:rsidR="00E1618D" w:rsidRDefault="00E1618D">
      <w:pPr>
        <w:pStyle w:val="ConsPlusNormal"/>
        <w:spacing w:before="220"/>
        <w:ind w:firstLine="540"/>
        <w:jc w:val="both"/>
      </w:pPr>
      <w:r>
        <w:t xml:space="preserve">2. Финансирование краевых государственных образовательных учреждений начального профессионального образования до их переименования в профессиональные образовательные </w:t>
      </w:r>
      <w:r>
        <w:lastRenderedPageBreak/>
        <w:t xml:space="preserve">организации, но не позднее 1 января 2016 года, осуществляется в соответствии со </w:t>
      </w:r>
      <w:hyperlink w:anchor="P339" w:history="1">
        <w:r>
          <w:rPr>
            <w:color w:val="0000FF"/>
          </w:rPr>
          <w:t>статьей 24</w:t>
        </w:r>
      </w:hyperlink>
      <w:r>
        <w:t xml:space="preserve"> настоящего Закона.</w:t>
      </w:r>
    </w:p>
    <w:p w:rsidR="00E1618D" w:rsidRDefault="00E1618D">
      <w:pPr>
        <w:pStyle w:val="ConsPlusNormal"/>
        <w:spacing w:before="220"/>
        <w:ind w:firstLine="540"/>
        <w:jc w:val="both"/>
      </w:pPr>
      <w:r>
        <w:t xml:space="preserve">3. Стипендиальное обеспечение </w:t>
      </w:r>
      <w:proofErr w:type="gramStart"/>
      <w:r>
        <w:t>обучающихся</w:t>
      </w:r>
      <w:proofErr w:type="gramEnd"/>
      <w:r>
        <w:t xml:space="preserve">, принятых на обучение по образовательным программам начального профессионального образования и не завершившим по ним обучение до 1 сентября 2013 года, осуществляется с 1 сентября 2013 года до завершения ими обучения, в соответствии со </w:t>
      </w:r>
      <w:hyperlink w:anchor="P241" w:history="1">
        <w:r>
          <w:rPr>
            <w:color w:val="0000FF"/>
          </w:rPr>
          <w:t>статьей 16</w:t>
        </w:r>
      </w:hyperlink>
      <w:r>
        <w:t xml:space="preserve"> настоящего Закона.</w:t>
      </w:r>
    </w:p>
    <w:p w:rsidR="00E1618D" w:rsidRDefault="00E1618D">
      <w:pPr>
        <w:pStyle w:val="ConsPlusNormal"/>
        <w:spacing w:before="220"/>
        <w:ind w:firstLine="540"/>
        <w:jc w:val="both"/>
      </w:pPr>
      <w:r>
        <w:t>4. С 1 сентября 2013 года в оклады (должностные оклады) педагогических работников краевых государственных образовательных организаций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 150 рублей - в организациях дополнительного профессионального образования, 100 рублей - в других образовательных организациях.</w:t>
      </w:r>
    </w:p>
    <w:p w:rsidR="00E1618D" w:rsidRDefault="00E1618D">
      <w:pPr>
        <w:pStyle w:val="ConsPlusNormal"/>
        <w:spacing w:before="220"/>
        <w:ind w:firstLine="540"/>
        <w:jc w:val="both"/>
      </w:pPr>
      <w:r>
        <w:t xml:space="preserve">5. </w:t>
      </w:r>
      <w:proofErr w:type="gramStart"/>
      <w:r>
        <w:t>В целях сохранения в 2014 - 2018 годах уровня финансового обеспечения муниципальных услуг в сфере образования в отдельных муниципальных дошкольных образовательных организациях и общеобразовательных организациях, а также группах указанных муниципальных образовательных организаций к нормативам обеспечения применяются корректирующие коэффициенты, устанавливаемые муниципальными правовыми актами в пределах объема субвенций, выделяемых бюджетам муниципальных районов и городских округов края на обеспечение государственных гарантий реализации прав на</w:t>
      </w:r>
      <w:proofErr w:type="gramEnd"/>
      <w:r>
        <w:t xml:space="preserve">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E1618D" w:rsidRDefault="00E1618D">
      <w:pPr>
        <w:pStyle w:val="ConsPlusNormal"/>
        <w:jc w:val="both"/>
      </w:pPr>
      <w:r>
        <w:t xml:space="preserve">(в ред. Законов Красноярского края от 12.02.2015 </w:t>
      </w:r>
      <w:hyperlink r:id="rId97" w:history="1">
        <w:r>
          <w:rPr>
            <w:color w:val="0000FF"/>
          </w:rPr>
          <w:t>N 8-3112</w:t>
        </w:r>
      </w:hyperlink>
      <w:r>
        <w:t xml:space="preserve">, от 22.12.2016 </w:t>
      </w:r>
      <w:hyperlink r:id="rId98" w:history="1">
        <w:r>
          <w:rPr>
            <w:color w:val="0000FF"/>
          </w:rPr>
          <w:t>N 2-301</w:t>
        </w:r>
      </w:hyperlink>
      <w:r>
        <w:t>)</w:t>
      </w:r>
    </w:p>
    <w:p w:rsidR="00E1618D" w:rsidRDefault="00E1618D">
      <w:pPr>
        <w:pStyle w:val="ConsPlusNormal"/>
        <w:spacing w:before="220"/>
        <w:ind w:firstLine="540"/>
        <w:jc w:val="both"/>
      </w:pPr>
      <w:r>
        <w:t>Предельный размер корректирующих коэффициентов к нормативам обеспечения утверждается Правительством края.</w:t>
      </w:r>
    </w:p>
    <w:p w:rsidR="00E1618D" w:rsidRDefault="00E1618D">
      <w:pPr>
        <w:pStyle w:val="ConsPlusNormal"/>
        <w:spacing w:before="220"/>
        <w:ind w:firstLine="540"/>
        <w:jc w:val="both"/>
      </w:pPr>
      <w:r>
        <w:t xml:space="preserve">6. Утратил силу. - </w:t>
      </w:r>
      <w:hyperlink r:id="rId99" w:history="1">
        <w:r>
          <w:rPr>
            <w:color w:val="0000FF"/>
          </w:rPr>
          <w:t>Закон</w:t>
        </w:r>
      </w:hyperlink>
      <w:r>
        <w:t xml:space="preserve"> Красноярского края от 12.02.2015 N 8-3112.</w:t>
      </w:r>
    </w:p>
    <w:p w:rsidR="00E1618D" w:rsidRDefault="00E1618D">
      <w:pPr>
        <w:pStyle w:val="ConsPlusNormal"/>
        <w:spacing w:before="220"/>
        <w:ind w:firstLine="540"/>
        <w:jc w:val="both"/>
      </w:pPr>
      <w:r>
        <w:t xml:space="preserve">6. </w:t>
      </w:r>
      <w:proofErr w:type="gramStart"/>
      <w:r>
        <w:t>В 2015 году предложения о присуждении государственной премии Красноярского края вносятся ученым советом образовательной организации высшего образования, ученым советом научной организации, советом профессиональной образовательной организации, находящихся на территории края, в которых осуществляют деятельность лица, представляемые к присуждению государственной премии Красноярского края (далее в настоящей статье - кандидаты), в уполномоченный Правительством края орган исполнительной власти края в срок до 20 июля.</w:t>
      </w:r>
      <w:proofErr w:type="gramEnd"/>
    </w:p>
    <w:p w:rsidR="00E1618D" w:rsidRDefault="00E1618D">
      <w:pPr>
        <w:pStyle w:val="ConsPlusNormal"/>
        <w:spacing w:before="220"/>
        <w:ind w:firstLine="540"/>
        <w:jc w:val="both"/>
      </w:pPr>
      <w:r>
        <w:t>Решение на каждого кандидата, в котором содержится общая оценка достижений кандидата, мотивирующая его выдвижение, представляется комиссией Губернатору края в срок до 15 сентября.</w:t>
      </w:r>
    </w:p>
    <w:p w:rsidR="00E1618D" w:rsidRDefault="00E1618D">
      <w:pPr>
        <w:pStyle w:val="ConsPlusNormal"/>
        <w:jc w:val="both"/>
      </w:pPr>
      <w:r>
        <w:t xml:space="preserve">(п. 6 </w:t>
      </w:r>
      <w:proofErr w:type="gramStart"/>
      <w:r>
        <w:t>введен</w:t>
      </w:r>
      <w:proofErr w:type="gramEnd"/>
      <w:r>
        <w:t xml:space="preserve"> </w:t>
      </w:r>
      <w:hyperlink r:id="rId100" w:history="1">
        <w:r>
          <w:rPr>
            <w:color w:val="0000FF"/>
          </w:rPr>
          <w:t>Законом</w:t>
        </w:r>
      </w:hyperlink>
      <w:r>
        <w:t xml:space="preserve"> Красноярского края от 25.06.2015 N 8-3558)</w:t>
      </w:r>
    </w:p>
    <w:p w:rsidR="00E1618D" w:rsidRDefault="00E1618D">
      <w:pPr>
        <w:pStyle w:val="ConsPlusNormal"/>
        <w:jc w:val="both"/>
      </w:pPr>
    </w:p>
    <w:p w:rsidR="00E1618D" w:rsidRDefault="00E1618D">
      <w:pPr>
        <w:pStyle w:val="ConsPlusNormal"/>
        <w:ind w:firstLine="540"/>
        <w:jc w:val="both"/>
        <w:outlineLvl w:val="2"/>
      </w:pPr>
      <w:r>
        <w:t>Статья 27. Вступление в силу настоящего Закона</w:t>
      </w:r>
    </w:p>
    <w:p w:rsidR="00E1618D" w:rsidRDefault="00E1618D">
      <w:pPr>
        <w:pStyle w:val="ConsPlusNormal"/>
        <w:jc w:val="both"/>
      </w:pPr>
    </w:p>
    <w:p w:rsidR="00E1618D" w:rsidRDefault="00E1618D">
      <w:pPr>
        <w:pStyle w:val="ConsPlusNormal"/>
        <w:ind w:firstLine="540"/>
        <w:jc w:val="both"/>
      </w:pPr>
      <w:r>
        <w:t>1. Настоящий Закон вступает в силу через 10 дней со дня его официального опубликования в краевой государственной газете "Наш Красноярский край".</w:t>
      </w:r>
    </w:p>
    <w:p w:rsidR="00E1618D" w:rsidRDefault="00E1618D">
      <w:pPr>
        <w:pStyle w:val="ConsPlusNormal"/>
        <w:spacing w:before="220"/>
        <w:ind w:firstLine="540"/>
        <w:jc w:val="both"/>
      </w:pPr>
      <w:r>
        <w:t xml:space="preserve">2. Положения настоящего Закона, за исключением положений, предусмотренных </w:t>
      </w:r>
      <w:hyperlink w:anchor="P80" w:history="1">
        <w:r>
          <w:rPr>
            <w:color w:val="0000FF"/>
          </w:rPr>
          <w:t>пунктами 5</w:t>
        </w:r>
      </w:hyperlink>
      <w:r>
        <w:t xml:space="preserve">, </w:t>
      </w:r>
      <w:hyperlink w:anchor="P82" w:history="1">
        <w:r>
          <w:rPr>
            <w:color w:val="0000FF"/>
          </w:rPr>
          <w:t>6 статьи 8</w:t>
        </w:r>
      </w:hyperlink>
      <w:r>
        <w:t xml:space="preserve">, </w:t>
      </w:r>
      <w:hyperlink w:anchor="P339" w:history="1">
        <w:r>
          <w:rPr>
            <w:color w:val="0000FF"/>
          </w:rPr>
          <w:t>статьей 24</w:t>
        </w:r>
      </w:hyperlink>
      <w:r>
        <w:t>, применяются к правоотношениям, возникшим с 1 сентября 2013 года.</w:t>
      </w:r>
    </w:p>
    <w:p w:rsidR="00E1618D" w:rsidRDefault="00E1618D">
      <w:pPr>
        <w:pStyle w:val="ConsPlusNormal"/>
        <w:jc w:val="both"/>
      </w:pPr>
    </w:p>
    <w:p w:rsidR="00E1618D" w:rsidRDefault="00E1618D">
      <w:pPr>
        <w:pStyle w:val="ConsPlusNormal"/>
        <w:jc w:val="right"/>
      </w:pPr>
      <w:r>
        <w:t>Временно исполняющий</w:t>
      </w:r>
    </w:p>
    <w:p w:rsidR="00E1618D" w:rsidRDefault="00E1618D">
      <w:pPr>
        <w:pStyle w:val="ConsPlusNormal"/>
        <w:jc w:val="right"/>
      </w:pPr>
      <w:r>
        <w:lastRenderedPageBreak/>
        <w:t>обязанности Губернатора</w:t>
      </w:r>
    </w:p>
    <w:p w:rsidR="00E1618D" w:rsidRDefault="00E1618D">
      <w:pPr>
        <w:pStyle w:val="ConsPlusNormal"/>
        <w:jc w:val="right"/>
      </w:pPr>
      <w:r>
        <w:t>Красноярского края</w:t>
      </w:r>
    </w:p>
    <w:p w:rsidR="00E1618D" w:rsidRDefault="00E1618D">
      <w:pPr>
        <w:pStyle w:val="ConsPlusNormal"/>
        <w:jc w:val="right"/>
      </w:pPr>
      <w:r>
        <w:t>В.А.ТОЛОКОНСКИЙ</w:t>
      </w:r>
    </w:p>
    <w:p w:rsidR="00E1618D" w:rsidRDefault="00E1618D">
      <w:pPr>
        <w:pStyle w:val="ConsPlusNormal"/>
        <w:jc w:val="right"/>
      </w:pPr>
      <w:r>
        <w:t>11.07.2014</w:t>
      </w:r>
    </w:p>
    <w:p w:rsidR="00E1618D" w:rsidRDefault="00E1618D">
      <w:pPr>
        <w:pStyle w:val="ConsPlusNormal"/>
        <w:jc w:val="both"/>
      </w:pPr>
    </w:p>
    <w:p w:rsidR="00E1618D" w:rsidRDefault="00E1618D">
      <w:pPr>
        <w:pStyle w:val="ConsPlusNormal"/>
        <w:jc w:val="both"/>
      </w:pPr>
    </w:p>
    <w:p w:rsidR="00E1618D" w:rsidRDefault="00E1618D">
      <w:pPr>
        <w:pStyle w:val="ConsPlusNormal"/>
        <w:jc w:val="both"/>
      </w:pPr>
    </w:p>
    <w:p w:rsidR="00E1618D" w:rsidRDefault="00E1618D">
      <w:pPr>
        <w:pStyle w:val="ConsPlusNormal"/>
        <w:jc w:val="both"/>
      </w:pPr>
    </w:p>
    <w:p w:rsidR="00E1618D" w:rsidRDefault="00E1618D">
      <w:pPr>
        <w:pStyle w:val="ConsPlusNormal"/>
        <w:jc w:val="both"/>
      </w:pPr>
    </w:p>
    <w:p w:rsidR="00E1618D" w:rsidRDefault="00E1618D">
      <w:pPr>
        <w:pStyle w:val="ConsPlusNormal"/>
        <w:jc w:val="right"/>
        <w:outlineLvl w:val="0"/>
      </w:pPr>
      <w:r>
        <w:t>Приложение 1</w:t>
      </w:r>
    </w:p>
    <w:p w:rsidR="00E1618D" w:rsidRDefault="00E1618D">
      <w:pPr>
        <w:pStyle w:val="ConsPlusNormal"/>
        <w:jc w:val="right"/>
      </w:pPr>
      <w:r>
        <w:t>к Закону края</w:t>
      </w:r>
    </w:p>
    <w:p w:rsidR="00E1618D" w:rsidRDefault="00E1618D">
      <w:pPr>
        <w:pStyle w:val="ConsPlusNormal"/>
        <w:jc w:val="right"/>
      </w:pPr>
      <w:r>
        <w:t>от 26 июня 2014 г. N 6-2519</w:t>
      </w:r>
    </w:p>
    <w:p w:rsidR="00E1618D" w:rsidRDefault="00E1618D">
      <w:pPr>
        <w:pStyle w:val="ConsPlusNormal"/>
        <w:jc w:val="both"/>
      </w:pPr>
    </w:p>
    <w:p w:rsidR="00E1618D" w:rsidRDefault="00E1618D">
      <w:pPr>
        <w:pStyle w:val="ConsPlusTitle"/>
        <w:jc w:val="center"/>
      </w:pPr>
      <w:bookmarkStart w:id="9" w:name="P426"/>
      <w:bookmarkEnd w:id="9"/>
      <w:r>
        <w:t>МЕТОДИКА</w:t>
      </w:r>
    </w:p>
    <w:p w:rsidR="00E1618D" w:rsidRDefault="00E1618D">
      <w:pPr>
        <w:pStyle w:val="ConsPlusTitle"/>
        <w:jc w:val="center"/>
      </w:pPr>
      <w:r>
        <w:t>ОПРЕДЕЛЕНИЯ ОБЩЕГО ОБЪЕМА СУБВЕНЦИЙ БЮДЖЕТАМ МУНИЦИПАЛЬНЫХ</w:t>
      </w:r>
    </w:p>
    <w:p w:rsidR="00E1618D" w:rsidRDefault="00E1618D">
      <w:pPr>
        <w:pStyle w:val="ConsPlusTitle"/>
        <w:jc w:val="center"/>
      </w:pPr>
      <w:r>
        <w:t>РАЙОНОВ И ГОРОДСКИХ ОКРУГОВ КРАЯ НА ОБЕСПЕЧЕНИЕ</w:t>
      </w:r>
    </w:p>
    <w:p w:rsidR="00E1618D" w:rsidRDefault="00E1618D">
      <w:pPr>
        <w:pStyle w:val="ConsPlusTitle"/>
        <w:jc w:val="center"/>
      </w:pPr>
      <w:r>
        <w:t>ГОСУДАРСТВЕННЫХ ГАРАНТИЙ РЕАЛИЗАЦИИ ПРАВ НА ПОЛУЧЕНИЕ</w:t>
      </w:r>
    </w:p>
    <w:p w:rsidR="00E1618D" w:rsidRDefault="00E1618D">
      <w:pPr>
        <w:pStyle w:val="ConsPlusTitle"/>
        <w:jc w:val="center"/>
      </w:pPr>
      <w:r>
        <w:t>ОБЩЕДОСТУПНОГО И БЕСПЛАТНОГО НАЧАЛЬНОГО ОБЩЕГО, ОСНОВНОГО</w:t>
      </w:r>
    </w:p>
    <w:p w:rsidR="00E1618D" w:rsidRDefault="00E1618D">
      <w:pPr>
        <w:pStyle w:val="ConsPlusTitle"/>
        <w:jc w:val="center"/>
      </w:pPr>
      <w:r>
        <w:t xml:space="preserve">ОБЩЕГО, СРЕДНЕГО ОБЩЕГО ОБРАЗОВАНИЯ В </w:t>
      </w:r>
      <w:proofErr w:type="gramStart"/>
      <w:r>
        <w:t>МУНИЦИПАЛЬНЫХ</w:t>
      </w:r>
      <w:proofErr w:type="gramEnd"/>
    </w:p>
    <w:p w:rsidR="00E1618D" w:rsidRDefault="00E1618D">
      <w:pPr>
        <w:pStyle w:val="ConsPlusTitle"/>
        <w:jc w:val="center"/>
      </w:pPr>
      <w:r>
        <w:t xml:space="preserve">ОБЩЕОБРАЗОВАТЕЛЬНЫХ </w:t>
      </w:r>
      <w:proofErr w:type="gramStart"/>
      <w:r>
        <w:t>ОРГАНИЗАЦИЯХ</w:t>
      </w:r>
      <w:proofErr w:type="gramEnd"/>
      <w:r>
        <w:t>, ОБЕСПЕЧЕНИЕ</w:t>
      </w:r>
    </w:p>
    <w:p w:rsidR="00E1618D" w:rsidRDefault="00E1618D">
      <w:pPr>
        <w:pStyle w:val="ConsPlusTitle"/>
        <w:jc w:val="center"/>
      </w:pPr>
      <w:r>
        <w:t xml:space="preserve">ДОПОЛНИТЕЛЬНОГО ОБРАЗОВАНИЯ ДЕТЕЙ </w:t>
      </w:r>
      <w:proofErr w:type="gramStart"/>
      <w:r>
        <w:t>В</w:t>
      </w:r>
      <w:proofErr w:type="gramEnd"/>
      <w:r>
        <w:t xml:space="preserve"> МУНИЦИПАЛЬНЫХ</w:t>
      </w:r>
    </w:p>
    <w:p w:rsidR="00E1618D" w:rsidRDefault="00E1618D">
      <w:pPr>
        <w:pStyle w:val="ConsPlusTitle"/>
        <w:jc w:val="center"/>
      </w:pPr>
      <w:r>
        <w:t xml:space="preserve">ОБЩЕОБРАЗОВАТЕЛЬНЫХ </w:t>
      </w:r>
      <w:proofErr w:type="gramStart"/>
      <w:r>
        <w:t>ОРГАНИЗАЦИЯХ</w:t>
      </w:r>
      <w:proofErr w:type="gramEnd"/>
    </w:p>
    <w:p w:rsidR="00E1618D" w:rsidRDefault="00E161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618D">
        <w:trPr>
          <w:jc w:val="center"/>
        </w:trPr>
        <w:tc>
          <w:tcPr>
            <w:tcW w:w="9294" w:type="dxa"/>
            <w:tcBorders>
              <w:top w:val="nil"/>
              <w:left w:val="single" w:sz="24" w:space="0" w:color="CED3F1"/>
              <w:bottom w:val="nil"/>
              <w:right w:val="single" w:sz="24" w:space="0" w:color="F4F3F8"/>
            </w:tcBorders>
            <w:shd w:val="clear" w:color="auto" w:fill="F4F3F8"/>
          </w:tcPr>
          <w:p w:rsidR="00E1618D" w:rsidRDefault="00E1618D">
            <w:pPr>
              <w:pStyle w:val="ConsPlusNormal"/>
              <w:jc w:val="center"/>
            </w:pPr>
            <w:r>
              <w:rPr>
                <w:color w:val="392C69"/>
              </w:rPr>
              <w:t>Список изменяющих документов</w:t>
            </w:r>
          </w:p>
          <w:p w:rsidR="00E1618D" w:rsidRDefault="00E1618D">
            <w:pPr>
              <w:pStyle w:val="ConsPlusNormal"/>
              <w:jc w:val="center"/>
            </w:pPr>
            <w:proofErr w:type="gramStart"/>
            <w:r>
              <w:rPr>
                <w:color w:val="392C69"/>
              </w:rPr>
              <w:t xml:space="preserve">(в ред. Законов Красноярского края от 12.02.2015 </w:t>
            </w:r>
            <w:hyperlink r:id="rId101" w:history="1">
              <w:r>
                <w:rPr>
                  <w:color w:val="0000FF"/>
                </w:rPr>
                <w:t>N 8-3112</w:t>
              </w:r>
            </w:hyperlink>
            <w:r>
              <w:rPr>
                <w:color w:val="392C69"/>
              </w:rPr>
              <w:t>,</w:t>
            </w:r>
            <w:proofErr w:type="gramEnd"/>
          </w:p>
          <w:p w:rsidR="00E1618D" w:rsidRDefault="00E1618D">
            <w:pPr>
              <w:pStyle w:val="ConsPlusNormal"/>
              <w:jc w:val="center"/>
            </w:pPr>
            <w:r>
              <w:rPr>
                <w:color w:val="392C69"/>
              </w:rPr>
              <w:t xml:space="preserve">от 25.06.2015 </w:t>
            </w:r>
            <w:hyperlink r:id="rId102" w:history="1">
              <w:r>
                <w:rPr>
                  <w:color w:val="0000FF"/>
                </w:rPr>
                <w:t>N 8-3558</w:t>
              </w:r>
            </w:hyperlink>
            <w:r>
              <w:rPr>
                <w:color w:val="392C69"/>
              </w:rPr>
              <w:t xml:space="preserve">, от 02.12.2015 </w:t>
            </w:r>
            <w:hyperlink r:id="rId103" w:history="1">
              <w:r>
                <w:rPr>
                  <w:color w:val="0000FF"/>
                </w:rPr>
                <w:t>N 9-3957</w:t>
              </w:r>
            </w:hyperlink>
            <w:r>
              <w:rPr>
                <w:color w:val="392C69"/>
              </w:rPr>
              <w:t xml:space="preserve">, от 29.06.2017 </w:t>
            </w:r>
            <w:hyperlink r:id="rId104" w:history="1">
              <w:r>
                <w:rPr>
                  <w:color w:val="0000FF"/>
                </w:rPr>
                <w:t>N 3-846</w:t>
              </w:r>
            </w:hyperlink>
            <w:r>
              <w:rPr>
                <w:color w:val="392C69"/>
              </w:rPr>
              <w:t>)</w:t>
            </w:r>
          </w:p>
        </w:tc>
      </w:tr>
    </w:tbl>
    <w:p w:rsidR="00E1618D" w:rsidRDefault="00E1618D">
      <w:pPr>
        <w:pStyle w:val="ConsPlusNormal"/>
        <w:jc w:val="both"/>
      </w:pPr>
    </w:p>
    <w:p w:rsidR="00E1618D" w:rsidRDefault="00E1618D">
      <w:pPr>
        <w:pStyle w:val="ConsPlusNormal"/>
        <w:ind w:firstLine="540"/>
        <w:jc w:val="both"/>
      </w:pPr>
      <w:r>
        <w:t>1. Общий объем субвенций бюджетам муниципальных районов и городских округов (далее - муниципальные образования) края рассчитывается по формуле:</w:t>
      </w:r>
    </w:p>
    <w:p w:rsidR="00E1618D" w:rsidRDefault="00E1618D">
      <w:pPr>
        <w:pStyle w:val="ConsPlusNormal"/>
        <w:jc w:val="both"/>
      </w:pPr>
    </w:p>
    <w:p w:rsidR="00E1618D" w:rsidRDefault="00E1618D">
      <w:pPr>
        <w:pStyle w:val="ConsPlusNormal"/>
        <w:jc w:val="center"/>
      </w:pPr>
      <w:r w:rsidRPr="004650B5">
        <w:rPr>
          <w:position w:val="-126"/>
        </w:rPr>
        <w:pict>
          <v:shape id="_x0000_i1025" style="width:353.9pt;height:137.2pt" coordsize="" o:spt="100" adj="0,,0" path="" filled="f" stroked="f">
            <v:stroke joinstyle="miter"/>
            <v:imagedata r:id="rId105" o:title="base_23675_194092_32768"/>
            <v:formulas/>
            <v:path o:connecttype="segments"/>
          </v:shape>
        </w:pict>
      </w:r>
    </w:p>
    <w:p w:rsidR="00E1618D" w:rsidRDefault="00E1618D">
      <w:pPr>
        <w:pStyle w:val="ConsPlusNormal"/>
        <w:jc w:val="center"/>
      </w:pPr>
    </w:p>
    <w:p w:rsidR="00E1618D" w:rsidRDefault="00E1618D">
      <w:pPr>
        <w:pStyle w:val="ConsPlusNormal"/>
        <w:jc w:val="center"/>
      </w:pPr>
      <w:r>
        <w:t xml:space="preserve">(в ред. </w:t>
      </w:r>
      <w:hyperlink r:id="rId106" w:history="1">
        <w:r>
          <w:rPr>
            <w:color w:val="0000FF"/>
          </w:rPr>
          <w:t>Закона</w:t>
        </w:r>
      </w:hyperlink>
      <w:r>
        <w:t xml:space="preserve"> Красноярского края от 29.06.2017 N 3-846)</w:t>
      </w:r>
    </w:p>
    <w:p w:rsidR="00E1618D" w:rsidRDefault="00E1618D">
      <w:pPr>
        <w:pStyle w:val="ConsPlusNormal"/>
        <w:jc w:val="both"/>
      </w:pPr>
    </w:p>
    <w:p w:rsidR="00E1618D" w:rsidRDefault="00E1618D">
      <w:pPr>
        <w:pStyle w:val="ConsPlusNormal"/>
        <w:ind w:firstLine="540"/>
        <w:jc w:val="both"/>
      </w:pPr>
      <w:r>
        <w:t>где:</w:t>
      </w:r>
    </w:p>
    <w:p w:rsidR="00E1618D" w:rsidRDefault="00E1618D">
      <w:pPr>
        <w:pStyle w:val="ConsPlusNormal"/>
        <w:spacing w:before="220"/>
        <w:ind w:firstLine="540"/>
        <w:jc w:val="both"/>
      </w:pPr>
      <w:proofErr w:type="gramStart"/>
      <w:r>
        <w:t>C - общий объем субвенций бюджетам муниципальных образований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(далее - образовательные организации) в размере, необходимом для реализации основных и дополнительных общеобразовательных программ;</w:t>
      </w:r>
      <w:proofErr w:type="gramEnd"/>
    </w:p>
    <w:p w:rsidR="00E1618D" w:rsidRDefault="00E1618D">
      <w:pPr>
        <w:pStyle w:val="ConsPlusNormal"/>
        <w:spacing w:before="220"/>
        <w:ind w:firstLine="540"/>
        <w:jc w:val="both"/>
      </w:pPr>
      <w:r>
        <w:lastRenderedPageBreak/>
        <w:t xml:space="preserve">s - индекс, соответствующий территориальной принадлежности образовательных организаций </w:t>
      </w:r>
      <w:hyperlink w:anchor="P543" w:history="1">
        <w:r>
          <w:rPr>
            <w:color w:val="0000FF"/>
          </w:rPr>
          <w:t>(таблица 1)</w:t>
        </w:r>
      </w:hyperlink>
      <w:r>
        <w:t>;</w:t>
      </w:r>
    </w:p>
    <w:p w:rsidR="00E1618D" w:rsidRDefault="00E1618D">
      <w:pPr>
        <w:pStyle w:val="ConsPlusNormal"/>
        <w:spacing w:before="220"/>
        <w:ind w:firstLine="540"/>
        <w:jc w:val="both"/>
      </w:pPr>
      <w:r>
        <w:t xml:space="preserve">k - индекс, соответствующий форме организации обучения детей по основным и дополнительным общеобразовательным программам </w:t>
      </w:r>
      <w:hyperlink w:anchor="P593" w:history="1">
        <w:r>
          <w:rPr>
            <w:color w:val="0000FF"/>
          </w:rPr>
          <w:t>(таблица 2)</w:t>
        </w:r>
      </w:hyperlink>
      <w:r>
        <w:t>;</w:t>
      </w:r>
    </w:p>
    <w:p w:rsidR="00E1618D" w:rsidRDefault="00E1618D">
      <w:pPr>
        <w:pStyle w:val="ConsPlusNormal"/>
        <w:spacing w:before="220"/>
        <w:ind w:firstLine="540"/>
        <w:jc w:val="both"/>
      </w:pPr>
      <w:r>
        <w:t xml:space="preserve">n - индекс, учитывающий уровень, направленность и сложность общеобразовательных программ </w:t>
      </w:r>
      <w:hyperlink w:anchor="P635" w:history="1">
        <w:r>
          <w:rPr>
            <w:color w:val="0000FF"/>
          </w:rPr>
          <w:t>(таблица 3)</w:t>
        </w:r>
      </w:hyperlink>
      <w:r>
        <w:t>;</w:t>
      </w:r>
    </w:p>
    <w:p w:rsidR="00E1618D" w:rsidRDefault="00E1618D">
      <w:pPr>
        <w:pStyle w:val="ConsPlusNormal"/>
        <w:spacing w:before="220"/>
        <w:ind w:firstLine="540"/>
        <w:jc w:val="both"/>
      </w:pPr>
      <w:proofErr w:type="spellStart"/>
      <w:r>
        <w:t>H</w:t>
      </w:r>
      <w:r>
        <w:rPr>
          <w:vertAlign w:val="subscript"/>
        </w:rPr>
        <w:t>skn</w:t>
      </w:r>
      <w:proofErr w:type="spellEnd"/>
      <w:r>
        <w:t xml:space="preserve"> - норматив обеспечения реализации основных общеобразовательных программ на n-ом уровне, направленности и сложности общеобразовательных программ по k-ой форме организации обучения (для k = 1, 2, 10, 11, 12, 13, 14, 15, 16) в образовательных организациях s-ой территориальной принадлежности в расчете на одного обучающегося;</w:t>
      </w:r>
    </w:p>
    <w:p w:rsidR="00E1618D" w:rsidRDefault="00E1618D">
      <w:pPr>
        <w:pStyle w:val="ConsPlusNormal"/>
        <w:spacing w:before="220"/>
        <w:ind w:firstLine="540"/>
        <w:jc w:val="both"/>
      </w:pPr>
      <w:proofErr w:type="spellStart"/>
      <w:proofErr w:type="gramStart"/>
      <w:r>
        <w:t>Ч</w:t>
      </w:r>
      <w:proofErr w:type="gramEnd"/>
      <w:r>
        <w:rPr>
          <w:vertAlign w:val="subscript"/>
        </w:rPr>
        <w:t>skn</w:t>
      </w:r>
      <w:proofErr w:type="spellEnd"/>
      <w:r>
        <w:t xml:space="preserve"> - прогнозируемая на соответствующий финансовый год численность обучающихся на n-ом уровне, направленности и сложности общеобразовательных программ по k-ой форме организации обучения (для k = 1, 2, 10, 11, 12, 13, 14, 15, 16) в образовательных организациях s-ой территориальной принадлежности;</w:t>
      </w:r>
    </w:p>
    <w:p w:rsidR="00E1618D" w:rsidRDefault="00E1618D">
      <w:pPr>
        <w:pStyle w:val="ConsPlusNormal"/>
        <w:spacing w:before="220"/>
        <w:ind w:firstLine="540"/>
        <w:jc w:val="both"/>
      </w:pPr>
      <w:proofErr w:type="spellStart"/>
      <w:proofErr w:type="gramStart"/>
      <w:r>
        <w:t>Нк</w:t>
      </w:r>
      <w:proofErr w:type="gramEnd"/>
      <w:r>
        <w:rPr>
          <w:vertAlign w:val="subscript"/>
        </w:rPr>
        <w:t>skn</w:t>
      </w:r>
      <w:proofErr w:type="spellEnd"/>
      <w:r>
        <w:t xml:space="preserve"> - норматив обеспечения реализации основных общеобразовательных программ на n-ом уровне, направленности и сложности общеобразовательных программ по k-ой форме организации обучения (для k = 4, 5, 6, 7) в малокомплектных образовательных организациях s-ой территориальной принадлежности в расчете на один класс;</w:t>
      </w:r>
    </w:p>
    <w:p w:rsidR="00E1618D" w:rsidRDefault="00E1618D">
      <w:pPr>
        <w:pStyle w:val="ConsPlusNormal"/>
        <w:jc w:val="both"/>
      </w:pPr>
      <w:r>
        <w:t xml:space="preserve">(в ред. </w:t>
      </w:r>
      <w:hyperlink r:id="rId107" w:history="1">
        <w:r>
          <w:rPr>
            <w:color w:val="0000FF"/>
          </w:rPr>
          <w:t>Закона</w:t>
        </w:r>
      </w:hyperlink>
      <w:r>
        <w:t xml:space="preserve"> Красноярского края от 02.12.2015 N 9-3957)</w:t>
      </w:r>
    </w:p>
    <w:p w:rsidR="00E1618D" w:rsidRDefault="00E1618D">
      <w:pPr>
        <w:pStyle w:val="ConsPlusNormal"/>
        <w:spacing w:before="220"/>
        <w:ind w:firstLine="540"/>
        <w:jc w:val="both"/>
      </w:pPr>
      <w:proofErr w:type="spellStart"/>
      <w:proofErr w:type="gramStart"/>
      <w:r>
        <w:t>Кк</w:t>
      </w:r>
      <w:proofErr w:type="gramEnd"/>
      <w:r>
        <w:rPr>
          <w:vertAlign w:val="subscript"/>
        </w:rPr>
        <w:t>skn</w:t>
      </w:r>
      <w:proofErr w:type="spellEnd"/>
      <w:r>
        <w:t xml:space="preserve"> - прогнозируемое на соответствующий финансовый год количество классов на n-ом уровне, направленности и сложности общеобразовательных программ по k-ой форме организации обучения (для k = 4, 5, 6, 7) в малокомплектных образовательных организациях s-ой территориальной принадлежности;</w:t>
      </w:r>
    </w:p>
    <w:p w:rsidR="00E1618D" w:rsidRDefault="00E1618D">
      <w:pPr>
        <w:pStyle w:val="ConsPlusNormal"/>
        <w:jc w:val="both"/>
      </w:pPr>
      <w:r>
        <w:t xml:space="preserve">(в ред. </w:t>
      </w:r>
      <w:hyperlink r:id="rId108" w:history="1">
        <w:r>
          <w:rPr>
            <w:color w:val="0000FF"/>
          </w:rPr>
          <w:t>Закона</w:t>
        </w:r>
      </w:hyperlink>
      <w:r>
        <w:t xml:space="preserve"> Красноярского края от 02.12.2015 N 9-3957)</w:t>
      </w:r>
    </w:p>
    <w:p w:rsidR="00E1618D" w:rsidRDefault="00E1618D">
      <w:pPr>
        <w:pStyle w:val="ConsPlusNormal"/>
        <w:spacing w:before="220"/>
        <w:ind w:firstLine="540"/>
        <w:jc w:val="both"/>
      </w:pPr>
      <w:proofErr w:type="spellStart"/>
      <w:r>
        <w:t>Нкк</w:t>
      </w:r>
      <w:proofErr w:type="gramStart"/>
      <w:r>
        <w:rPr>
          <w:vertAlign w:val="subscript"/>
        </w:rPr>
        <w:t>skn</w:t>
      </w:r>
      <w:proofErr w:type="spellEnd"/>
      <w:proofErr w:type="gramEnd"/>
      <w:r>
        <w:t xml:space="preserve"> - норматив обеспечения реализации основных общеобразовательных программ на начальном уровне, направленности и сложности общеобразовательных программ по k-ой форме организации обучения (для k = 4, 5, 6, 7) в малокомплектных образовательных организациях s-ой территориальной принадлежности в расчете на один класс-комплект;</w:t>
      </w:r>
    </w:p>
    <w:p w:rsidR="00E1618D" w:rsidRDefault="00E1618D">
      <w:pPr>
        <w:pStyle w:val="ConsPlusNormal"/>
        <w:spacing w:before="220"/>
        <w:ind w:firstLine="540"/>
        <w:jc w:val="both"/>
      </w:pPr>
      <w:proofErr w:type="spellStart"/>
      <w:r>
        <w:t>Ккк</w:t>
      </w:r>
      <w:proofErr w:type="gramStart"/>
      <w:r>
        <w:rPr>
          <w:vertAlign w:val="subscript"/>
        </w:rPr>
        <w:t>skn</w:t>
      </w:r>
      <w:proofErr w:type="spellEnd"/>
      <w:proofErr w:type="gramEnd"/>
      <w:r>
        <w:t xml:space="preserve"> - прогнозируемое на соответствующий финансовый год количество классов-комплектов на начальном уровне, направленности и сложности общеобразовательных программ, объединенных из 2 классов, по k-ой форме организации обучения (для k = 4, 5, 6, 7) в малокомплектных образовательных организациях s-ой территориальной принадлежности;</w:t>
      </w:r>
    </w:p>
    <w:p w:rsidR="00E1618D" w:rsidRDefault="00E1618D">
      <w:pPr>
        <w:pStyle w:val="ConsPlusNormal"/>
        <w:spacing w:before="220"/>
        <w:ind w:firstLine="540"/>
        <w:jc w:val="both"/>
      </w:pPr>
      <w:r>
        <w:t xml:space="preserve">t - индекс, соответствующий категории детей с ограниченными возможностями здоровья </w:t>
      </w:r>
      <w:hyperlink w:anchor="P654" w:history="1">
        <w:r>
          <w:rPr>
            <w:color w:val="0000FF"/>
          </w:rPr>
          <w:t>(таблица 4)</w:t>
        </w:r>
      </w:hyperlink>
      <w:r>
        <w:t>;</w:t>
      </w:r>
    </w:p>
    <w:p w:rsidR="00E1618D" w:rsidRDefault="00E1618D">
      <w:pPr>
        <w:pStyle w:val="ConsPlusNormal"/>
        <w:spacing w:before="220"/>
        <w:ind w:firstLine="540"/>
        <w:jc w:val="both"/>
      </w:pPr>
      <w:proofErr w:type="spellStart"/>
      <w:proofErr w:type="gramStart"/>
      <w:r>
        <w:t>Н</w:t>
      </w:r>
      <w:proofErr w:type="gramEnd"/>
      <w:r>
        <w:rPr>
          <w:vertAlign w:val="subscript"/>
        </w:rPr>
        <w:t>sknt</w:t>
      </w:r>
      <w:proofErr w:type="spellEnd"/>
      <w:r>
        <w:t xml:space="preserve"> - норматив обеспечения реализации адаптированных основных общеобразовательных программ на n-ом уровне, направленности и сложности общеобразовательных программ для детей с ограниченными возможностями здоровья соответствующей t-ой категории, обучающихся по k-ой форме организации обучения (для k = 3) в образовательных организациях s-ой территориальной принадлежности, в расчете на одного обучающегося;</w:t>
      </w:r>
    </w:p>
    <w:p w:rsidR="00E1618D" w:rsidRDefault="00E1618D">
      <w:pPr>
        <w:pStyle w:val="ConsPlusNormal"/>
        <w:spacing w:before="220"/>
        <w:ind w:firstLine="540"/>
        <w:jc w:val="both"/>
      </w:pPr>
      <w:proofErr w:type="spellStart"/>
      <w:proofErr w:type="gramStart"/>
      <w:r>
        <w:t>Ч</w:t>
      </w:r>
      <w:proofErr w:type="gramEnd"/>
      <w:r>
        <w:rPr>
          <w:vertAlign w:val="subscript"/>
        </w:rPr>
        <w:t>sknt</w:t>
      </w:r>
      <w:proofErr w:type="spellEnd"/>
      <w:r>
        <w:t xml:space="preserve"> - прогнозируемая на соответствующий финансовый год численность детей с ограниченными возможностями здоровья соответствующей t-ой категории, обучающихся на n-ом уровне, направленности и сложности общеобразовательных программ по k-ой форме организации обучения (для k = 3) в образовательных организациях s-ой территориальной принадлежности;</w:t>
      </w:r>
    </w:p>
    <w:p w:rsidR="00E1618D" w:rsidRDefault="00E1618D">
      <w:pPr>
        <w:pStyle w:val="ConsPlusNormal"/>
        <w:spacing w:before="220"/>
        <w:ind w:firstLine="540"/>
        <w:jc w:val="both"/>
      </w:pPr>
      <w:proofErr w:type="spellStart"/>
      <w:proofErr w:type="gramStart"/>
      <w:r>
        <w:lastRenderedPageBreak/>
        <w:t>Нкк</w:t>
      </w:r>
      <w:proofErr w:type="gramEnd"/>
      <w:r>
        <w:rPr>
          <w:vertAlign w:val="subscript"/>
        </w:rPr>
        <w:t>sknt</w:t>
      </w:r>
      <w:proofErr w:type="spellEnd"/>
      <w:r>
        <w:t xml:space="preserve"> - норматив обеспечения реализации адаптированных основных общеобразовательных программ на n-ом уровне, направленности и сложности общеобразовательных программ для детей с ограниченными возможностями здоровья соответствующей t-ой категории, обучающихся по k-ой форме организации обучения (для k = 8) в малокомплектных образовательных организациях s-ой территориальной принадлежности, в расчете на один класс-комплект;</w:t>
      </w:r>
    </w:p>
    <w:p w:rsidR="00E1618D" w:rsidRDefault="00E1618D">
      <w:pPr>
        <w:pStyle w:val="ConsPlusNormal"/>
        <w:spacing w:before="220"/>
        <w:ind w:firstLine="540"/>
        <w:jc w:val="both"/>
      </w:pPr>
      <w:proofErr w:type="spellStart"/>
      <w:proofErr w:type="gramStart"/>
      <w:r>
        <w:t>Ккк</w:t>
      </w:r>
      <w:proofErr w:type="gramEnd"/>
      <w:r>
        <w:rPr>
          <w:vertAlign w:val="subscript"/>
        </w:rPr>
        <w:t>sknt</w:t>
      </w:r>
      <w:proofErr w:type="spellEnd"/>
      <w:r>
        <w:t xml:space="preserve"> - прогнозируемое на соответствующий финансовый год количество классов-комплектов детей с ограниченными возможностями здоровья соответствующей t-ой категории на n-ом уровне, направленности и сложности общеобразовательных программ k-ой формы организации обучения (для k = 8) в малокомплектных образовательных организациях s-ой территориальной принадлежности;</w:t>
      </w:r>
    </w:p>
    <w:p w:rsidR="00E1618D" w:rsidRDefault="00E1618D">
      <w:pPr>
        <w:pStyle w:val="ConsPlusNormal"/>
        <w:spacing w:before="220"/>
        <w:ind w:firstLine="540"/>
        <w:jc w:val="both"/>
      </w:pPr>
      <w:proofErr w:type="gramStart"/>
      <w:r>
        <w:t>Н(</w:t>
      </w:r>
      <w:proofErr w:type="gramEnd"/>
      <w:r>
        <w:t>инк)</w:t>
      </w:r>
      <w:proofErr w:type="spellStart"/>
      <w:r>
        <w:rPr>
          <w:vertAlign w:val="subscript"/>
        </w:rPr>
        <w:t>sknt</w:t>
      </w:r>
      <w:proofErr w:type="spellEnd"/>
      <w:r>
        <w:t xml:space="preserve"> - дополнительный норматив к нормативу обеспечения реализации основных общеобразовательных программ соответствующей n-</w:t>
      </w:r>
      <w:proofErr w:type="spellStart"/>
      <w:r>
        <w:t>му</w:t>
      </w:r>
      <w:proofErr w:type="spellEnd"/>
      <w:r>
        <w:t xml:space="preserve"> уровню, направленности и сложности общеобразовательных программ, установленному для k = 1, 2, 4, 5, 6, 7, для детей с ограниченными возможностями здоровья соответствующей t-ой категории, получающих инклюзивное образование (для k = 9) в образовательных организациях s-ой территориальной принадлежности, в расчете на одного обучающегося;</w:t>
      </w:r>
    </w:p>
    <w:p w:rsidR="00E1618D" w:rsidRDefault="00E1618D">
      <w:pPr>
        <w:pStyle w:val="ConsPlusNormal"/>
        <w:spacing w:before="220"/>
        <w:ind w:firstLine="540"/>
        <w:jc w:val="both"/>
      </w:pPr>
      <w:proofErr w:type="gramStart"/>
      <w:r>
        <w:t>Ч(</w:t>
      </w:r>
      <w:proofErr w:type="gramEnd"/>
      <w:r>
        <w:t>инк)</w:t>
      </w:r>
      <w:proofErr w:type="spellStart"/>
      <w:r>
        <w:rPr>
          <w:vertAlign w:val="subscript"/>
        </w:rPr>
        <w:t>sknt</w:t>
      </w:r>
      <w:proofErr w:type="spellEnd"/>
      <w:r>
        <w:t xml:space="preserve"> - прогнозируемая на соответствующий финансовый год численность детей с ограниченными возможностями здоровья соответствующей t-ой категории на n-ом уровне, направленности и сложности общеобразовательных программ, получающих инклюзивное образование (для k = 9) в образовательных организациях s-ой территориальной принадлежности;</w:t>
      </w:r>
    </w:p>
    <w:p w:rsidR="00E1618D" w:rsidRDefault="00E1618D">
      <w:pPr>
        <w:pStyle w:val="ConsPlusNormal"/>
        <w:spacing w:before="220"/>
        <w:ind w:firstLine="540"/>
        <w:jc w:val="both"/>
      </w:pPr>
      <w:r>
        <w:t xml:space="preserve">Абзацы двадцать первый - двадцать второй исключены с 1 января 2018 года. - </w:t>
      </w:r>
      <w:hyperlink r:id="rId109" w:history="1">
        <w:r>
          <w:rPr>
            <w:color w:val="0000FF"/>
          </w:rPr>
          <w:t>Закон</w:t>
        </w:r>
      </w:hyperlink>
      <w:r>
        <w:t xml:space="preserve"> Красноярского края от 29.06.2017 N 3-846.</w:t>
      </w:r>
    </w:p>
    <w:p w:rsidR="00E1618D" w:rsidRDefault="00E1618D">
      <w:pPr>
        <w:pStyle w:val="ConsPlusNormal"/>
        <w:spacing w:before="220"/>
        <w:ind w:firstLine="540"/>
        <w:jc w:val="both"/>
      </w:pPr>
      <w:bookmarkStart w:id="10" w:name="P466"/>
      <w:bookmarkEnd w:id="10"/>
      <w:proofErr w:type="gramStart"/>
      <w:r>
        <w:t>Н(</w:t>
      </w:r>
      <w:proofErr w:type="spellStart"/>
      <w:proofErr w:type="gramEnd"/>
      <w:r>
        <w:t>доп</w:t>
      </w:r>
      <w:proofErr w:type="spellEnd"/>
      <w:r>
        <w:t>)</w:t>
      </w:r>
      <w:proofErr w:type="spellStart"/>
      <w:r>
        <w:rPr>
          <w:vertAlign w:val="subscript"/>
        </w:rPr>
        <w:t>sk</w:t>
      </w:r>
      <w:proofErr w:type="spellEnd"/>
      <w:r>
        <w:t xml:space="preserve"> - норматив обеспечения реализации дополнительных общеобразовательных программ (включая физкультурно-спортивные клубы) в образовательных организациях, реализующих основные общеобразовательные программы (для k = 17), s-ой территориальной принадлежности в расчете на одного обучающегося;</w:t>
      </w:r>
    </w:p>
    <w:p w:rsidR="00E1618D" w:rsidRDefault="00E1618D">
      <w:pPr>
        <w:pStyle w:val="ConsPlusNormal"/>
        <w:jc w:val="both"/>
      </w:pPr>
      <w:r>
        <w:t xml:space="preserve">(в ред. </w:t>
      </w:r>
      <w:hyperlink r:id="rId110" w:history="1">
        <w:r>
          <w:rPr>
            <w:color w:val="0000FF"/>
          </w:rPr>
          <w:t>Закона</w:t>
        </w:r>
      </w:hyperlink>
      <w:r>
        <w:t xml:space="preserve"> Красноярского края от 29.06.2017 N 3-846)</w:t>
      </w:r>
    </w:p>
    <w:p w:rsidR="00E1618D" w:rsidRDefault="00E1618D">
      <w:pPr>
        <w:pStyle w:val="ConsPlusNormal"/>
        <w:spacing w:before="220"/>
        <w:ind w:firstLine="540"/>
        <w:jc w:val="both"/>
      </w:pPr>
      <w:proofErr w:type="gramStart"/>
      <w:r>
        <w:t>Ч(</w:t>
      </w:r>
      <w:proofErr w:type="spellStart"/>
      <w:proofErr w:type="gramEnd"/>
      <w:r>
        <w:t>доп</w:t>
      </w:r>
      <w:proofErr w:type="spellEnd"/>
      <w:r>
        <w:t>)</w:t>
      </w:r>
      <w:proofErr w:type="spellStart"/>
      <w:r>
        <w:rPr>
          <w:vertAlign w:val="subscript"/>
        </w:rPr>
        <w:t>sk</w:t>
      </w:r>
      <w:proofErr w:type="spellEnd"/>
      <w:r>
        <w:t xml:space="preserve"> - прогнозируемая на соответствующий финансовый год численность обучающихся, в отношении которых реализуются дополнительные общеобразовательные программы (включая физкультурно-спортивные клубы), в образовательных организациях, реализующих основные общеобразовательные программы (для k = 17), s-ой территориальной принадлежности;</w:t>
      </w:r>
    </w:p>
    <w:p w:rsidR="00E1618D" w:rsidRDefault="00E1618D">
      <w:pPr>
        <w:pStyle w:val="ConsPlusNormal"/>
        <w:jc w:val="both"/>
      </w:pPr>
      <w:r>
        <w:t xml:space="preserve">(в ред. </w:t>
      </w:r>
      <w:hyperlink r:id="rId111" w:history="1">
        <w:r>
          <w:rPr>
            <w:color w:val="0000FF"/>
          </w:rPr>
          <w:t>Закона</w:t>
        </w:r>
      </w:hyperlink>
      <w:r>
        <w:t xml:space="preserve"> Красноярского края от 29.06.2017 N 3-846)</w:t>
      </w:r>
    </w:p>
    <w:p w:rsidR="00E1618D" w:rsidRDefault="00E1618D">
      <w:pPr>
        <w:pStyle w:val="ConsPlusNormal"/>
        <w:spacing w:before="220"/>
        <w:ind w:firstLine="540"/>
        <w:jc w:val="both"/>
      </w:pPr>
      <w:proofErr w:type="spellStart"/>
      <w:r>
        <w:t>Tj</w:t>
      </w:r>
      <w:proofErr w:type="spellEnd"/>
      <w:r>
        <w:t xml:space="preserve"> - поправочный коэффициент для j-</w:t>
      </w:r>
      <w:proofErr w:type="spellStart"/>
      <w:r>
        <w:t>го</w:t>
      </w:r>
      <w:proofErr w:type="spellEnd"/>
      <w:r>
        <w:t xml:space="preserve"> муниципального образования, установленный законом края о краевом бюджете на очередной финансовый год и плановый период;</w:t>
      </w:r>
    </w:p>
    <w:p w:rsidR="00E1618D" w:rsidRDefault="00E1618D">
      <w:pPr>
        <w:pStyle w:val="ConsPlusNormal"/>
        <w:spacing w:before="220"/>
        <w:ind w:firstLine="540"/>
        <w:jc w:val="both"/>
      </w:pPr>
      <w:proofErr w:type="spellStart"/>
      <w:proofErr w:type="gramStart"/>
      <w:r>
        <w:t>U</w:t>
      </w:r>
      <w:r>
        <w:rPr>
          <w:vertAlign w:val="subscript"/>
        </w:rPr>
        <w:t>s</w:t>
      </w:r>
      <w:proofErr w:type="spellEnd"/>
      <w:r>
        <w:t xml:space="preserve"> - дополнительные расходы бюджетам муниципальных образований края, связанные с обеспечением доступа к услугам сети Интернет для образовательных организаций s-ой территориальной принадлежности с количеством обучающихся 65 и менее человек, подключенных к сети Интернет по наземному каналу связи, и образовательных организаций s-ой территориальной принадлежности с количеством обучающихся 275 и менее человек, подключенных к сети Интернет по спутниковому каналу связи;</w:t>
      </w:r>
      <w:proofErr w:type="gramEnd"/>
    </w:p>
    <w:p w:rsidR="00E1618D" w:rsidRDefault="00E1618D">
      <w:pPr>
        <w:pStyle w:val="ConsPlusNormal"/>
        <w:spacing w:before="220"/>
        <w:ind w:firstLine="540"/>
        <w:jc w:val="both"/>
      </w:pPr>
      <w:proofErr w:type="spellStart"/>
      <w:proofErr w:type="gramStart"/>
      <w:r>
        <w:t>L</w:t>
      </w:r>
      <w:r>
        <w:rPr>
          <w:vertAlign w:val="subscript"/>
        </w:rPr>
        <w:t>s</w:t>
      </w:r>
      <w:proofErr w:type="spellEnd"/>
      <w:r>
        <w:t xml:space="preserve"> - сумма средств, необходимых на региональные выплаты и выплаты, обеспечивающие уровень заработной платы работников образовательных организаций s-ой территориальной принадлежности не ниже размера минимальной заработной платы (минимального размера оплаты труда), с учетом начислений на оплату труда, бюджетам муниципальных образований края;</w:t>
      </w:r>
      <w:proofErr w:type="gramEnd"/>
    </w:p>
    <w:p w:rsidR="00E1618D" w:rsidRDefault="00E1618D">
      <w:pPr>
        <w:pStyle w:val="ConsPlusNormal"/>
        <w:spacing w:before="220"/>
        <w:ind w:firstLine="540"/>
        <w:jc w:val="both"/>
      </w:pPr>
      <w:proofErr w:type="spellStart"/>
      <w:proofErr w:type="gramStart"/>
      <w:r>
        <w:lastRenderedPageBreak/>
        <w:t>M</w:t>
      </w:r>
      <w:r>
        <w:rPr>
          <w:vertAlign w:val="subscript"/>
        </w:rPr>
        <w:t>s</w:t>
      </w:r>
      <w:proofErr w:type="spellEnd"/>
      <w:r>
        <w:t xml:space="preserve"> - сумма средств на 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 по профилю работы, с учетом начислений на выплаты по оплате труда, в образовательных организациях s-ой территориальной принадлежности, бюджетам муниципальных образований края;</w:t>
      </w:r>
      <w:proofErr w:type="gramEnd"/>
    </w:p>
    <w:p w:rsidR="00E1618D" w:rsidRDefault="00E1618D">
      <w:pPr>
        <w:pStyle w:val="ConsPlusNormal"/>
        <w:jc w:val="both"/>
      </w:pPr>
      <w:r>
        <w:t xml:space="preserve">(в ред. </w:t>
      </w:r>
      <w:hyperlink r:id="rId112" w:history="1">
        <w:r>
          <w:rPr>
            <w:color w:val="0000FF"/>
          </w:rPr>
          <w:t>Закона</w:t>
        </w:r>
      </w:hyperlink>
      <w:r>
        <w:t xml:space="preserve"> Красноярского края от 12.02.2015 N 8-3112)</w:t>
      </w:r>
    </w:p>
    <w:p w:rsidR="00E1618D" w:rsidRDefault="00E1618D">
      <w:pPr>
        <w:pStyle w:val="ConsPlusNormal"/>
        <w:spacing w:before="220"/>
        <w:ind w:firstLine="540"/>
        <w:jc w:val="both"/>
      </w:pPr>
      <w:proofErr w:type="spellStart"/>
      <w:proofErr w:type="gramStart"/>
      <w:r>
        <w:t>Y</w:t>
      </w:r>
      <w:r>
        <w:rPr>
          <w:vertAlign w:val="subscript"/>
        </w:rPr>
        <w:t>s</w:t>
      </w:r>
      <w:proofErr w:type="spellEnd"/>
      <w:r>
        <w:t xml:space="preserve"> - сумма средств на увеличение размеров оплаты труда, включающая уплату страховых взносов по обязательному социальному страхованию, в том числе взноса по страховым тарифам на обязательное социальное страхование от несчастных случаев на производстве и профессиональных заболеваний,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w:t>
      </w:r>
      <w:proofErr w:type="gramEnd"/>
      <w:r>
        <w:t xml:space="preserve"> условиями, отдельным категориям работников бюджетной сферы края, для которых указами Президента Российской Федерации предусмотрено повышение оплаты труда, образовательных организаций s-ой территориальной принадлежности, бюджетам муниципальных образований края;</w:t>
      </w:r>
    </w:p>
    <w:p w:rsidR="00E1618D" w:rsidRDefault="00E1618D">
      <w:pPr>
        <w:pStyle w:val="ConsPlusNormal"/>
        <w:jc w:val="both"/>
      </w:pPr>
      <w:r>
        <w:t xml:space="preserve">(абзац введен </w:t>
      </w:r>
      <w:hyperlink r:id="rId113" w:history="1">
        <w:r>
          <w:rPr>
            <w:color w:val="0000FF"/>
          </w:rPr>
          <w:t>Законом</w:t>
        </w:r>
      </w:hyperlink>
      <w:r>
        <w:t xml:space="preserve"> Красноярского края от 12.02.2015 N 8-3112)</w:t>
      </w:r>
    </w:p>
    <w:p w:rsidR="00E1618D" w:rsidRDefault="00E1618D">
      <w:pPr>
        <w:pStyle w:val="ConsPlusNormal"/>
        <w:spacing w:before="220"/>
        <w:ind w:firstLine="540"/>
        <w:jc w:val="both"/>
      </w:pPr>
      <w:proofErr w:type="spellStart"/>
      <w:r>
        <w:t>W</w:t>
      </w:r>
      <w:r>
        <w:rPr>
          <w:vertAlign w:val="subscript"/>
        </w:rPr>
        <w:t>s</w:t>
      </w:r>
      <w:proofErr w:type="spellEnd"/>
      <w:r>
        <w:t xml:space="preserve"> - сумма средств, необходимых на выплаты выходного пособия и среднего месячного заработка на период трудоустройства педагогическим работникам при их увольнении в связи с ликвидацией либо реорганизацией образовательной организации s-ой территориальной принадлежности;</w:t>
      </w:r>
    </w:p>
    <w:p w:rsidR="00E1618D" w:rsidRDefault="00E1618D">
      <w:pPr>
        <w:pStyle w:val="ConsPlusNormal"/>
        <w:jc w:val="both"/>
      </w:pPr>
      <w:r>
        <w:t xml:space="preserve">(абзац введен </w:t>
      </w:r>
      <w:hyperlink r:id="rId114" w:history="1">
        <w:r>
          <w:rPr>
            <w:color w:val="0000FF"/>
          </w:rPr>
          <w:t>Законом</w:t>
        </w:r>
      </w:hyperlink>
      <w:r>
        <w:t xml:space="preserve"> Красноярского края от 25.06.2015 N 8-3558)</w:t>
      </w:r>
    </w:p>
    <w:p w:rsidR="00E1618D" w:rsidRDefault="00E1618D">
      <w:pPr>
        <w:pStyle w:val="ConsPlusNormal"/>
        <w:spacing w:before="220"/>
        <w:ind w:firstLine="540"/>
        <w:jc w:val="both"/>
      </w:pPr>
      <w:proofErr w:type="spellStart"/>
      <w:r>
        <w:t>V</w:t>
      </w:r>
      <w:r>
        <w:rPr>
          <w:vertAlign w:val="subscript"/>
        </w:rPr>
        <w:t>s</w:t>
      </w:r>
      <w:proofErr w:type="spellEnd"/>
      <w:r>
        <w:t xml:space="preserve"> - сумма средств, необходимых на обеспечение учебниками и учебными пособиями обучающихся образовательных организаций s-ой территориальной принадлежности;</w:t>
      </w:r>
    </w:p>
    <w:p w:rsidR="00E1618D" w:rsidRDefault="00E1618D">
      <w:pPr>
        <w:pStyle w:val="ConsPlusNormal"/>
        <w:jc w:val="both"/>
      </w:pPr>
      <w:r>
        <w:t xml:space="preserve">(абзац введен </w:t>
      </w:r>
      <w:hyperlink r:id="rId115" w:history="1">
        <w:r>
          <w:rPr>
            <w:color w:val="0000FF"/>
          </w:rPr>
          <w:t>Законом</w:t>
        </w:r>
      </w:hyperlink>
      <w:r>
        <w:t xml:space="preserve"> Красноярского края от 02.12.2015 N 9-3957)</w:t>
      </w:r>
    </w:p>
    <w:p w:rsidR="00E1618D" w:rsidRDefault="00E1618D">
      <w:pPr>
        <w:pStyle w:val="ConsPlusNormal"/>
        <w:spacing w:before="220"/>
        <w:ind w:firstLine="540"/>
        <w:jc w:val="both"/>
      </w:pPr>
      <w:r>
        <w:t>Q - сумма средств, необходимых на обеспечение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rsidR="00E1618D" w:rsidRDefault="00E1618D">
      <w:pPr>
        <w:pStyle w:val="ConsPlusNormal"/>
        <w:jc w:val="both"/>
      </w:pPr>
      <w:r>
        <w:t xml:space="preserve">(абзац введен </w:t>
      </w:r>
      <w:hyperlink r:id="rId116" w:history="1">
        <w:r>
          <w:rPr>
            <w:color w:val="0000FF"/>
          </w:rPr>
          <w:t>Законом</w:t>
        </w:r>
      </w:hyperlink>
      <w:r>
        <w:t xml:space="preserve"> Красноярского края от 02.12.2015 N 9-3957)</w:t>
      </w:r>
    </w:p>
    <w:p w:rsidR="00E1618D" w:rsidRDefault="00E1618D">
      <w:pPr>
        <w:pStyle w:val="ConsPlusNormal"/>
        <w:spacing w:before="220"/>
        <w:ind w:firstLine="540"/>
        <w:jc w:val="both"/>
      </w:pPr>
      <w:r>
        <w:t xml:space="preserve">В нормативы обеспечения реализации общеобразовательных программ </w:t>
      </w:r>
      <w:proofErr w:type="spellStart"/>
      <w:r>
        <w:t>Н</w:t>
      </w:r>
      <w:r>
        <w:rPr>
          <w:vertAlign w:val="subscript"/>
        </w:rPr>
        <w:t>skn</w:t>
      </w:r>
      <w:proofErr w:type="spellEnd"/>
      <w:r>
        <w:t xml:space="preserve">, </w:t>
      </w:r>
      <w:proofErr w:type="spellStart"/>
      <w:r>
        <w:t>Нк</w:t>
      </w:r>
      <w:r>
        <w:rPr>
          <w:vertAlign w:val="subscript"/>
        </w:rPr>
        <w:t>skn</w:t>
      </w:r>
      <w:proofErr w:type="spellEnd"/>
      <w:r>
        <w:t xml:space="preserve">, </w:t>
      </w:r>
      <w:proofErr w:type="spellStart"/>
      <w:r>
        <w:t>Нкк</w:t>
      </w:r>
      <w:r>
        <w:rPr>
          <w:vertAlign w:val="subscript"/>
        </w:rPr>
        <w:t>skn</w:t>
      </w:r>
      <w:proofErr w:type="spellEnd"/>
      <w:r>
        <w:t xml:space="preserve">, </w:t>
      </w:r>
      <w:proofErr w:type="spellStart"/>
      <w:r>
        <w:t>Н</w:t>
      </w:r>
      <w:r>
        <w:rPr>
          <w:vertAlign w:val="subscript"/>
        </w:rPr>
        <w:t>sknt</w:t>
      </w:r>
      <w:proofErr w:type="spellEnd"/>
      <w:r>
        <w:t xml:space="preserve">, </w:t>
      </w:r>
      <w:proofErr w:type="spellStart"/>
      <w:r>
        <w:t>Нкк</w:t>
      </w:r>
      <w:r>
        <w:rPr>
          <w:vertAlign w:val="subscript"/>
        </w:rPr>
        <w:t>sknt</w:t>
      </w:r>
      <w:proofErr w:type="spellEnd"/>
      <w:r>
        <w:t xml:space="preserve">, </w:t>
      </w:r>
      <w:proofErr w:type="gramStart"/>
      <w:r>
        <w:t>Н(</w:t>
      </w:r>
      <w:proofErr w:type="gramEnd"/>
      <w:r>
        <w:t>инк)</w:t>
      </w:r>
      <w:proofErr w:type="spellStart"/>
      <w:r>
        <w:rPr>
          <w:vertAlign w:val="subscript"/>
        </w:rPr>
        <w:t>sknt</w:t>
      </w:r>
      <w:proofErr w:type="spellEnd"/>
      <w:r>
        <w:t>, Н(</w:t>
      </w:r>
      <w:proofErr w:type="spellStart"/>
      <w:r>
        <w:t>фск</w:t>
      </w:r>
      <w:proofErr w:type="spellEnd"/>
      <w:r>
        <w:t>)</w:t>
      </w:r>
      <w:proofErr w:type="spellStart"/>
      <w:r>
        <w:rPr>
          <w:vertAlign w:val="subscript"/>
        </w:rPr>
        <w:t>sk</w:t>
      </w:r>
      <w:proofErr w:type="spellEnd"/>
      <w:r>
        <w:t>, Н(</w:t>
      </w:r>
      <w:proofErr w:type="spellStart"/>
      <w:r>
        <w:t>доп</w:t>
      </w:r>
      <w:proofErr w:type="spellEnd"/>
      <w:r>
        <w:t>)</w:t>
      </w:r>
      <w:proofErr w:type="spellStart"/>
      <w:r>
        <w:rPr>
          <w:vertAlign w:val="subscript"/>
        </w:rPr>
        <w:t>sk</w:t>
      </w:r>
      <w:proofErr w:type="spellEnd"/>
      <w:r>
        <w:t xml:space="preserve"> в том числе включаются расходы на оплату труда педагогических работников.</w:t>
      </w:r>
    </w:p>
    <w:p w:rsidR="00E1618D" w:rsidRDefault="00E1618D">
      <w:pPr>
        <w:pStyle w:val="ConsPlusNormal"/>
        <w:jc w:val="both"/>
      </w:pPr>
      <w:r>
        <w:t xml:space="preserve">(абзац введен </w:t>
      </w:r>
      <w:hyperlink r:id="rId117" w:history="1">
        <w:r>
          <w:rPr>
            <w:color w:val="0000FF"/>
          </w:rPr>
          <w:t>Законом</w:t>
        </w:r>
      </w:hyperlink>
      <w:r>
        <w:t xml:space="preserve"> Красноярского края от 02.12.2015 N 9-3957)</w:t>
      </w:r>
    </w:p>
    <w:p w:rsidR="00E1618D" w:rsidRDefault="00E1618D">
      <w:pPr>
        <w:pStyle w:val="ConsPlusNormal"/>
        <w:spacing w:before="220"/>
        <w:ind w:firstLine="540"/>
        <w:jc w:val="both"/>
      </w:pPr>
      <w:r>
        <w:t xml:space="preserve">2. </w:t>
      </w:r>
      <w:proofErr w:type="gramStart"/>
      <w:r>
        <w:t>Нормативы обеспечения реализации основных и дополнительных общеобразовательных программ устанавливаются Правительством края в расчете на одного обучающегося (один класс, класс-комплект) на очередной финансовый год до 15 октября текущего года для каждой t-ой категории детей, каждому n-</w:t>
      </w:r>
      <w:proofErr w:type="spellStart"/>
      <w:r>
        <w:t>му</w:t>
      </w:r>
      <w:proofErr w:type="spellEnd"/>
      <w:r>
        <w:t xml:space="preserve"> уровню, направленности и сложности общеобразовательных программ, по каждой k-ой форме организации обучения в образовательных организациях, реализующих основные общеобразовательные программы, каждой s-ой территориальной принадлежности.</w:t>
      </w:r>
      <w:proofErr w:type="gramEnd"/>
    </w:p>
    <w:p w:rsidR="00E1618D" w:rsidRDefault="00E1618D">
      <w:pPr>
        <w:pStyle w:val="ConsPlusNormal"/>
        <w:spacing w:before="220"/>
        <w:ind w:firstLine="540"/>
        <w:jc w:val="both"/>
      </w:pPr>
      <w:r>
        <w:t>3. Прогнозируемые на соответствующий финансовый год численность обучающихся, количество классов, классов-комплектов, используемые для расчета общего объема субвенций бюджетам муниципальных образований края, впоследствии уточняются на основании статистической отчетности на 1 сентября текущего года.</w:t>
      </w:r>
    </w:p>
    <w:p w:rsidR="00E1618D" w:rsidRDefault="00E1618D">
      <w:pPr>
        <w:pStyle w:val="ConsPlusNormal"/>
        <w:spacing w:before="220"/>
        <w:ind w:firstLine="540"/>
        <w:jc w:val="both"/>
      </w:pPr>
      <w:r>
        <w:t xml:space="preserve">4. </w:t>
      </w:r>
      <w:proofErr w:type="gramStart"/>
      <w:r>
        <w:t xml:space="preserve">Дополнительные расходы бюджетам муниципальных образований края, связанные с обеспечением доступа к услугам сети Интернет для образовательных организаций s-ой территориальной принадлежности с количеством обучающихся 65 и менее человек, </w:t>
      </w:r>
      <w:r>
        <w:lastRenderedPageBreak/>
        <w:t>подключенных к сети Интернет по наземному каналу связи, и образовательных организаций s-ой территориальной принадлежности с количеством обучающихся 275 и менее человек, подключенных к сети Интернет по спутниковому каналу связи, рассчитываются по следующей формуле</w:t>
      </w:r>
      <w:proofErr w:type="gramEnd"/>
      <w:r>
        <w:t>:</w:t>
      </w:r>
    </w:p>
    <w:p w:rsidR="00E1618D" w:rsidRDefault="00E1618D">
      <w:pPr>
        <w:pStyle w:val="ConsPlusNormal"/>
        <w:jc w:val="both"/>
      </w:pPr>
    </w:p>
    <w:p w:rsidR="00E1618D" w:rsidRDefault="00E1618D">
      <w:pPr>
        <w:pStyle w:val="ConsPlusNormal"/>
        <w:jc w:val="center"/>
      </w:pPr>
      <w:proofErr w:type="spellStart"/>
      <w:r>
        <w:t>U</w:t>
      </w:r>
      <w:r>
        <w:rPr>
          <w:vertAlign w:val="subscript"/>
        </w:rPr>
        <w:t>s</w:t>
      </w:r>
      <w:proofErr w:type="spellEnd"/>
      <w:r>
        <w:t xml:space="preserve"> = </w:t>
      </w:r>
      <w:proofErr w:type="spellStart"/>
      <w:r>
        <w:t>Se</w:t>
      </w:r>
      <w:r>
        <w:rPr>
          <w:vertAlign w:val="subscript"/>
        </w:rPr>
        <w:t>s</w:t>
      </w:r>
      <w:proofErr w:type="spellEnd"/>
      <w:r>
        <w:t xml:space="preserve"> + </w:t>
      </w:r>
      <w:proofErr w:type="spellStart"/>
      <w:r>
        <w:t>Sr</w:t>
      </w:r>
      <w:r>
        <w:rPr>
          <w:vertAlign w:val="subscript"/>
        </w:rPr>
        <w:t>s</w:t>
      </w:r>
      <w:proofErr w:type="spellEnd"/>
      <w:r>
        <w:t>, (2)</w:t>
      </w:r>
    </w:p>
    <w:p w:rsidR="00E1618D" w:rsidRDefault="00E1618D">
      <w:pPr>
        <w:pStyle w:val="ConsPlusNormal"/>
        <w:jc w:val="both"/>
      </w:pPr>
    </w:p>
    <w:p w:rsidR="00E1618D" w:rsidRDefault="00E1618D">
      <w:pPr>
        <w:pStyle w:val="ConsPlusNormal"/>
        <w:ind w:firstLine="540"/>
        <w:jc w:val="both"/>
      </w:pPr>
      <w:r>
        <w:t>где:</w:t>
      </w:r>
    </w:p>
    <w:p w:rsidR="00E1618D" w:rsidRDefault="00E1618D">
      <w:pPr>
        <w:pStyle w:val="ConsPlusNormal"/>
        <w:spacing w:before="220"/>
        <w:ind w:firstLine="540"/>
        <w:jc w:val="both"/>
      </w:pPr>
      <w:proofErr w:type="spellStart"/>
      <w:r>
        <w:t>Se</w:t>
      </w:r>
      <w:r>
        <w:rPr>
          <w:vertAlign w:val="subscript"/>
        </w:rPr>
        <w:t>s</w:t>
      </w:r>
      <w:proofErr w:type="spellEnd"/>
      <w:r>
        <w:t xml:space="preserve"> - расходы, связанные с обеспечением доступа к услугам сети Интернет образовательных организаций s-ой территориальной принадлежности, подключенных по наземному каналу связи;</w:t>
      </w:r>
    </w:p>
    <w:p w:rsidR="00E1618D" w:rsidRDefault="00E1618D">
      <w:pPr>
        <w:pStyle w:val="ConsPlusNormal"/>
        <w:spacing w:before="220"/>
        <w:ind w:firstLine="540"/>
        <w:jc w:val="both"/>
      </w:pPr>
      <w:proofErr w:type="spellStart"/>
      <w:r>
        <w:t>Sr</w:t>
      </w:r>
      <w:r>
        <w:rPr>
          <w:vertAlign w:val="subscript"/>
        </w:rPr>
        <w:t>s</w:t>
      </w:r>
      <w:proofErr w:type="spellEnd"/>
      <w:r>
        <w:t xml:space="preserve"> - расходы, связанные с обеспечением доступа к услугам сети Интернет образовательных организаций s-ой территориальной принадлежности, подключенных по спутниковому каналу связи.</w:t>
      </w:r>
    </w:p>
    <w:p w:rsidR="00E1618D" w:rsidRDefault="00E1618D">
      <w:pPr>
        <w:pStyle w:val="ConsPlusNormal"/>
        <w:spacing w:before="220"/>
        <w:ind w:firstLine="540"/>
        <w:jc w:val="both"/>
      </w:pPr>
      <w:r>
        <w:t>5. Расходы, связанные с обеспечением доступа к услугам сети Интернет образовательных организаций s-ой территориальной принадлежности, подключенных по наземному каналу связи, рассчитываются по следующей формуле:</w:t>
      </w:r>
    </w:p>
    <w:p w:rsidR="00E1618D" w:rsidRDefault="00E1618D">
      <w:pPr>
        <w:pStyle w:val="ConsPlusNormal"/>
        <w:jc w:val="both"/>
      </w:pPr>
    </w:p>
    <w:p w:rsidR="00E1618D" w:rsidRPr="00E1618D" w:rsidRDefault="00E1618D">
      <w:pPr>
        <w:pStyle w:val="ConsPlusNormal"/>
        <w:jc w:val="center"/>
        <w:rPr>
          <w:lang w:val="en-US"/>
        </w:rPr>
      </w:pPr>
      <w:proofErr w:type="spellStart"/>
      <w:proofErr w:type="gramStart"/>
      <w:r w:rsidRPr="00E1618D">
        <w:rPr>
          <w:lang w:val="en-US"/>
        </w:rPr>
        <w:t>Se</w:t>
      </w:r>
      <w:r w:rsidRPr="00E1618D">
        <w:rPr>
          <w:vertAlign w:val="subscript"/>
          <w:lang w:val="en-US"/>
        </w:rPr>
        <w:t>s</w:t>
      </w:r>
      <w:proofErr w:type="spellEnd"/>
      <w:proofErr w:type="gramEnd"/>
      <w:r w:rsidRPr="00E1618D">
        <w:rPr>
          <w:lang w:val="en-US"/>
        </w:rPr>
        <w:t xml:space="preserve"> = n1</w:t>
      </w:r>
      <w:r w:rsidRPr="00E1618D">
        <w:rPr>
          <w:vertAlign w:val="subscript"/>
          <w:lang w:val="en-US"/>
        </w:rPr>
        <w:t>s</w:t>
      </w:r>
      <w:r w:rsidRPr="00E1618D">
        <w:rPr>
          <w:lang w:val="en-US"/>
        </w:rPr>
        <w:t xml:space="preserve"> x </w:t>
      </w:r>
      <w:proofErr w:type="spellStart"/>
      <w:r w:rsidRPr="00E1618D">
        <w:rPr>
          <w:lang w:val="en-US"/>
        </w:rPr>
        <w:t>Pe</w:t>
      </w:r>
      <w:proofErr w:type="spellEnd"/>
      <w:r w:rsidRPr="00E1618D">
        <w:rPr>
          <w:lang w:val="en-US"/>
        </w:rPr>
        <w:t xml:space="preserve"> x 12, (3)</w:t>
      </w:r>
    </w:p>
    <w:p w:rsidR="00E1618D" w:rsidRPr="00E1618D" w:rsidRDefault="00E1618D">
      <w:pPr>
        <w:pStyle w:val="ConsPlusNormal"/>
        <w:jc w:val="both"/>
        <w:rPr>
          <w:lang w:val="en-US"/>
        </w:rPr>
      </w:pPr>
    </w:p>
    <w:p w:rsidR="00E1618D" w:rsidRPr="00E1618D" w:rsidRDefault="00E1618D">
      <w:pPr>
        <w:pStyle w:val="ConsPlusNormal"/>
        <w:ind w:firstLine="540"/>
        <w:jc w:val="both"/>
        <w:rPr>
          <w:lang w:val="en-US"/>
        </w:rPr>
      </w:pPr>
      <w:r>
        <w:t>где</w:t>
      </w:r>
      <w:r w:rsidRPr="00E1618D">
        <w:rPr>
          <w:lang w:val="en-US"/>
        </w:rPr>
        <w:t>:</w:t>
      </w:r>
    </w:p>
    <w:p w:rsidR="00E1618D" w:rsidRDefault="00E1618D">
      <w:pPr>
        <w:pStyle w:val="ConsPlusNormal"/>
        <w:spacing w:before="220"/>
        <w:ind w:firstLine="540"/>
        <w:jc w:val="both"/>
      </w:pPr>
      <w:r>
        <w:t>n1</w:t>
      </w:r>
      <w:r>
        <w:rPr>
          <w:vertAlign w:val="subscript"/>
        </w:rPr>
        <w:t>s</w:t>
      </w:r>
      <w:r>
        <w:t xml:space="preserve"> - количество образовательных организаций с количеством обучающихся 65 и менее человек, подключенных к сети Интернет по наземному каналу связи, s-ой территориальной принадлежности по состоянию на сентябрь года, предшествующего планируемому;</w:t>
      </w:r>
    </w:p>
    <w:p w:rsidR="00E1618D" w:rsidRDefault="00E1618D">
      <w:pPr>
        <w:pStyle w:val="ConsPlusNormal"/>
        <w:spacing w:before="220"/>
        <w:ind w:firstLine="540"/>
        <w:jc w:val="both"/>
      </w:pPr>
      <w:proofErr w:type="spellStart"/>
      <w:r>
        <w:t>Pe</w:t>
      </w:r>
      <w:proofErr w:type="spellEnd"/>
      <w:r>
        <w:t xml:space="preserve"> - стоимость абонентской платы за доступ к сети Интернет образовательных организаций по наземному каналу связи в месяц (с учетом НДС) в планируемом году;</w:t>
      </w:r>
    </w:p>
    <w:p w:rsidR="00E1618D" w:rsidRDefault="00E1618D">
      <w:pPr>
        <w:pStyle w:val="ConsPlusNormal"/>
        <w:spacing w:before="220"/>
        <w:ind w:firstLine="540"/>
        <w:jc w:val="both"/>
      </w:pPr>
      <w:r>
        <w:t>12 - количество месяцев к оплате в планируемом году.</w:t>
      </w:r>
    </w:p>
    <w:p w:rsidR="00E1618D" w:rsidRDefault="00E1618D">
      <w:pPr>
        <w:pStyle w:val="ConsPlusNormal"/>
        <w:spacing w:before="220"/>
        <w:ind w:firstLine="540"/>
        <w:jc w:val="both"/>
      </w:pPr>
      <w:r>
        <w:t>6. Расходы, связанные с обеспечением доступа к услугам сети Интернет образовательных организаций s-ой территориальной принадлежности, подключенных по спутниковому каналу связи, рассчитываются по следующей формуле:</w:t>
      </w:r>
    </w:p>
    <w:p w:rsidR="00E1618D" w:rsidRDefault="00E1618D">
      <w:pPr>
        <w:pStyle w:val="ConsPlusNormal"/>
        <w:jc w:val="both"/>
      </w:pPr>
    </w:p>
    <w:p w:rsidR="00E1618D" w:rsidRPr="00E1618D" w:rsidRDefault="00E1618D">
      <w:pPr>
        <w:pStyle w:val="ConsPlusNormal"/>
        <w:jc w:val="center"/>
        <w:rPr>
          <w:lang w:val="en-US"/>
        </w:rPr>
      </w:pPr>
      <w:proofErr w:type="spellStart"/>
      <w:r w:rsidRPr="00E1618D">
        <w:rPr>
          <w:lang w:val="en-US"/>
        </w:rPr>
        <w:t>Sr</w:t>
      </w:r>
      <w:r w:rsidRPr="00E1618D">
        <w:rPr>
          <w:vertAlign w:val="subscript"/>
          <w:lang w:val="en-US"/>
        </w:rPr>
        <w:t>s</w:t>
      </w:r>
      <w:proofErr w:type="spellEnd"/>
      <w:r w:rsidRPr="00E1618D">
        <w:rPr>
          <w:lang w:val="en-US"/>
        </w:rPr>
        <w:t xml:space="preserve"> = n2</w:t>
      </w:r>
      <w:r w:rsidRPr="00E1618D">
        <w:rPr>
          <w:vertAlign w:val="subscript"/>
          <w:lang w:val="en-US"/>
        </w:rPr>
        <w:t>s</w:t>
      </w:r>
      <w:r w:rsidRPr="00E1618D">
        <w:rPr>
          <w:lang w:val="en-US"/>
        </w:rPr>
        <w:t xml:space="preserve"> x </w:t>
      </w:r>
      <w:proofErr w:type="spellStart"/>
      <w:r w:rsidRPr="00E1618D">
        <w:rPr>
          <w:lang w:val="en-US"/>
        </w:rPr>
        <w:t>Pr</w:t>
      </w:r>
      <w:proofErr w:type="spellEnd"/>
      <w:r w:rsidRPr="00E1618D">
        <w:rPr>
          <w:lang w:val="en-US"/>
        </w:rPr>
        <w:t xml:space="preserve"> x 12, (4)</w:t>
      </w:r>
    </w:p>
    <w:p w:rsidR="00E1618D" w:rsidRPr="00E1618D" w:rsidRDefault="00E1618D">
      <w:pPr>
        <w:pStyle w:val="ConsPlusNormal"/>
        <w:jc w:val="both"/>
        <w:rPr>
          <w:lang w:val="en-US"/>
        </w:rPr>
      </w:pPr>
    </w:p>
    <w:p w:rsidR="00E1618D" w:rsidRPr="00E1618D" w:rsidRDefault="00E1618D">
      <w:pPr>
        <w:pStyle w:val="ConsPlusNormal"/>
        <w:ind w:firstLine="540"/>
        <w:jc w:val="both"/>
        <w:rPr>
          <w:lang w:val="en-US"/>
        </w:rPr>
      </w:pPr>
      <w:r>
        <w:t>где</w:t>
      </w:r>
      <w:r w:rsidRPr="00E1618D">
        <w:rPr>
          <w:lang w:val="en-US"/>
        </w:rPr>
        <w:t>:</w:t>
      </w:r>
    </w:p>
    <w:p w:rsidR="00E1618D" w:rsidRDefault="00E1618D">
      <w:pPr>
        <w:pStyle w:val="ConsPlusNormal"/>
        <w:spacing w:before="220"/>
        <w:ind w:firstLine="540"/>
        <w:jc w:val="both"/>
      </w:pPr>
      <w:r>
        <w:t>n2</w:t>
      </w:r>
      <w:r>
        <w:rPr>
          <w:vertAlign w:val="subscript"/>
        </w:rPr>
        <w:t>s</w:t>
      </w:r>
      <w:r>
        <w:t xml:space="preserve"> - количество образовательных организаций с количеством обучающихся 275 и менее человек, подключенных к сети Интернет по спутниковому каналу связи, s-ой территориальной принадлежности по состоянию на сентябрь года, предшествующего планируемому;</w:t>
      </w:r>
    </w:p>
    <w:p w:rsidR="00E1618D" w:rsidRDefault="00E1618D">
      <w:pPr>
        <w:pStyle w:val="ConsPlusNormal"/>
        <w:spacing w:before="220"/>
        <w:ind w:firstLine="540"/>
        <w:jc w:val="both"/>
      </w:pPr>
      <w:proofErr w:type="spellStart"/>
      <w:r>
        <w:t>Pr</w:t>
      </w:r>
      <w:proofErr w:type="spellEnd"/>
      <w:r>
        <w:t xml:space="preserve"> - стоимость абонентской платы за доступ к сети Интернет образовательных организаций по спутниковому каналу в месяц (с учетом НДС) в планируемом году.</w:t>
      </w:r>
    </w:p>
    <w:p w:rsidR="00E1618D" w:rsidRDefault="00E1618D">
      <w:pPr>
        <w:pStyle w:val="ConsPlusNormal"/>
        <w:spacing w:before="220"/>
        <w:ind w:firstLine="540"/>
        <w:jc w:val="both"/>
      </w:pPr>
      <w:r>
        <w:t>7. Сумма средств, необходимых на выплаты выходного пособия и среднего месячного заработка на период трудоустройства педагогическим работникам при их увольнении в связи с ликвидацией либо реорганизацией образовательной организации s-ой территориальной принадлежности, рассчитывается по следующей формуле:</w:t>
      </w:r>
    </w:p>
    <w:p w:rsidR="00E1618D" w:rsidRDefault="00E1618D">
      <w:pPr>
        <w:pStyle w:val="ConsPlusNormal"/>
        <w:jc w:val="both"/>
      </w:pPr>
    </w:p>
    <w:p w:rsidR="00E1618D" w:rsidRPr="00E1618D" w:rsidRDefault="00E1618D">
      <w:pPr>
        <w:pStyle w:val="ConsPlusNormal"/>
        <w:jc w:val="center"/>
        <w:rPr>
          <w:lang w:val="en-US"/>
        </w:rPr>
      </w:pPr>
      <w:proofErr w:type="spellStart"/>
      <w:r w:rsidRPr="00E1618D">
        <w:rPr>
          <w:lang w:val="en-US"/>
        </w:rPr>
        <w:t>W</w:t>
      </w:r>
      <w:r w:rsidRPr="00E1618D">
        <w:rPr>
          <w:vertAlign w:val="subscript"/>
          <w:lang w:val="en-US"/>
        </w:rPr>
        <w:t>s</w:t>
      </w:r>
      <w:proofErr w:type="spellEnd"/>
      <w:r w:rsidRPr="00E1618D">
        <w:rPr>
          <w:lang w:val="en-US"/>
        </w:rPr>
        <w:t xml:space="preserve"> = D</w:t>
      </w:r>
      <w:r w:rsidRPr="00E1618D">
        <w:rPr>
          <w:vertAlign w:val="subscript"/>
          <w:lang w:val="en-US"/>
        </w:rPr>
        <w:t>s</w:t>
      </w:r>
      <w:r w:rsidRPr="00E1618D">
        <w:rPr>
          <w:lang w:val="en-US"/>
        </w:rPr>
        <w:t xml:space="preserve"> x G x </w:t>
      </w:r>
      <w:proofErr w:type="spellStart"/>
      <w:r w:rsidRPr="00E1618D">
        <w:rPr>
          <w:lang w:val="en-US"/>
        </w:rPr>
        <w:t>F</w:t>
      </w:r>
      <w:r w:rsidRPr="00E1618D">
        <w:rPr>
          <w:vertAlign w:val="subscript"/>
          <w:lang w:val="en-US"/>
        </w:rPr>
        <w:t>s</w:t>
      </w:r>
      <w:proofErr w:type="spellEnd"/>
      <w:r w:rsidRPr="00E1618D">
        <w:rPr>
          <w:lang w:val="en-US"/>
        </w:rPr>
        <w:t>, (5)</w:t>
      </w:r>
    </w:p>
    <w:p w:rsidR="00E1618D" w:rsidRPr="00E1618D" w:rsidRDefault="00E1618D">
      <w:pPr>
        <w:pStyle w:val="ConsPlusNormal"/>
        <w:jc w:val="both"/>
        <w:rPr>
          <w:lang w:val="en-US"/>
        </w:rPr>
      </w:pPr>
    </w:p>
    <w:p w:rsidR="00E1618D" w:rsidRPr="00E1618D" w:rsidRDefault="00E1618D">
      <w:pPr>
        <w:pStyle w:val="ConsPlusNormal"/>
        <w:ind w:firstLine="540"/>
        <w:jc w:val="both"/>
        <w:rPr>
          <w:lang w:val="en-US"/>
        </w:rPr>
      </w:pPr>
      <w:r>
        <w:t>где</w:t>
      </w:r>
      <w:r w:rsidRPr="00E1618D">
        <w:rPr>
          <w:lang w:val="en-US"/>
        </w:rPr>
        <w:t>:</w:t>
      </w:r>
    </w:p>
    <w:p w:rsidR="00E1618D" w:rsidRDefault="00E1618D">
      <w:pPr>
        <w:pStyle w:val="ConsPlusNormal"/>
        <w:spacing w:before="220"/>
        <w:ind w:firstLine="540"/>
        <w:jc w:val="both"/>
      </w:pPr>
      <w:proofErr w:type="spellStart"/>
      <w:r>
        <w:lastRenderedPageBreak/>
        <w:t>D</w:t>
      </w:r>
      <w:r>
        <w:rPr>
          <w:vertAlign w:val="subscript"/>
        </w:rPr>
        <w:t>s</w:t>
      </w:r>
      <w:proofErr w:type="spellEnd"/>
      <w:r>
        <w:t xml:space="preserve"> - средний месячный заработок педагогических работников при их увольнении в связи с ликвидацией либо реорганизацией образовательной организации s-ой территориальной принадлежности;</w:t>
      </w:r>
    </w:p>
    <w:p w:rsidR="00E1618D" w:rsidRDefault="00E1618D">
      <w:pPr>
        <w:pStyle w:val="ConsPlusNormal"/>
        <w:spacing w:before="220"/>
        <w:ind w:firstLine="540"/>
        <w:jc w:val="both"/>
      </w:pPr>
      <w:r>
        <w:t xml:space="preserve">G - количество месяцев, в течение которых за педагогическими работниками при их увольнении в связи с ликвидацией либо реорганизацией образовательной организации s-ой территориальной принадлежности сохраняется средний месячный заработок на период трудоустройства (с зачетом выходного пособия) в соответствии со </w:t>
      </w:r>
      <w:hyperlink r:id="rId118" w:history="1">
        <w:r>
          <w:rPr>
            <w:color w:val="0000FF"/>
          </w:rPr>
          <w:t>статьей 178</w:t>
        </w:r>
      </w:hyperlink>
      <w:r>
        <w:t xml:space="preserve"> Трудового кодекса Российской Федерации;</w:t>
      </w:r>
    </w:p>
    <w:p w:rsidR="00E1618D" w:rsidRDefault="00E1618D">
      <w:pPr>
        <w:pStyle w:val="ConsPlusNormal"/>
        <w:spacing w:before="220"/>
        <w:ind w:firstLine="540"/>
        <w:jc w:val="both"/>
      </w:pPr>
      <w:proofErr w:type="spellStart"/>
      <w:r>
        <w:t>F</w:t>
      </w:r>
      <w:r>
        <w:rPr>
          <w:vertAlign w:val="subscript"/>
        </w:rPr>
        <w:t>s</w:t>
      </w:r>
      <w:proofErr w:type="spellEnd"/>
      <w:r>
        <w:t xml:space="preserve"> - численность педагогических работников при их увольнении в связи с ликвидацией либо реорганизацией образовательной организации s-ой территориальной принадлежности.</w:t>
      </w:r>
    </w:p>
    <w:p w:rsidR="00E1618D" w:rsidRDefault="00E1618D">
      <w:pPr>
        <w:pStyle w:val="ConsPlusNormal"/>
        <w:jc w:val="both"/>
      </w:pPr>
      <w:r>
        <w:t xml:space="preserve">(п. 7 </w:t>
      </w:r>
      <w:proofErr w:type="gramStart"/>
      <w:r>
        <w:t>введен</w:t>
      </w:r>
      <w:proofErr w:type="gramEnd"/>
      <w:r>
        <w:t xml:space="preserve"> </w:t>
      </w:r>
      <w:hyperlink r:id="rId119" w:history="1">
        <w:r>
          <w:rPr>
            <w:color w:val="0000FF"/>
          </w:rPr>
          <w:t>Законом</w:t>
        </w:r>
      </w:hyperlink>
      <w:r>
        <w:t xml:space="preserve"> Красноярского края от 25.06.2015 N 8-3558)</w:t>
      </w:r>
    </w:p>
    <w:p w:rsidR="00E1618D" w:rsidRDefault="00E1618D">
      <w:pPr>
        <w:pStyle w:val="ConsPlusNormal"/>
        <w:spacing w:before="220"/>
        <w:ind w:firstLine="540"/>
        <w:jc w:val="both"/>
      </w:pPr>
      <w:r>
        <w:t>8. Сумма средств, необходимых на обеспечение учебниками и учебными пособиями обучающихся образовательных организаций s-ой территориальной принадлежности, рассчитывается по следующей формуле:</w:t>
      </w:r>
    </w:p>
    <w:p w:rsidR="00E1618D" w:rsidRDefault="00E1618D">
      <w:pPr>
        <w:pStyle w:val="ConsPlusNormal"/>
        <w:jc w:val="both"/>
      </w:pPr>
    </w:p>
    <w:p w:rsidR="00E1618D" w:rsidRDefault="00E1618D">
      <w:pPr>
        <w:pStyle w:val="ConsPlusNormal"/>
        <w:jc w:val="center"/>
      </w:pPr>
      <w:r w:rsidRPr="004650B5">
        <w:rPr>
          <w:position w:val="-26"/>
        </w:rPr>
        <w:pict>
          <v:shape id="_x0000_i1026" style="width:300.9pt;height:37.35pt" coordsize="" o:spt="100" adj="0,,0" path="" filled="f" stroked="f">
            <v:stroke joinstyle="miter"/>
            <v:imagedata r:id="rId120" o:title="base_23675_194092_32769"/>
            <v:formulas/>
            <v:path o:connecttype="segments"/>
          </v:shape>
        </w:pict>
      </w:r>
    </w:p>
    <w:p w:rsidR="00E1618D" w:rsidRDefault="00E1618D">
      <w:pPr>
        <w:pStyle w:val="ConsPlusNormal"/>
        <w:jc w:val="both"/>
      </w:pPr>
    </w:p>
    <w:p w:rsidR="00E1618D" w:rsidRDefault="00E1618D">
      <w:pPr>
        <w:pStyle w:val="ConsPlusNormal"/>
        <w:ind w:firstLine="540"/>
        <w:jc w:val="both"/>
      </w:pPr>
      <w:r>
        <w:t>где:</w:t>
      </w:r>
    </w:p>
    <w:p w:rsidR="00E1618D" w:rsidRDefault="00E1618D">
      <w:pPr>
        <w:pStyle w:val="ConsPlusNormal"/>
        <w:spacing w:before="220"/>
        <w:ind w:firstLine="540"/>
        <w:jc w:val="both"/>
      </w:pPr>
      <w:proofErr w:type="gramStart"/>
      <w:r>
        <w:t>Н(</w:t>
      </w:r>
      <w:proofErr w:type="spellStart"/>
      <w:proofErr w:type="gramEnd"/>
      <w:r>
        <w:t>уч</w:t>
      </w:r>
      <w:proofErr w:type="spellEnd"/>
      <w:r>
        <w:t>)</w:t>
      </w:r>
      <w:proofErr w:type="spellStart"/>
      <w:r>
        <w:rPr>
          <w:vertAlign w:val="subscript"/>
        </w:rPr>
        <w:t>sn</w:t>
      </w:r>
      <w:proofErr w:type="spellEnd"/>
      <w:r>
        <w:t xml:space="preserve"> - норматив обеспечения реализации основных общеобразовательных программ в части обеспечения обучающихся учебниками и учебными пособиями на n-ом уровне, направленности и сложности общеобразовательных программ в образовательных организациях s-ой территориальной принадлежности в расчете на одного обучающегося;</w:t>
      </w:r>
    </w:p>
    <w:p w:rsidR="00E1618D" w:rsidRDefault="00E1618D">
      <w:pPr>
        <w:pStyle w:val="ConsPlusNormal"/>
        <w:spacing w:before="220"/>
        <w:ind w:firstLine="540"/>
        <w:jc w:val="both"/>
      </w:pPr>
      <w:proofErr w:type="gramStart"/>
      <w:r>
        <w:t>Ч(</w:t>
      </w:r>
      <w:proofErr w:type="spellStart"/>
      <w:proofErr w:type="gramEnd"/>
      <w:r>
        <w:t>уч</w:t>
      </w:r>
      <w:proofErr w:type="spellEnd"/>
      <w:r>
        <w:t>)</w:t>
      </w:r>
      <w:proofErr w:type="spellStart"/>
      <w:r>
        <w:rPr>
          <w:vertAlign w:val="subscript"/>
        </w:rPr>
        <w:t>skn</w:t>
      </w:r>
      <w:proofErr w:type="spellEnd"/>
      <w:r>
        <w:t xml:space="preserve"> - прогнозируемая на соответствующий финансовый год численность обучающихся на n-ом уровне, направленности и сложности общеобразовательных программ по k-ой форме организации обучения (для k = 1, 2, 3, 4, 5, 6, 7, 8, 10, 12, 13, 14, 16) в образовательных организациях s-ой территориальной принадлежности.</w:t>
      </w:r>
    </w:p>
    <w:p w:rsidR="00E1618D" w:rsidRDefault="00E1618D">
      <w:pPr>
        <w:pStyle w:val="ConsPlusNormal"/>
        <w:jc w:val="both"/>
      </w:pPr>
      <w:r>
        <w:t xml:space="preserve">(п. 8 </w:t>
      </w:r>
      <w:proofErr w:type="gramStart"/>
      <w:r>
        <w:t>введен</w:t>
      </w:r>
      <w:proofErr w:type="gramEnd"/>
      <w:r>
        <w:t xml:space="preserve"> </w:t>
      </w:r>
      <w:hyperlink r:id="rId121" w:history="1">
        <w:r>
          <w:rPr>
            <w:color w:val="0000FF"/>
          </w:rPr>
          <w:t>Законом</w:t>
        </w:r>
      </w:hyperlink>
      <w:r>
        <w:t xml:space="preserve"> Красноярского края от 02.12.2015 N 9-3957)</w:t>
      </w:r>
    </w:p>
    <w:p w:rsidR="00E1618D" w:rsidRDefault="00E1618D">
      <w:pPr>
        <w:pStyle w:val="ConsPlusNormal"/>
        <w:spacing w:before="220"/>
        <w:ind w:firstLine="540"/>
        <w:jc w:val="both"/>
      </w:pPr>
      <w:r>
        <w:t>9. Сумма средств, необходимых на обеспечение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рассчитывается по следующей формуле:</w:t>
      </w:r>
    </w:p>
    <w:p w:rsidR="00E1618D" w:rsidRDefault="00E1618D">
      <w:pPr>
        <w:pStyle w:val="ConsPlusNormal"/>
        <w:jc w:val="both"/>
      </w:pPr>
    </w:p>
    <w:p w:rsidR="00E1618D" w:rsidRDefault="00E1618D">
      <w:pPr>
        <w:pStyle w:val="ConsPlusNormal"/>
        <w:jc w:val="center"/>
      </w:pPr>
      <w:r w:rsidRPr="004650B5">
        <w:rPr>
          <w:position w:val="-27"/>
        </w:rPr>
        <w:pict>
          <v:shape id="_x0000_i1027" style="width:303.6pt;height:38.7pt" coordsize="" o:spt="100" adj="0,,0" path="" filled="f" stroked="f">
            <v:stroke joinstyle="miter"/>
            <v:imagedata r:id="rId122" o:title="base_23675_194092_32770"/>
            <v:formulas/>
            <v:path o:connecttype="segments"/>
          </v:shape>
        </w:pict>
      </w:r>
    </w:p>
    <w:p w:rsidR="00E1618D" w:rsidRDefault="00E1618D">
      <w:pPr>
        <w:pStyle w:val="ConsPlusNormal"/>
        <w:jc w:val="both"/>
      </w:pPr>
    </w:p>
    <w:p w:rsidR="00E1618D" w:rsidRDefault="00E1618D">
      <w:pPr>
        <w:pStyle w:val="ConsPlusNormal"/>
        <w:ind w:firstLine="540"/>
        <w:jc w:val="both"/>
      </w:pPr>
      <w:r>
        <w:t>где:</w:t>
      </w:r>
    </w:p>
    <w:p w:rsidR="00E1618D" w:rsidRDefault="00E1618D">
      <w:pPr>
        <w:pStyle w:val="ConsPlusNormal"/>
        <w:spacing w:before="220"/>
        <w:ind w:firstLine="540"/>
        <w:jc w:val="both"/>
      </w:pPr>
      <w:proofErr w:type="spellStart"/>
      <w:proofErr w:type="gramStart"/>
      <w:r>
        <w:t>Ч</w:t>
      </w:r>
      <w:r>
        <w:rPr>
          <w:vertAlign w:val="subscript"/>
        </w:rPr>
        <w:t>jk</w:t>
      </w:r>
      <w:proofErr w:type="spellEnd"/>
      <w:r>
        <w:t xml:space="preserve"> - прогнозируемая на соответствующий финансовый год численность обучающихся по k-ой форме организации обучения (для k = 1, 2, 3, 4, 5, 6, 7, 8, 10, 12, 13, 14, 16) в образовательных организациях j-</w:t>
      </w:r>
      <w:proofErr w:type="spellStart"/>
      <w:r>
        <w:t>го</w:t>
      </w:r>
      <w:proofErr w:type="spellEnd"/>
      <w:r>
        <w:t xml:space="preserve"> муниципального образования;</w:t>
      </w:r>
      <w:proofErr w:type="gramEnd"/>
    </w:p>
    <w:p w:rsidR="00E1618D" w:rsidRDefault="00E1618D">
      <w:pPr>
        <w:pStyle w:val="ConsPlusNormal"/>
        <w:spacing w:before="220"/>
        <w:ind w:firstLine="540"/>
        <w:jc w:val="both"/>
      </w:pPr>
      <w:proofErr w:type="gramStart"/>
      <w:r>
        <w:t>Н(</w:t>
      </w:r>
      <w:proofErr w:type="spellStart"/>
      <w:proofErr w:type="gramEnd"/>
      <w:r>
        <w:t>нп</w:t>
      </w:r>
      <w:proofErr w:type="spellEnd"/>
      <w:r>
        <w:t>)</w:t>
      </w:r>
      <w:r>
        <w:rPr>
          <w:vertAlign w:val="subscript"/>
        </w:rPr>
        <w:t>s</w:t>
      </w:r>
      <w:r>
        <w:t xml:space="preserve"> - норматив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j-</w:t>
      </w:r>
      <w:proofErr w:type="spellStart"/>
      <w:r>
        <w:t>го</w:t>
      </w:r>
      <w:proofErr w:type="spellEnd"/>
      <w:r>
        <w:t xml:space="preserve"> муниципального образования s-ой территориальной принадлежности в расчете на одного обучающегося;</w:t>
      </w:r>
    </w:p>
    <w:p w:rsidR="00E1618D" w:rsidRDefault="00E1618D">
      <w:pPr>
        <w:pStyle w:val="ConsPlusNormal"/>
        <w:spacing w:before="220"/>
        <w:ind w:firstLine="540"/>
        <w:jc w:val="both"/>
      </w:pPr>
      <w:proofErr w:type="gramStart"/>
      <w:r>
        <w:lastRenderedPageBreak/>
        <w:t>Z1</w:t>
      </w:r>
      <w:r>
        <w:rPr>
          <w:vertAlign w:val="subscript"/>
        </w:rPr>
        <w:t>j</w:t>
      </w:r>
      <w:r>
        <w:t xml:space="preserve"> - поправочный коэффициент для j-</w:t>
      </w:r>
      <w:proofErr w:type="spellStart"/>
      <w:r>
        <w:t>го</w:t>
      </w:r>
      <w:proofErr w:type="spellEnd"/>
      <w:r>
        <w:t xml:space="preserve"> муниципального образования, обеспечивающий доведение средств на обеспечение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размере, предусмотренном на указанные цели в 2015 году, с учетом индексации расходов, установленной законом края о краевом бюджете;</w:t>
      </w:r>
      <w:proofErr w:type="gramEnd"/>
    </w:p>
    <w:p w:rsidR="00E1618D" w:rsidRDefault="00E1618D">
      <w:pPr>
        <w:pStyle w:val="ConsPlusNormal"/>
        <w:spacing w:before="220"/>
        <w:ind w:firstLine="540"/>
        <w:jc w:val="both"/>
      </w:pPr>
      <w:r>
        <w:t>Z2</w:t>
      </w:r>
      <w:r>
        <w:rPr>
          <w:vertAlign w:val="subscript"/>
        </w:rPr>
        <w:t>j</w:t>
      </w:r>
      <w:r>
        <w:t xml:space="preserve"> - поправочный коэффициент для j-</w:t>
      </w:r>
      <w:proofErr w:type="spellStart"/>
      <w:r>
        <w:t>го</w:t>
      </w:r>
      <w:proofErr w:type="spellEnd"/>
      <w:r>
        <w:t xml:space="preserve"> муниципального образования, обеспечивающий доведение дополнительных расходов, связанных с вводом новых мест и (или) увеличением сети образовательных организаций, с учетом индексации расходов, установленной законом края о краевом бюджете.</w:t>
      </w:r>
    </w:p>
    <w:p w:rsidR="00E1618D" w:rsidRDefault="00E1618D">
      <w:pPr>
        <w:pStyle w:val="ConsPlusNormal"/>
        <w:spacing w:before="220"/>
        <w:ind w:firstLine="540"/>
        <w:jc w:val="both"/>
      </w:pPr>
      <w:r>
        <w:t>Поправочные коэффициенты, предусмотренные настоящим пунктом, устанавливаются законом края о краевом бюджете на очередной финансовый год и плановый период.</w:t>
      </w:r>
    </w:p>
    <w:p w:rsidR="00E1618D" w:rsidRDefault="00E1618D">
      <w:pPr>
        <w:pStyle w:val="ConsPlusNormal"/>
        <w:spacing w:before="220"/>
        <w:ind w:firstLine="540"/>
        <w:jc w:val="both"/>
      </w:pPr>
      <w:r>
        <w:t>В норматив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proofErr w:type="gramStart"/>
      <w:r>
        <w:t>Н(</w:t>
      </w:r>
      <w:proofErr w:type="spellStart"/>
      <w:proofErr w:type="gramEnd"/>
      <w:r>
        <w:t>нп</w:t>
      </w:r>
      <w:proofErr w:type="spellEnd"/>
      <w:r>
        <w:t>)</w:t>
      </w:r>
      <w:r>
        <w:rPr>
          <w:vertAlign w:val="subscript"/>
        </w:rPr>
        <w:t>s</w:t>
      </w:r>
      <w:r>
        <w:t>), в том числе включаются расходы на оплату труда указанных категорий работников.</w:t>
      </w:r>
    </w:p>
    <w:p w:rsidR="00E1618D" w:rsidRDefault="00E1618D">
      <w:pPr>
        <w:pStyle w:val="ConsPlusNormal"/>
        <w:jc w:val="both"/>
      </w:pPr>
      <w:r>
        <w:t xml:space="preserve">(п. 9 </w:t>
      </w:r>
      <w:proofErr w:type="gramStart"/>
      <w:r>
        <w:t>введен</w:t>
      </w:r>
      <w:proofErr w:type="gramEnd"/>
      <w:r>
        <w:t xml:space="preserve"> </w:t>
      </w:r>
      <w:hyperlink r:id="rId123" w:history="1">
        <w:r>
          <w:rPr>
            <w:color w:val="0000FF"/>
          </w:rPr>
          <w:t>Законом</w:t>
        </w:r>
      </w:hyperlink>
      <w:r>
        <w:t xml:space="preserve"> Красноярского края от 02.12.2015 N 9-3957)</w:t>
      </w:r>
    </w:p>
    <w:p w:rsidR="00E1618D" w:rsidRDefault="00E1618D">
      <w:pPr>
        <w:pStyle w:val="ConsPlusNormal"/>
        <w:spacing w:before="220"/>
        <w:ind w:firstLine="540"/>
        <w:jc w:val="both"/>
      </w:pPr>
      <w:r>
        <w:t>10. Нормативы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устанавливаются Правительством края в расчете на одного обучающегося на очередной финансовый год до 15 октября текущего года для каждой s-ой территориальной принадлежности.</w:t>
      </w:r>
    </w:p>
    <w:p w:rsidR="00E1618D" w:rsidRDefault="00E1618D">
      <w:pPr>
        <w:pStyle w:val="ConsPlusNormal"/>
        <w:jc w:val="both"/>
      </w:pPr>
      <w:r>
        <w:t>(</w:t>
      </w:r>
      <w:proofErr w:type="gramStart"/>
      <w:r>
        <w:t>п</w:t>
      </w:r>
      <w:proofErr w:type="gramEnd"/>
      <w:r>
        <w:t xml:space="preserve">. 10 введен </w:t>
      </w:r>
      <w:hyperlink r:id="rId124" w:history="1">
        <w:r>
          <w:rPr>
            <w:color w:val="0000FF"/>
          </w:rPr>
          <w:t>Законом</w:t>
        </w:r>
      </w:hyperlink>
      <w:r>
        <w:t xml:space="preserve"> Красноярского края от 02.12.2015 N 9-3957)</w:t>
      </w:r>
    </w:p>
    <w:p w:rsidR="00E1618D" w:rsidRDefault="00E1618D">
      <w:pPr>
        <w:pStyle w:val="ConsPlusNormal"/>
        <w:jc w:val="both"/>
      </w:pPr>
    </w:p>
    <w:p w:rsidR="00E1618D" w:rsidRDefault="00E1618D">
      <w:pPr>
        <w:pStyle w:val="ConsPlusNormal"/>
        <w:jc w:val="right"/>
        <w:outlineLvl w:val="1"/>
      </w:pPr>
      <w:r>
        <w:t>Таблица 1</w:t>
      </w:r>
    </w:p>
    <w:p w:rsidR="00E1618D" w:rsidRDefault="00E1618D">
      <w:pPr>
        <w:pStyle w:val="ConsPlusNormal"/>
        <w:jc w:val="both"/>
      </w:pPr>
    </w:p>
    <w:p w:rsidR="00E1618D" w:rsidRDefault="00E1618D">
      <w:pPr>
        <w:pStyle w:val="ConsPlusNormal"/>
        <w:jc w:val="center"/>
      </w:pPr>
      <w:bookmarkStart w:id="11" w:name="P543"/>
      <w:bookmarkEnd w:id="11"/>
      <w:r>
        <w:t>Индекс, соответствующий территориальной принадлежности</w:t>
      </w:r>
    </w:p>
    <w:p w:rsidR="00E1618D" w:rsidRDefault="00E1618D">
      <w:pPr>
        <w:pStyle w:val="ConsPlusNormal"/>
        <w:jc w:val="center"/>
      </w:pPr>
      <w:r>
        <w:t>образовательных организаций</w:t>
      </w:r>
    </w:p>
    <w:p w:rsidR="00E1618D" w:rsidRDefault="00E161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E1618D">
        <w:tc>
          <w:tcPr>
            <w:tcW w:w="624" w:type="dxa"/>
          </w:tcPr>
          <w:p w:rsidR="00E1618D" w:rsidRDefault="00E1618D">
            <w:pPr>
              <w:pStyle w:val="ConsPlusNormal"/>
              <w:jc w:val="center"/>
            </w:pPr>
            <w:r>
              <w:t>s</w:t>
            </w:r>
          </w:p>
        </w:tc>
        <w:tc>
          <w:tcPr>
            <w:tcW w:w="8447" w:type="dxa"/>
          </w:tcPr>
          <w:p w:rsidR="00E1618D" w:rsidRDefault="00E1618D">
            <w:pPr>
              <w:pStyle w:val="ConsPlusNormal"/>
              <w:jc w:val="center"/>
            </w:pPr>
            <w:r>
              <w:t>Территориальная принадлежность образовательных организаций</w:t>
            </w:r>
          </w:p>
        </w:tc>
      </w:tr>
      <w:tr w:rsidR="00E1618D">
        <w:tc>
          <w:tcPr>
            <w:tcW w:w="624" w:type="dxa"/>
          </w:tcPr>
          <w:p w:rsidR="00E1618D" w:rsidRDefault="00E1618D">
            <w:pPr>
              <w:pStyle w:val="ConsPlusNormal"/>
            </w:pPr>
            <w:r>
              <w:t>1</w:t>
            </w:r>
          </w:p>
        </w:tc>
        <w:tc>
          <w:tcPr>
            <w:tcW w:w="8447" w:type="dxa"/>
          </w:tcPr>
          <w:p w:rsidR="00E1618D" w:rsidRDefault="00E1618D">
            <w:pPr>
              <w:pStyle w:val="ConsPlusNormal"/>
            </w:pPr>
            <w:r>
              <w:t>Городские населенные пункты муниципальных образований края, за исключением муниципальных образований, расположенных в районах Крайнего Севера и приравненных к ним местностях, а также закрытых административно-территориальных образованиях</w:t>
            </w:r>
          </w:p>
        </w:tc>
      </w:tr>
      <w:tr w:rsidR="00E1618D">
        <w:tc>
          <w:tcPr>
            <w:tcW w:w="624" w:type="dxa"/>
          </w:tcPr>
          <w:p w:rsidR="00E1618D" w:rsidRDefault="00E1618D">
            <w:pPr>
              <w:pStyle w:val="ConsPlusNormal"/>
            </w:pPr>
            <w:r>
              <w:t>2</w:t>
            </w:r>
          </w:p>
        </w:tc>
        <w:tc>
          <w:tcPr>
            <w:tcW w:w="8447" w:type="dxa"/>
          </w:tcPr>
          <w:p w:rsidR="00E1618D" w:rsidRDefault="00E1618D">
            <w:pPr>
              <w:pStyle w:val="ConsPlusNormal"/>
            </w:pPr>
            <w:r>
              <w:t>Сельские населенные пункты муниципальных образований края, за исключением муниципальных образований, расположенных в районах Крайнего Севера и приравненных к ним местностях, а также закрытых административно-территориальных образованиях</w:t>
            </w:r>
          </w:p>
        </w:tc>
      </w:tr>
      <w:tr w:rsidR="00E1618D">
        <w:tc>
          <w:tcPr>
            <w:tcW w:w="624" w:type="dxa"/>
          </w:tcPr>
          <w:p w:rsidR="00E1618D" w:rsidRDefault="00E1618D">
            <w:pPr>
              <w:pStyle w:val="ConsPlusNormal"/>
            </w:pPr>
            <w:r>
              <w:t>3</w:t>
            </w:r>
          </w:p>
        </w:tc>
        <w:tc>
          <w:tcPr>
            <w:tcW w:w="8447" w:type="dxa"/>
          </w:tcPr>
          <w:p w:rsidR="00E1618D" w:rsidRDefault="00E1618D">
            <w:pPr>
              <w:pStyle w:val="ConsPlusNormal"/>
            </w:pPr>
            <w:r>
              <w:t xml:space="preserve">Городские округа Енисейск и </w:t>
            </w:r>
            <w:proofErr w:type="spellStart"/>
            <w:r>
              <w:t>Лесосибирск</w:t>
            </w:r>
            <w:proofErr w:type="spellEnd"/>
          </w:p>
        </w:tc>
      </w:tr>
      <w:tr w:rsidR="00E1618D">
        <w:tc>
          <w:tcPr>
            <w:tcW w:w="624" w:type="dxa"/>
          </w:tcPr>
          <w:p w:rsidR="00E1618D" w:rsidRDefault="00E1618D">
            <w:pPr>
              <w:pStyle w:val="ConsPlusNormal"/>
            </w:pPr>
            <w:r>
              <w:t>4</w:t>
            </w:r>
          </w:p>
        </w:tc>
        <w:tc>
          <w:tcPr>
            <w:tcW w:w="8447" w:type="dxa"/>
          </w:tcPr>
          <w:p w:rsidR="00E1618D" w:rsidRDefault="00E1618D">
            <w:pPr>
              <w:pStyle w:val="ConsPlusNormal"/>
            </w:pPr>
            <w:r>
              <w:t>Городской округ Норильск</w:t>
            </w:r>
          </w:p>
        </w:tc>
      </w:tr>
      <w:tr w:rsidR="00E1618D">
        <w:tc>
          <w:tcPr>
            <w:tcW w:w="624" w:type="dxa"/>
          </w:tcPr>
          <w:p w:rsidR="00E1618D" w:rsidRDefault="00E1618D">
            <w:pPr>
              <w:pStyle w:val="ConsPlusNormal"/>
            </w:pPr>
            <w:r>
              <w:t>5</w:t>
            </w:r>
          </w:p>
        </w:tc>
        <w:tc>
          <w:tcPr>
            <w:tcW w:w="8447" w:type="dxa"/>
          </w:tcPr>
          <w:p w:rsidR="00E1618D" w:rsidRDefault="00E1618D">
            <w:pPr>
              <w:pStyle w:val="ConsPlusNormal"/>
            </w:pPr>
            <w:r>
              <w:t xml:space="preserve">Городские населенные пункты </w:t>
            </w:r>
            <w:proofErr w:type="gramStart"/>
            <w:r>
              <w:t>Енисейского</w:t>
            </w:r>
            <w:proofErr w:type="gramEnd"/>
            <w:r>
              <w:t xml:space="preserve">, </w:t>
            </w:r>
            <w:proofErr w:type="spellStart"/>
            <w:r>
              <w:t>Богучанского</w:t>
            </w:r>
            <w:proofErr w:type="spellEnd"/>
            <w:r>
              <w:t xml:space="preserve">, </w:t>
            </w:r>
            <w:proofErr w:type="spellStart"/>
            <w:r>
              <w:t>Мотыгинского</w:t>
            </w:r>
            <w:proofErr w:type="spellEnd"/>
            <w:r>
              <w:t xml:space="preserve"> муниципальных районов</w:t>
            </w:r>
          </w:p>
        </w:tc>
      </w:tr>
      <w:tr w:rsidR="00E1618D">
        <w:tc>
          <w:tcPr>
            <w:tcW w:w="624" w:type="dxa"/>
          </w:tcPr>
          <w:p w:rsidR="00E1618D" w:rsidRDefault="00E1618D">
            <w:pPr>
              <w:pStyle w:val="ConsPlusNormal"/>
            </w:pPr>
            <w:r>
              <w:lastRenderedPageBreak/>
              <w:t>6</w:t>
            </w:r>
          </w:p>
        </w:tc>
        <w:tc>
          <w:tcPr>
            <w:tcW w:w="8447" w:type="dxa"/>
          </w:tcPr>
          <w:p w:rsidR="00E1618D" w:rsidRDefault="00E1618D">
            <w:pPr>
              <w:pStyle w:val="ConsPlusNormal"/>
            </w:pPr>
            <w:r>
              <w:t xml:space="preserve">Сельские населенные пункты </w:t>
            </w:r>
            <w:proofErr w:type="gramStart"/>
            <w:r>
              <w:t>Енисейского</w:t>
            </w:r>
            <w:proofErr w:type="gramEnd"/>
            <w:r>
              <w:t xml:space="preserve">, </w:t>
            </w:r>
            <w:proofErr w:type="spellStart"/>
            <w:r>
              <w:t>Богучанского</w:t>
            </w:r>
            <w:proofErr w:type="spellEnd"/>
            <w:r>
              <w:t xml:space="preserve">, </w:t>
            </w:r>
            <w:proofErr w:type="spellStart"/>
            <w:r>
              <w:t>Мотыгинского</w:t>
            </w:r>
            <w:proofErr w:type="spellEnd"/>
            <w:r>
              <w:t xml:space="preserve"> муниципальных районов</w:t>
            </w:r>
          </w:p>
        </w:tc>
      </w:tr>
      <w:tr w:rsidR="00E1618D">
        <w:tc>
          <w:tcPr>
            <w:tcW w:w="624" w:type="dxa"/>
          </w:tcPr>
          <w:p w:rsidR="00E1618D" w:rsidRDefault="00E1618D">
            <w:pPr>
              <w:pStyle w:val="ConsPlusNormal"/>
            </w:pPr>
            <w:r>
              <w:t>7</w:t>
            </w:r>
          </w:p>
        </w:tc>
        <w:tc>
          <w:tcPr>
            <w:tcW w:w="8447" w:type="dxa"/>
          </w:tcPr>
          <w:p w:rsidR="00E1618D" w:rsidRDefault="00E1618D">
            <w:pPr>
              <w:pStyle w:val="ConsPlusNormal"/>
            </w:pPr>
            <w:r>
              <w:t xml:space="preserve">Городские населенные пункты </w:t>
            </w:r>
            <w:proofErr w:type="spellStart"/>
            <w:r>
              <w:t>Кежемского</w:t>
            </w:r>
            <w:proofErr w:type="spellEnd"/>
            <w:r>
              <w:t xml:space="preserve"> муниципального района</w:t>
            </w:r>
          </w:p>
        </w:tc>
      </w:tr>
      <w:tr w:rsidR="00E1618D">
        <w:tc>
          <w:tcPr>
            <w:tcW w:w="624" w:type="dxa"/>
          </w:tcPr>
          <w:p w:rsidR="00E1618D" w:rsidRDefault="00E1618D">
            <w:pPr>
              <w:pStyle w:val="ConsPlusNormal"/>
            </w:pPr>
            <w:r>
              <w:t>8</w:t>
            </w:r>
          </w:p>
        </w:tc>
        <w:tc>
          <w:tcPr>
            <w:tcW w:w="8447" w:type="dxa"/>
          </w:tcPr>
          <w:p w:rsidR="00E1618D" w:rsidRDefault="00E1618D">
            <w:pPr>
              <w:pStyle w:val="ConsPlusNormal"/>
            </w:pPr>
            <w:r>
              <w:t xml:space="preserve">Сельские населенные пункты </w:t>
            </w:r>
            <w:proofErr w:type="spellStart"/>
            <w:r>
              <w:t>Кежемского</w:t>
            </w:r>
            <w:proofErr w:type="spellEnd"/>
            <w:r>
              <w:t xml:space="preserve"> муниципального района</w:t>
            </w:r>
          </w:p>
        </w:tc>
      </w:tr>
      <w:tr w:rsidR="00E1618D">
        <w:tc>
          <w:tcPr>
            <w:tcW w:w="624" w:type="dxa"/>
          </w:tcPr>
          <w:p w:rsidR="00E1618D" w:rsidRDefault="00E1618D">
            <w:pPr>
              <w:pStyle w:val="ConsPlusNormal"/>
            </w:pPr>
            <w:r>
              <w:t>9</w:t>
            </w:r>
          </w:p>
        </w:tc>
        <w:tc>
          <w:tcPr>
            <w:tcW w:w="8447" w:type="dxa"/>
          </w:tcPr>
          <w:p w:rsidR="00E1618D" w:rsidRDefault="00E1618D">
            <w:pPr>
              <w:pStyle w:val="ConsPlusNormal"/>
            </w:pPr>
            <w:r>
              <w:t>Городские населенные пункты Северо-Енисейского муниципального района</w:t>
            </w:r>
          </w:p>
        </w:tc>
      </w:tr>
      <w:tr w:rsidR="00E1618D">
        <w:tc>
          <w:tcPr>
            <w:tcW w:w="624" w:type="dxa"/>
          </w:tcPr>
          <w:p w:rsidR="00E1618D" w:rsidRDefault="00E1618D">
            <w:pPr>
              <w:pStyle w:val="ConsPlusNormal"/>
            </w:pPr>
            <w:r>
              <w:t>10</w:t>
            </w:r>
          </w:p>
        </w:tc>
        <w:tc>
          <w:tcPr>
            <w:tcW w:w="8447" w:type="dxa"/>
          </w:tcPr>
          <w:p w:rsidR="00E1618D" w:rsidRDefault="00E1618D">
            <w:pPr>
              <w:pStyle w:val="ConsPlusNormal"/>
            </w:pPr>
            <w:r>
              <w:t>Сельские населенные пункты Северо-Енисейского муниципального района</w:t>
            </w:r>
          </w:p>
        </w:tc>
      </w:tr>
      <w:tr w:rsidR="00E1618D">
        <w:tc>
          <w:tcPr>
            <w:tcW w:w="624" w:type="dxa"/>
          </w:tcPr>
          <w:p w:rsidR="00E1618D" w:rsidRDefault="00E1618D">
            <w:pPr>
              <w:pStyle w:val="ConsPlusNormal"/>
            </w:pPr>
            <w:r>
              <w:t>11</w:t>
            </w:r>
          </w:p>
        </w:tc>
        <w:tc>
          <w:tcPr>
            <w:tcW w:w="8447" w:type="dxa"/>
          </w:tcPr>
          <w:p w:rsidR="00E1618D" w:rsidRDefault="00E1618D">
            <w:pPr>
              <w:pStyle w:val="ConsPlusNormal"/>
            </w:pPr>
            <w:r>
              <w:t>Городские населенные пункты Туруханского муниципального района (севернее рек Нижняя Тунгуска и Турухан)</w:t>
            </w:r>
          </w:p>
        </w:tc>
      </w:tr>
      <w:tr w:rsidR="00E1618D">
        <w:tc>
          <w:tcPr>
            <w:tcW w:w="624" w:type="dxa"/>
          </w:tcPr>
          <w:p w:rsidR="00E1618D" w:rsidRDefault="00E1618D">
            <w:pPr>
              <w:pStyle w:val="ConsPlusNormal"/>
            </w:pPr>
            <w:r>
              <w:t>12</w:t>
            </w:r>
          </w:p>
        </w:tc>
        <w:tc>
          <w:tcPr>
            <w:tcW w:w="8447" w:type="dxa"/>
          </w:tcPr>
          <w:p w:rsidR="00E1618D" w:rsidRDefault="00E1618D">
            <w:pPr>
              <w:pStyle w:val="ConsPlusNormal"/>
            </w:pPr>
            <w:r>
              <w:t>Сельские населенные пункты Туруханского муниципального района (севернее рек Нижняя Тунгуска и Турухан)</w:t>
            </w:r>
          </w:p>
        </w:tc>
      </w:tr>
      <w:tr w:rsidR="00E1618D">
        <w:tc>
          <w:tcPr>
            <w:tcW w:w="624" w:type="dxa"/>
          </w:tcPr>
          <w:p w:rsidR="00E1618D" w:rsidRDefault="00E1618D">
            <w:pPr>
              <w:pStyle w:val="ConsPlusNormal"/>
            </w:pPr>
            <w:r>
              <w:t>13</w:t>
            </w:r>
          </w:p>
        </w:tc>
        <w:tc>
          <w:tcPr>
            <w:tcW w:w="8447" w:type="dxa"/>
          </w:tcPr>
          <w:p w:rsidR="00E1618D" w:rsidRDefault="00E1618D">
            <w:pPr>
              <w:pStyle w:val="ConsPlusNormal"/>
            </w:pPr>
            <w:r>
              <w:t>Туруханский муниципальный район (южнее рек Нижняя Тунгуска и Турухан)</w:t>
            </w:r>
          </w:p>
        </w:tc>
      </w:tr>
      <w:tr w:rsidR="00E1618D">
        <w:tc>
          <w:tcPr>
            <w:tcW w:w="624" w:type="dxa"/>
          </w:tcPr>
          <w:p w:rsidR="00E1618D" w:rsidRDefault="00E1618D">
            <w:pPr>
              <w:pStyle w:val="ConsPlusNormal"/>
            </w:pPr>
            <w:r>
              <w:t>14</w:t>
            </w:r>
          </w:p>
        </w:tc>
        <w:tc>
          <w:tcPr>
            <w:tcW w:w="8447" w:type="dxa"/>
          </w:tcPr>
          <w:p w:rsidR="00E1618D" w:rsidRDefault="00E1618D">
            <w:pPr>
              <w:pStyle w:val="ConsPlusNormal"/>
            </w:pPr>
            <w:r>
              <w:t>Городские населенные пункты закрытых административно-территориальных образований</w:t>
            </w:r>
          </w:p>
        </w:tc>
      </w:tr>
      <w:tr w:rsidR="00E1618D">
        <w:tc>
          <w:tcPr>
            <w:tcW w:w="624" w:type="dxa"/>
          </w:tcPr>
          <w:p w:rsidR="00E1618D" w:rsidRDefault="00E1618D">
            <w:pPr>
              <w:pStyle w:val="ConsPlusNormal"/>
            </w:pPr>
            <w:r>
              <w:t>15</w:t>
            </w:r>
          </w:p>
        </w:tc>
        <w:tc>
          <w:tcPr>
            <w:tcW w:w="8447" w:type="dxa"/>
          </w:tcPr>
          <w:p w:rsidR="00E1618D" w:rsidRDefault="00E1618D">
            <w:pPr>
              <w:pStyle w:val="ConsPlusNormal"/>
            </w:pPr>
            <w:r>
              <w:t>Сельские населенные пункты закрытых административно-территориальных образований</w:t>
            </w:r>
          </w:p>
        </w:tc>
      </w:tr>
      <w:tr w:rsidR="00E1618D">
        <w:tc>
          <w:tcPr>
            <w:tcW w:w="624" w:type="dxa"/>
          </w:tcPr>
          <w:p w:rsidR="00E1618D" w:rsidRDefault="00E1618D">
            <w:pPr>
              <w:pStyle w:val="ConsPlusNormal"/>
            </w:pPr>
            <w:r>
              <w:t>16</w:t>
            </w:r>
          </w:p>
        </w:tc>
        <w:tc>
          <w:tcPr>
            <w:tcW w:w="8447" w:type="dxa"/>
          </w:tcPr>
          <w:p w:rsidR="00E1618D" w:rsidRDefault="00E1618D">
            <w:pPr>
              <w:pStyle w:val="ConsPlusNormal"/>
            </w:pPr>
            <w:r>
              <w:t>Городской населенный пункт город Дудинка Таймырского Долгано-Ненецкого муниципального района</w:t>
            </w:r>
          </w:p>
        </w:tc>
      </w:tr>
      <w:tr w:rsidR="00E1618D">
        <w:tc>
          <w:tcPr>
            <w:tcW w:w="624" w:type="dxa"/>
          </w:tcPr>
          <w:p w:rsidR="00E1618D" w:rsidRDefault="00E1618D">
            <w:pPr>
              <w:pStyle w:val="ConsPlusNormal"/>
            </w:pPr>
            <w:r>
              <w:t>17</w:t>
            </w:r>
          </w:p>
        </w:tc>
        <w:tc>
          <w:tcPr>
            <w:tcW w:w="8447" w:type="dxa"/>
          </w:tcPr>
          <w:p w:rsidR="00E1618D" w:rsidRDefault="00E1618D">
            <w:pPr>
              <w:pStyle w:val="ConsPlusNormal"/>
            </w:pPr>
            <w:r>
              <w:t>Сельские населенные пункты городского поселения Дудинка Таймырского Долгано-Ненецкого муниципального района</w:t>
            </w:r>
          </w:p>
        </w:tc>
      </w:tr>
      <w:tr w:rsidR="00E1618D">
        <w:tc>
          <w:tcPr>
            <w:tcW w:w="624" w:type="dxa"/>
          </w:tcPr>
          <w:p w:rsidR="00E1618D" w:rsidRDefault="00E1618D">
            <w:pPr>
              <w:pStyle w:val="ConsPlusNormal"/>
            </w:pPr>
            <w:r>
              <w:t>18</w:t>
            </w:r>
          </w:p>
        </w:tc>
        <w:tc>
          <w:tcPr>
            <w:tcW w:w="8447" w:type="dxa"/>
          </w:tcPr>
          <w:p w:rsidR="00E1618D" w:rsidRDefault="00E1618D">
            <w:pPr>
              <w:pStyle w:val="ConsPlusNormal"/>
            </w:pPr>
            <w:r>
              <w:t>Городской населенный пункт поселок городского типа Диксон Таймырского Долгано-Ненецкого муниципального района</w:t>
            </w:r>
          </w:p>
        </w:tc>
      </w:tr>
      <w:tr w:rsidR="00E1618D">
        <w:tc>
          <w:tcPr>
            <w:tcW w:w="624" w:type="dxa"/>
          </w:tcPr>
          <w:p w:rsidR="00E1618D" w:rsidRDefault="00E1618D">
            <w:pPr>
              <w:pStyle w:val="ConsPlusNormal"/>
            </w:pPr>
            <w:r>
              <w:t>19</w:t>
            </w:r>
          </w:p>
        </w:tc>
        <w:tc>
          <w:tcPr>
            <w:tcW w:w="8447" w:type="dxa"/>
          </w:tcPr>
          <w:p w:rsidR="00E1618D" w:rsidRDefault="00E1618D">
            <w:pPr>
              <w:pStyle w:val="ConsPlusNormal"/>
            </w:pPr>
            <w:r>
              <w:t>Сельские населенные пункты сельских поселений Караул и Хатанга Таймырского Долгано-Ненецкого муниципального района</w:t>
            </w:r>
          </w:p>
        </w:tc>
      </w:tr>
      <w:tr w:rsidR="00E1618D">
        <w:tc>
          <w:tcPr>
            <w:tcW w:w="624" w:type="dxa"/>
          </w:tcPr>
          <w:p w:rsidR="00E1618D" w:rsidRDefault="00E1618D">
            <w:pPr>
              <w:pStyle w:val="ConsPlusNormal"/>
            </w:pPr>
            <w:r>
              <w:t>20</w:t>
            </w:r>
          </w:p>
        </w:tc>
        <w:tc>
          <w:tcPr>
            <w:tcW w:w="8447" w:type="dxa"/>
          </w:tcPr>
          <w:p w:rsidR="00E1618D" w:rsidRDefault="00E1618D">
            <w:pPr>
              <w:pStyle w:val="ConsPlusNormal"/>
            </w:pPr>
            <w:r>
              <w:t>Эвенкийский муниципальный район (южнее параллели 63 северной широты)</w:t>
            </w:r>
          </w:p>
        </w:tc>
      </w:tr>
      <w:tr w:rsidR="00E1618D">
        <w:tc>
          <w:tcPr>
            <w:tcW w:w="624" w:type="dxa"/>
          </w:tcPr>
          <w:p w:rsidR="00E1618D" w:rsidRDefault="00E1618D">
            <w:pPr>
              <w:pStyle w:val="ConsPlusNormal"/>
            </w:pPr>
            <w:r>
              <w:t>21</w:t>
            </w:r>
          </w:p>
        </w:tc>
        <w:tc>
          <w:tcPr>
            <w:tcW w:w="8447" w:type="dxa"/>
          </w:tcPr>
          <w:p w:rsidR="00E1618D" w:rsidRDefault="00E1618D">
            <w:pPr>
              <w:pStyle w:val="ConsPlusNormal"/>
            </w:pPr>
            <w:r>
              <w:t>Эвенкийский муниципальный район (севернее параллели 63 северной широты)</w:t>
            </w:r>
          </w:p>
        </w:tc>
      </w:tr>
    </w:tbl>
    <w:p w:rsidR="00E1618D" w:rsidRDefault="00E1618D">
      <w:pPr>
        <w:pStyle w:val="ConsPlusNormal"/>
        <w:jc w:val="both"/>
      </w:pPr>
    </w:p>
    <w:p w:rsidR="00E1618D" w:rsidRDefault="00E1618D">
      <w:pPr>
        <w:pStyle w:val="ConsPlusNormal"/>
        <w:jc w:val="right"/>
        <w:outlineLvl w:val="1"/>
      </w:pPr>
      <w:r>
        <w:t>Таблица 2</w:t>
      </w:r>
    </w:p>
    <w:p w:rsidR="00E1618D" w:rsidRDefault="00E1618D">
      <w:pPr>
        <w:pStyle w:val="ConsPlusNormal"/>
        <w:jc w:val="both"/>
      </w:pPr>
    </w:p>
    <w:p w:rsidR="00E1618D" w:rsidRDefault="00E1618D">
      <w:pPr>
        <w:pStyle w:val="ConsPlusNormal"/>
        <w:jc w:val="center"/>
      </w:pPr>
      <w:bookmarkStart w:id="12" w:name="P593"/>
      <w:bookmarkEnd w:id="12"/>
      <w:r>
        <w:t>Индекс, соответствующий форме организации обучения детей</w:t>
      </w:r>
    </w:p>
    <w:p w:rsidR="00E1618D" w:rsidRDefault="00E1618D">
      <w:pPr>
        <w:pStyle w:val="ConsPlusNormal"/>
        <w:jc w:val="center"/>
      </w:pPr>
      <w:r>
        <w:t>по основным и дополнительным общеобразовательным программам</w:t>
      </w:r>
    </w:p>
    <w:p w:rsidR="00E1618D" w:rsidRDefault="00E161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
        <w:gridCol w:w="8617"/>
      </w:tblGrid>
      <w:tr w:rsidR="00E1618D">
        <w:tc>
          <w:tcPr>
            <w:tcW w:w="456" w:type="dxa"/>
          </w:tcPr>
          <w:p w:rsidR="00E1618D" w:rsidRDefault="00E1618D">
            <w:pPr>
              <w:pStyle w:val="ConsPlusNormal"/>
              <w:jc w:val="center"/>
            </w:pPr>
            <w:r>
              <w:t>k</w:t>
            </w:r>
          </w:p>
        </w:tc>
        <w:tc>
          <w:tcPr>
            <w:tcW w:w="8617" w:type="dxa"/>
          </w:tcPr>
          <w:p w:rsidR="00E1618D" w:rsidRDefault="00E1618D">
            <w:pPr>
              <w:pStyle w:val="ConsPlusNormal"/>
              <w:jc w:val="center"/>
            </w:pPr>
            <w:r>
              <w:t>Наименование формы организации обучения детей по основным и дополнительным общеобразовательным программам</w:t>
            </w:r>
          </w:p>
        </w:tc>
      </w:tr>
      <w:tr w:rsidR="00E1618D">
        <w:tc>
          <w:tcPr>
            <w:tcW w:w="456" w:type="dxa"/>
          </w:tcPr>
          <w:p w:rsidR="00E1618D" w:rsidRDefault="00E1618D">
            <w:pPr>
              <w:pStyle w:val="ConsPlusNormal"/>
            </w:pPr>
            <w:r>
              <w:t>1</w:t>
            </w:r>
          </w:p>
        </w:tc>
        <w:tc>
          <w:tcPr>
            <w:tcW w:w="8617" w:type="dxa"/>
          </w:tcPr>
          <w:p w:rsidR="00E1618D" w:rsidRDefault="00E1618D">
            <w:pPr>
              <w:pStyle w:val="ConsPlusNormal"/>
            </w:pPr>
            <w:r>
              <w:t>Обучение детей в образовательных организациях, реализующих программы общего образования (за исключением k = 2 - 8, 10 - 17)</w:t>
            </w:r>
          </w:p>
        </w:tc>
      </w:tr>
      <w:tr w:rsidR="00E1618D">
        <w:tc>
          <w:tcPr>
            <w:tcW w:w="456" w:type="dxa"/>
          </w:tcPr>
          <w:p w:rsidR="00E1618D" w:rsidRDefault="00E1618D">
            <w:pPr>
              <w:pStyle w:val="ConsPlusNormal"/>
            </w:pPr>
            <w:r>
              <w:t>2</w:t>
            </w:r>
          </w:p>
        </w:tc>
        <w:tc>
          <w:tcPr>
            <w:tcW w:w="8617" w:type="dxa"/>
          </w:tcPr>
          <w:p w:rsidR="00E1618D" w:rsidRDefault="00E1618D">
            <w:pPr>
              <w:pStyle w:val="ConsPlusNormal"/>
            </w:pPr>
            <w:r>
              <w:t>Обучение детей в общеобразовательных школах-интернатах</w:t>
            </w:r>
          </w:p>
        </w:tc>
      </w:tr>
      <w:tr w:rsidR="00E1618D">
        <w:tc>
          <w:tcPr>
            <w:tcW w:w="456" w:type="dxa"/>
          </w:tcPr>
          <w:p w:rsidR="00E1618D" w:rsidRDefault="00E1618D">
            <w:pPr>
              <w:pStyle w:val="ConsPlusNormal"/>
            </w:pPr>
            <w:r>
              <w:t>3</w:t>
            </w:r>
          </w:p>
        </w:tc>
        <w:tc>
          <w:tcPr>
            <w:tcW w:w="8617" w:type="dxa"/>
          </w:tcPr>
          <w:p w:rsidR="00E1618D" w:rsidRDefault="00E1618D">
            <w:pPr>
              <w:pStyle w:val="ConsPlusNormal"/>
            </w:pPr>
            <w:r>
              <w:t xml:space="preserve">Обучение детей в отдельных классах для обучающихся с ограниченными возможностями здоровья образовательных организаций (за исключением малокомплектных </w:t>
            </w:r>
            <w:r>
              <w:lastRenderedPageBreak/>
              <w:t>образовательных организаций)</w:t>
            </w:r>
          </w:p>
        </w:tc>
      </w:tr>
      <w:tr w:rsidR="00E1618D">
        <w:tc>
          <w:tcPr>
            <w:tcW w:w="456" w:type="dxa"/>
          </w:tcPr>
          <w:p w:rsidR="00E1618D" w:rsidRDefault="00E1618D">
            <w:pPr>
              <w:pStyle w:val="ConsPlusNormal"/>
            </w:pPr>
            <w:r>
              <w:lastRenderedPageBreak/>
              <w:t>4</w:t>
            </w:r>
          </w:p>
        </w:tc>
        <w:tc>
          <w:tcPr>
            <w:tcW w:w="8617" w:type="dxa"/>
          </w:tcPr>
          <w:p w:rsidR="00E1618D" w:rsidRDefault="00E1618D">
            <w:pPr>
              <w:pStyle w:val="ConsPlusNormal"/>
            </w:pPr>
            <w:r>
              <w:t>Обучение детей в малокомплектных образовательных организациях, расположенных в городских населенных пунктах, и в классах с наполняемостью 20 и более человек, созданных в малокомплектных образовательных организациях, расположенных в сельских населенных пунктах (за исключением детей с ограниченными возможностями здоровья, обучающихся в отдельных классах)</w:t>
            </w:r>
          </w:p>
        </w:tc>
      </w:tr>
      <w:tr w:rsidR="00E1618D">
        <w:tc>
          <w:tcPr>
            <w:tcW w:w="456" w:type="dxa"/>
          </w:tcPr>
          <w:p w:rsidR="00E1618D" w:rsidRDefault="00E1618D">
            <w:pPr>
              <w:pStyle w:val="ConsPlusNormal"/>
            </w:pPr>
            <w:r>
              <w:t>5</w:t>
            </w:r>
          </w:p>
        </w:tc>
        <w:tc>
          <w:tcPr>
            <w:tcW w:w="8617" w:type="dxa"/>
          </w:tcPr>
          <w:p w:rsidR="00E1618D" w:rsidRDefault="00E1618D">
            <w:pPr>
              <w:pStyle w:val="ConsPlusNormal"/>
            </w:pPr>
            <w:r>
              <w:t>Обучение детей в классах с наполняемостью менее 20 человек, созданных в малокомплектных образовательных организациях, расположенных в сельских населенных пунктах (за исключением детей с ограниченными возможностями здоровья, обучающихся в отдельных классах)</w:t>
            </w:r>
          </w:p>
        </w:tc>
      </w:tr>
      <w:tr w:rsidR="00E1618D">
        <w:tc>
          <w:tcPr>
            <w:tcW w:w="456" w:type="dxa"/>
          </w:tcPr>
          <w:p w:rsidR="00E1618D" w:rsidRDefault="00E1618D">
            <w:pPr>
              <w:pStyle w:val="ConsPlusNormal"/>
            </w:pPr>
            <w:r>
              <w:t>6</w:t>
            </w:r>
          </w:p>
        </w:tc>
        <w:tc>
          <w:tcPr>
            <w:tcW w:w="8617" w:type="dxa"/>
          </w:tcPr>
          <w:p w:rsidR="00E1618D" w:rsidRDefault="00E1618D">
            <w:pPr>
              <w:pStyle w:val="ConsPlusNormal"/>
            </w:pPr>
            <w:r>
              <w:t>Обучение детей в малокомплектных общеобразовательных школах-интернатах, расположенных в городских населенных пунктах, и в классах с наполняемостью 15 и более человек, созданных в малокомплектных общеобразовательных школах-интернатах, расположенных в сельских населенных пунктах (за исключением детей с ограниченными возможностями здоровья)</w:t>
            </w:r>
          </w:p>
        </w:tc>
      </w:tr>
      <w:tr w:rsidR="00E1618D">
        <w:tc>
          <w:tcPr>
            <w:tcW w:w="456" w:type="dxa"/>
          </w:tcPr>
          <w:p w:rsidR="00E1618D" w:rsidRDefault="00E1618D">
            <w:pPr>
              <w:pStyle w:val="ConsPlusNormal"/>
            </w:pPr>
            <w:r>
              <w:t>7</w:t>
            </w:r>
          </w:p>
        </w:tc>
        <w:tc>
          <w:tcPr>
            <w:tcW w:w="8617" w:type="dxa"/>
          </w:tcPr>
          <w:p w:rsidR="00E1618D" w:rsidRDefault="00E1618D">
            <w:pPr>
              <w:pStyle w:val="ConsPlusNormal"/>
            </w:pPr>
            <w:r>
              <w:t>Обучение детей в классах с наполняемостью менее 15 человек, созданных в малокомплектных общеобразовательных школах-интернатах, расположенных в сельских населенных пунктах (за исключением детей с ограниченными возможностями здоровья)</w:t>
            </w:r>
          </w:p>
        </w:tc>
      </w:tr>
      <w:tr w:rsidR="00E1618D">
        <w:tc>
          <w:tcPr>
            <w:tcW w:w="456" w:type="dxa"/>
          </w:tcPr>
          <w:p w:rsidR="00E1618D" w:rsidRDefault="00E1618D">
            <w:pPr>
              <w:pStyle w:val="ConsPlusNormal"/>
            </w:pPr>
            <w:r>
              <w:t>8</w:t>
            </w:r>
          </w:p>
        </w:tc>
        <w:tc>
          <w:tcPr>
            <w:tcW w:w="8617" w:type="dxa"/>
          </w:tcPr>
          <w:p w:rsidR="00E1618D" w:rsidRDefault="00E1618D">
            <w:pPr>
              <w:pStyle w:val="ConsPlusNormal"/>
            </w:pPr>
            <w:proofErr w:type="gramStart"/>
            <w:r>
              <w:t>Обучение детей в отдельных классах для обучающихся с ограниченными возможностями здоровья, созданных в малокомплектных образовательных организациях</w:t>
            </w:r>
            <w:proofErr w:type="gramEnd"/>
          </w:p>
        </w:tc>
      </w:tr>
      <w:tr w:rsidR="00E1618D">
        <w:tc>
          <w:tcPr>
            <w:tcW w:w="456" w:type="dxa"/>
          </w:tcPr>
          <w:p w:rsidR="00E1618D" w:rsidRDefault="00E1618D">
            <w:pPr>
              <w:pStyle w:val="ConsPlusNormal"/>
            </w:pPr>
            <w:r>
              <w:t>9</w:t>
            </w:r>
          </w:p>
        </w:tc>
        <w:tc>
          <w:tcPr>
            <w:tcW w:w="8617" w:type="dxa"/>
          </w:tcPr>
          <w:p w:rsidR="00E1618D" w:rsidRDefault="00E1618D">
            <w:pPr>
              <w:pStyle w:val="ConsPlusNormal"/>
            </w:pPr>
            <w:r>
              <w:t>Инклюзивное обучение детей с ограниченными возможностями здоровья в общеобразовательных классах образовательных организаций</w:t>
            </w:r>
          </w:p>
        </w:tc>
      </w:tr>
      <w:tr w:rsidR="00E1618D">
        <w:tc>
          <w:tcPr>
            <w:tcW w:w="456" w:type="dxa"/>
          </w:tcPr>
          <w:p w:rsidR="00E1618D" w:rsidRDefault="00E1618D">
            <w:pPr>
              <w:pStyle w:val="ConsPlusNormal"/>
            </w:pPr>
            <w:r>
              <w:t>10</w:t>
            </w:r>
          </w:p>
        </w:tc>
        <w:tc>
          <w:tcPr>
            <w:tcW w:w="8617" w:type="dxa"/>
          </w:tcPr>
          <w:p w:rsidR="00E1618D" w:rsidRDefault="00E1618D">
            <w:pPr>
              <w:pStyle w:val="ConsPlusNormal"/>
            </w:pPr>
            <w:r>
              <w:t>Индивидуальное обучение детей при наличии соответствующего медицинского заключения и детей-инвалидов на дому</w:t>
            </w:r>
          </w:p>
        </w:tc>
      </w:tr>
      <w:tr w:rsidR="00E1618D">
        <w:tc>
          <w:tcPr>
            <w:tcW w:w="456" w:type="dxa"/>
          </w:tcPr>
          <w:p w:rsidR="00E1618D" w:rsidRDefault="00E1618D">
            <w:pPr>
              <w:pStyle w:val="ConsPlusNormal"/>
            </w:pPr>
            <w:r>
              <w:t>11</w:t>
            </w:r>
          </w:p>
        </w:tc>
        <w:tc>
          <w:tcPr>
            <w:tcW w:w="8617" w:type="dxa"/>
          </w:tcPr>
          <w:p w:rsidR="00E1618D" w:rsidRDefault="00E1618D">
            <w:pPr>
              <w:pStyle w:val="ConsPlusNormal"/>
            </w:pPr>
            <w:r>
              <w:t>Обучение детей, находящихся на длительном лечении в медицинских учреждениях (индивидуальное, групповое)</w:t>
            </w:r>
          </w:p>
        </w:tc>
      </w:tr>
      <w:tr w:rsidR="00E1618D">
        <w:tc>
          <w:tcPr>
            <w:tcW w:w="456" w:type="dxa"/>
          </w:tcPr>
          <w:p w:rsidR="00E1618D" w:rsidRDefault="00E1618D">
            <w:pPr>
              <w:pStyle w:val="ConsPlusNormal"/>
            </w:pPr>
            <w:r>
              <w:t>12</w:t>
            </w:r>
          </w:p>
        </w:tc>
        <w:tc>
          <w:tcPr>
            <w:tcW w:w="8617" w:type="dxa"/>
          </w:tcPr>
          <w:p w:rsidR="00E1618D" w:rsidRDefault="00E1618D">
            <w:pPr>
              <w:pStyle w:val="ConsPlusNormal"/>
            </w:pPr>
            <w:r>
              <w:t>Обучение детей в учебно-консультационных пунктах при образовательных организациях</w:t>
            </w:r>
          </w:p>
        </w:tc>
      </w:tr>
      <w:tr w:rsidR="00E1618D">
        <w:tc>
          <w:tcPr>
            <w:tcW w:w="456" w:type="dxa"/>
          </w:tcPr>
          <w:p w:rsidR="00E1618D" w:rsidRDefault="00E1618D">
            <w:pPr>
              <w:pStyle w:val="ConsPlusNormal"/>
            </w:pPr>
            <w:r>
              <w:t>13</w:t>
            </w:r>
          </w:p>
        </w:tc>
        <w:tc>
          <w:tcPr>
            <w:tcW w:w="8617" w:type="dxa"/>
          </w:tcPr>
          <w:p w:rsidR="00E1618D" w:rsidRDefault="00E1618D">
            <w:pPr>
              <w:pStyle w:val="ConsPlusNormal"/>
            </w:pPr>
            <w:r>
              <w:t>Очное, очно-заочное обучение детей в вечерних (сменных) общеобразовательных школах, центрах образования, классах</w:t>
            </w:r>
          </w:p>
        </w:tc>
      </w:tr>
      <w:tr w:rsidR="00E1618D">
        <w:tc>
          <w:tcPr>
            <w:tcW w:w="456" w:type="dxa"/>
          </w:tcPr>
          <w:p w:rsidR="00E1618D" w:rsidRDefault="00E1618D">
            <w:pPr>
              <w:pStyle w:val="ConsPlusNormal"/>
            </w:pPr>
            <w:r>
              <w:t>14</w:t>
            </w:r>
          </w:p>
        </w:tc>
        <w:tc>
          <w:tcPr>
            <w:tcW w:w="8617" w:type="dxa"/>
          </w:tcPr>
          <w:p w:rsidR="00E1618D" w:rsidRDefault="00E1618D">
            <w:pPr>
              <w:pStyle w:val="ConsPlusNormal"/>
            </w:pPr>
            <w:r>
              <w:t>Заочное обучение детей в образовательных организациях, реализующих основные общеобразовательные программы</w:t>
            </w:r>
          </w:p>
        </w:tc>
      </w:tr>
      <w:tr w:rsidR="00E1618D">
        <w:tc>
          <w:tcPr>
            <w:tcW w:w="456" w:type="dxa"/>
          </w:tcPr>
          <w:p w:rsidR="00E1618D" w:rsidRDefault="00E1618D">
            <w:pPr>
              <w:pStyle w:val="ConsPlusNormal"/>
            </w:pPr>
            <w:r>
              <w:t>15</w:t>
            </w:r>
          </w:p>
        </w:tc>
        <w:tc>
          <w:tcPr>
            <w:tcW w:w="8617" w:type="dxa"/>
          </w:tcPr>
          <w:p w:rsidR="00E1618D" w:rsidRDefault="00E1618D">
            <w:pPr>
              <w:pStyle w:val="ConsPlusNormal"/>
            </w:pPr>
            <w:r>
              <w:t>Обучение детей при следственных изоляторах уголовно-исполнительной системы</w:t>
            </w:r>
          </w:p>
        </w:tc>
      </w:tr>
      <w:tr w:rsidR="00E1618D">
        <w:tc>
          <w:tcPr>
            <w:tcW w:w="456" w:type="dxa"/>
          </w:tcPr>
          <w:p w:rsidR="00E1618D" w:rsidRDefault="00E1618D">
            <w:pPr>
              <w:pStyle w:val="ConsPlusNormal"/>
            </w:pPr>
            <w:r>
              <w:t>16</w:t>
            </w:r>
          </w:p>
        </w:tc>
        <w:tc>
          <w:tcPr>
            <w:tcW w:w="8617" w:type="dxa"/>
          </w:tcPr>
          <w:p w:rsidR="00E1618D" w:rsidRDefault="00E1618D">
            <w:pPr>
              <w:pStyle w:val="ConsPlusNormal"/>
            </w:pPr>
            <w:r>
              <w:t>Обучение детей, находящихся в оздоровительных образовательных учреждениях санаторного типа (классах, группах) для детей, нуждающихся в длительном лечении, обучающихся в стационарах для детей, страдающих различными формами туберкулезной инфекции</w:t>
            </w:r>
          </w:p>
        </w:tc>
      </w:tr>
      <w:tr w:rsidR="00E1618D">
        <w:tc>
          <w:tcPr>
            <w:tcW w:w="456" w:type="dxa"/>
          </w:tcPr>
          <w:p w:rsidR="00E1618D" w:rsidRDefault="00E1618D">
            <w:pPr>
              <w:pStyle w:val="ConsPlusNormal"/>
            </w:pPr>
            <w:r>
              <w:t>17</w:t>
            </w:r>
          </w:p>
        </w:tc>
        <w:tc>
          <w:tcPr>
            <w:tcW w:w="8617" w:type="dxa"/>
          </w:tcPr>
          <w:p w:rsidR="00E1618D" w:rsidRDefault="00E1618D">
            <w:pPr>
              <w:pStyle w:val="ConsPlusNormal"/>
            </w:pPr>
            <w:r>
              <w:t>Дополнительное образование детей в образовательных организациях, реализующих основные общеобразовательные программы</w:t>
            </w:r>
          </w:p>
        </w:tc>
      </w:tr>
    </w:tbl>
    <w:p w:rsidR="00E1618D" w:rsidRDefault="00E1618D">
      <w:pPr>
        <w:pStyle w:val="ConsPlusNormal"/>
        <w:jc w:val="both"/>
      </w:pPr>
    </w:p>
    <w:p w:rsidR="00E1618D" w:rsidRDefault="00E1618D">
      <w:pPr>
        <w:pStyle w:val="ConsPlusNormal"/>
        <w:jc w:val="right"/>
        <w:outlineLvl w:val="1"/>
      </w:pPr>
      <w:r>
        <w:t>Таблица 3</w:t>
      </w:r>
    </w:p>
    <w:p w:rsidR="00E1618D" w:rsidRDefault="00E1618D">
      <w:pPr>
        <w:pStyle w:val="ConsPlusNormal"/>
        <w:jc w:val="both"/>
      </w:pPr>
    </w:p>
    <w:p w:rsidR="00E1618D" w:rsidRDefault="00E1618D">
      <w:pPr>
        <w:pStyle w:val="ConsPlusNormal"/>
        <w:jc w:val="center"/>
      </w:pPr>
      <w:bookmarkStart w:id="13" w:name="P635"/>
      <w:bookmarkEnd w:id="13"/>
      <w:r>
        <w:t>Индекс, учитывающий уровень, направленность</w:t>
      </w:r>
    </w:p>
    <w:p w:rsidR="00E1618D" w:rsidRDefault="00E1618D">
      <w:pPr>
        <w:pStyle w:val="ConsPlusNormal"/>
        <w:jc w:val="center"/>
      </w:pPr>
      <w:r>
        <w:lastRenderedPageBreak/>
        <w:t>и сложность общеобразовательных программ</w:t>
      </w:r>
    </w:p>
    <w:p w:rsidR="00E1618D" w:rsidRDefault="00E161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8220"/>
      </w:tblGrid>
      <w:tr w:rsidR="00E1618D">
        <w:tc>
          <w:tcPr>
            <w:tcW w:w="817" w:type="dxa"/>
          </w:tcPr>
          <w:p w:rsidR="00E1618D" w:rsidRDefault="00E1618D">
            <w:pPr>
              <w:pStyle w:val="ConsPlusNormal"/>
              <w:jc w:val="center"/>
            </w:pPr>
            <w:r>
              <w:t>n</w:t>
            </w:r>
          </w:p>
        </w:tc>
        <w:tc>
          <w:tcPr>
            <w:tcW w:w="8220" w:type="dxa"/>
          </w:tcPr>
          <w:p w:rsidR="00E1618D" w:rsidRDefault="00E1618D">
            <w:pPr>
              <w:pStyle w:val="ConsPlusNormal"/>
              <w:jc w:val="center"/>
            </w:pPr>
            <w:r>
              <w:t>Уровень, направленность и сложность общеобразовательных программ</w:t>
            </w:r>
          </w:p>
        </w:tc>
      </w:tr>
      <w:tr w:rsidR="00E1618D">
        <w:tc>
          <w:tcPr>
            <w:tcW w:w="817" w:type="dxa"/>
          </w:tcPr>
          <w:p w:rsidR="00E1618D" w:rsidRDefault="00E1618D">
            <w:pPr>
              <w:pStyle w:val="ConsPlusNormal"/>
            </w:pPr>
            <w:r>
              <w:t>1</w:t>
            </w:r>
          </w:p>
        </w:tc>
        <w:tc>
          <w:tcPr>
            <w:tcW w:w="8220" w:type="dxa"/>
          </w:tcPr>
          <w:p w:rsidR="00E1618D" w:rsidRDefault="00E1618D">
            <w:pPr>
              <w:pStyle w:val="ConsPlusNormal"/>
            </w:pPr>
            <w:r>
              <w:t>Начальное общее образование</w:t>
            </w:r>
          </w:p>
        </w:tc>
      </w:tr>
      <w:tr w:rsidR="00E1618D">
        <w:tc>
          <w:tcPr>
            <w:tcW w:w="817" w:type="dxa"/>
          </w:tcPr>
          <w:p w:rsidR="00E1618D" w:rsidRDefault="00E1618D">
            <w:pPr>
              <w:pStyle w:val="ConsPlusNormal"/>
            </w:pPr>
            <w:r>
              <w:t>2</w:t>
            </w:r>
          </w:p>
        </w:tc>
        <w:tc>
          <w:tcPr>
            <w:tcW w:w="8220" w:type="dxa"/>
          </w:tcPr>
          <w:p w:rsidR="00E1618D" w:rsidRDefault="00E1618D">
            <w:pPr>
              <w:pStyle w:val="ConsPlusNormal"/>
            </w:pPr>
            <w:r>
              <w:t>Основное общее образование</w:t>
            </w:r>
          </w:p>
        </w:tc>
      </w:tr>
      <w:tr w:rsidR="00E1618D">
        <w:tc>
          <w:tcPr>
            <w:tcW w:w="817" w:type="dxa"/>
          </w:tcPr>
          <w:p w:rsidR="00E1618D" w:rsidRDefault="00E1618D">
            <w:pPr>
              <w:pStyle w:val="ConsPlusNormal"/>
            </w:pPr>
            <w:r>
              <w:t>3</w:t>
            </w:r>
          </w:p>
        </w:tc>
        <w:tc>
          <w:tcPr>
            <w:tcW w:w="8220" w:type="dxa"/>
          </w:tcPr>
          <w:p w:rsidR="00E1618D" w:rsidRDefault="00E1618D">
            <w:pPr>
              <w:pStyle w:val="ConsPlusNormal"/>
            </w:pPr>
            <w:r>
              <w:t>Среднее общее образование, включая углубленное изучение отдельных учебных предметов, предметных областей соответствующей общеобразовательной программы, профильное обучение</w:t>
            </w:r>
          </w:p>
        </w:tc>
      </w:tr>
      <w:tr w:rsidR="00E1618D">
        <w:tc>
          <w:tcPr>
            <w:tcW w:w="817" w:type="dxa"/>
          </w:tcPr>
          <w:p w:rsidR="00E1618D" w:rsidRDefault="00E1618D">
            <w:pPr>
              <w:pStyle w:val="ConsPlusNormal"/>
            </w:pPr>
            <w:r>
              <w:t>4</w:t>
            </w:r>
          </w:p>
        </w:tc>
        <w:tc>
          <w:tcPr>
            <w:tcW w:w="8220" w:type="dxa"/>
          </w:tcPr>
          <w:p w:rsidR="00E1618D" w:rsidRDefault="00E1618D">
            <w:pPr>
              <w:pStyle w:val="ConsPlusNormal"/>
            </w:pPr>
            <w:r>
              <w:t>Основное общее образование с углубленным изучением отдельных учебных предметов, предметных областей соответствующей общеобразовательной программы (профильное обучение)</w:t>
            </w:r>
          </w:p>
        </w:tc>
      </w:tr>
      <w:tr w:rsidR="00E1618D">
        <w:tblPrEx>
          <w:tblBorders>
            <w:insideH w:val="nil"/>
          </w:tblBorders>
        </w:tblPrEx>
        <w:tc>
          <w:tcPr>
            <w:tcW w:w="817" w:type="dxa"/>
            <w:tcBorders>
              <w:bottom w:val="nil"/>
            </w:tcBorders>
          </w:tcPr>
          <w:p w:rsidR="00E1618D" w:rsidRDefault="00E1618D">
            <w:pPr>
              <w:pStyle w:val="ConsPlusNormal"/>
            </w:pPr>
            <w:r>
              <w:t>5</w:t>
            </w:r>
          </w:p>
        </w:tc>
        <w:tc>
          <w:tcPr>
            <w:tcW w:w="8220" w:type="dxa"/>
            <w:tcBorders>
              <w:bottom w:val="nil"/>
            </w:tcBorders>
          </w:tcPr>
          <w:p w:rsidR="00E1618D" w:rsidRDefault="00E1618D">
            <w:pPr>
              <w:pStyle w:val="ConsPlusNormal"/>
            </w:pPr>
            <w:proofErr w:type="gramStart"/>
            <w:r>
              <w:t>Основное общее (8 - 9 классы) и среднее общее образование (10 - 11 классы) в специализированных структурных подразделениях (специализированных классах), созданных для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муниципальных образовательных организациях, реализующих образовательные программы основного общего и среднего общего образования</w:t>
            </w:r>
            <w:proofErr w:type="gramEnd"/>
          </w:p>
        </w:tc>
      </w:tr>
      <w:tr w:rsidR="00E1618D">
        <w:tblPrEx>
          <w:tblBorders>
            <w:insideH w:val="nil"/>
          </w:tblBorders>
        </w:tblPrEx>
        <w:tc>
          <w:tcPr>
            <w:tcW w:w="9037" w:type="dxa"/>
            <w:gridSpan w:val="2"/>
            <w:tcBorders>
              <w:top w:val="nil"/>
            </w:tcBorders>
          </w:tcPr>
          <w:p w:rsidR="00E1618D" w:rsidRDefault="00E1618D">
            <w:pPr>
              <w:pStyle w:val="ConsPlusNormal"/>
              <w:jc w:val="both"/>
            </w:pPr>
            <w:r>
              <w:t xml:space="preserve">(п. 5 в ред. </w:t>
            </w:r>
            <w:hyperlink r:id="rId125" w:history="1">
              <w:r>
                <w:rPr>
                  <w:color w:val="0000FF"/>
                </w:rPr>
                <w:t>Закона</w:t>
              </w:r>
            </w:hyperlink>
            <w:r>
              <w:t xml:space="preserve"> Красноярского края от 25.06.2015 N 8-3558)</w:t>
            </w:r>
          </w:p>
        </w:tc>
      </w:tr>
    </w:tbl>
    <w:p w:rsidR="00E1618D" w:rsidRDefault="00E1618D">
      <w:pPr>
        <w:pStyle w:val="ConsPlusNormal"/>
        <w:jc w:val="both"/>
      </w:pPr>
    </w:p>
    <w:p w:rsidR="00E1618D" w:rsidRDefault="00E1618D">
      <w:pPr>
        <w:pStyle w:val="ConsPlusNormal"/>
        <w:jc w:val="right"/>
        <w:outlineLvl w:val="1"/>
      </w:pPr>
      <w:r>
        <w:t>Таблица 4</w:t>
      </w:r>
    </w:p>
    <w:p w:rsidR="00E1618D" w:rsidRDefault="00E1618D">
      <w:pPr>
        <w:pStyle w:val="ConsPlusNormal"/>
        <w:jc w:val="both"/>
      </w:pPr>
    </w:p>
    <w:p w:rsidR="00E1618D" w:rsidRDefault="00E1618D">
      <w:pPr>
        <w:pStyle w:val="ConsPlusNormal"/>
        <w:jc w:val="center"/>
      </w:pPr>
      <w:bookmarkStart w:id="14" w:name="P654"/>
      <w:bookmarkEnd w:id="14"/>
      <w:r>
        <w:t xml:space="preserve">Индекс, соответствующий категории детей с </w:t>
      </w:r>
      <w:proofErr w:type="gramStart"/>
      <w:r>
        <w:t>ограниченными</w:t>
      </w:r>
      <w:proofErr w:type="gramEnd"/>
    </w:p>
    <w:p w:rsidR="00E1618D" w:rsidRDefault="00E1618D">
      <w:pPr>
        <w:pStyle w:val="ConsPlusNormal"/>
        <w:jc w:val="center"/>
      </w:pPr>
      <w:r>
        <w:t>возможностями здоровья</w:t>
      </w:r>
    </w:p>
    <w:p w:rsidR="00E1618D" w:rsidRDefault="00E161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8220"/>
      </w:tblGrid>
      <w:tr w:rsidR="00E1618D">
        <w:tc>
          <w:tcPr>
            <w:tcW w:w="817" w:type="dxa"/>
          </w:tcPr>
          <w:p w:rsidR="00E1618D" w:rsidRDefault="00E1618D">
            <w:pPr>
              <w:pStyle w:val="ConsPlusNormal"/>
              <w:jc w:val="center"/>
            </w:pPr>
            <w:r>
              <w:t>t</w:t>
            </w:r>
          </w:p>
        </w:tc>
        <w:tc>
          <w:tcPr>
            <w:tcW w:w="8220" w:type="dxa"/>
          </w:tcPr>
          <w:p w:rsidR="00E1618D" w:rsidRDefault="00E1618D">
            <w:pPr>
              <w:pStyle w:val="ConsPlusNormal"/>
              <w:jc w:val="center"/>
            </w:pPr>
            <w:r>
              <w:t>Категория детей с ограниченными возможностями здоровья</w:t>
            </w:r>
          </w:p>
        </w:tc>
      </w:tr>
      <w:tr w:rsidR="00E1618D">
        <w:tc>
          <w:tcPr>
            <w:tcW w:w="817" w:type="dxa"/>
          </w:tcPr>
          <w:p w:rsidR="00E1618D" w:rsidRDefault="00E1618D">
            <w:pPr>
              <w:pStyle w:val="ConsPlusNormal"/>
            </w:pPr>
            <w:r>
              <w:t>1</w:t>
            </w:r>
          </w:p>
        </w:tc>
        <w:tc>
          <w:tcPr>
            <w:tcW w:w="8220" w:type="dxa"/>
          </w:tcPr>
          <w:p w:rsidR="00E1618D" w:rsidRDefault="00E1618D">
            <w:pPr>
              <w:pStyle w:val="ConsPlusNormal"/>
            </w:pPr>
            <w:r>
              <w:t>Глухие (</w:t>
            </w:r>
            <w:proofErr w:type="spellStart"/>
            <w:r>
              <w:t>неслышащие</w:t>
            </w:r>
            <w:proofErr w:type="spellEnd"/>
            <w:r>
              <w:t>) дети</w:t>
            </w:r>
          </w:p>
        </w:tc>
      </w:tr>
      <w:tr w:rsidR="00E1618D">
        <w:tc>
          <w:tcPr>
            <w:tcW w:w="817" w:type="dxa"/>
          </w:tcPr>
          <w:p w:rsidR="00E1618D" w:rsidRDefault="00E1618D">
            <w:pPr>
              <w:pStyle w:val="ConsPlusNormal"/>
            </w:pPr>
            <w:r>
              <w:t>2</w:t>
            </w:r>
          </w:p>
        </w:tc>
        <w:tc>
          <w:tcPr>
            <w:tcW w:w="8220" w:type="dxa"/>
          </w:tcPr>
          <w:p w:rsidR="00E1618D" w:rsidRDefault="00E1618D">
            <w:pPr>
              <w:pStyle w:val="ConsPlusNormal"/>
            </w:pPr>
            <w:r>
              <w:t>Слабослышащие (имеющие частичную потерю слуха и различную степень недоразвития речи) и позднооглохшие дети (оглохшие в дошкольном и школьном возрасте, но сохранившие самостоятельную речь)</w:t>
            </w:r>
          </w:p>
        </w:tc>
      </w:tr>
      <w:tr w:rsidR="00E1618D">
        <w:tc>
          <w:tcPr>
            <w:tcW w:w="817" w:type="dxa"/>
          </w:tcPr>
          <w:p w:rsidR="00E1618D" w:rsidRDefault="00E1618D">
            <w:pPr>
              <w:pStyle w:val="ConsPlusNormal"/>
            </w:pPr>
            <w:r>
              <w:t>3</w:t>
            </w:r>
          </w:p>
        </w:tc>
        <w:tc>
          <w:tcPr>
            <w:tcW w:w="8220" w:type="dxa"/>
          </w:tcPr>
          <w:p w:rsidR="00E1618D" w:rsidRDefault="00E1618D">
            <w:pPr>
              <w:pStyle w:val="ConsPlusNormal"/>
            </w:pPr>
            <w:r>
              <w:t>Слепые (незрячие) дети, а также дети с остаточным зрением (0,04 и ниже) и более высокой остротой зрения (0,08) при наличии сложных сочетаний нарушений зрительных функций, с прогрессирующими глазными заболеваниями, ведущими к слепоте</w:t>
            </w:r>
          </w:p>
        </w:tc>
      </w:tr>
      <w:tr w:rsidR="00E1618D">
        <w:tc>
          <w:tcPr>
            <w:tcW w:w="817" w:type="dxa"/>
          </w:tcPr>
          <w:p w:rsidR="00E1618D" w:rsidRDefault="00E1618D">
            <w:pPr>
              <w:pStyle w:val="ConsPlusNormal"/>
            </w:pPr>
            <w:r>
              <w:t>4</w:t>
            </w:r>
          </w:p>
        </w:tc>
        <w:tc>
          <w:tcPr>
            <w:tcW w:w="8220" w:type="dxa"/>
          </w:tcPr>
          <w:p w:rsidR="00E1618D" w:rsidRDefault="00E1618D">
            <w:pPr>
              <w:pStyle w:val="ConsPlusNormal"/>
            </w:pPr>
            <w:proofErr w:type="gramStart"/>
            <w:r>
              <w:t>Слабовидящие дети с остротой зрения от 0,05 до 0,4 на лучше видящем глазу с переносимой коррекцией (учитывается состояние других зрительных функций (поле зрения, острота зрения для близи), форма и течение патологического процесса, также дети с более высокой остротой зрения при прогрессирующих или часто рецидивирующих заболеваниях, при наличии астенических явлений, возникающих при чтении и письме на близком расстоянии, с косоглазием и</w:t>
            </w:r>
            <w:proofErr w:type="gramEnd"/>
            <w:r>
              <w:t xml:space="preserve"> </w:t>
            </w:r>
            <w:proofErr w:type="spellStart"/>
            <w:proofErr w:type="gramStart"/>
            <w:r>
              <w:t>амблиопией</w:t>
            </w:r>
            <w:proofErr w:type="spellEnd"/>
            <w:r>
              <w:t>)</w:t>
            </w:r>
            <w:proofErr w:type="gramEnd"/>
          </w:p>
        </w:tc>
      </w:tr>
      <w:tr w:rsidR="00E1618D">
        <w:tc>
          <w:tcPr>
            <w:tcW w:w="817" w:type="dxa"/>
          </w:tcPr>
          <w:p w:rsidR="00E1618D" w:rsidRDefault="00E1618D">
            <w:pPr>
              <w:pStyle w:val="ConsPlusNormal"/>
            </w:pPr>
            <w:r>
              <w:t>5</w:t>
            </w:r>
          </w:p>
        </w:tc>
        <w:tc>
          <w:tcPr>
            <w:tcW w:w="8220" w:type="dxa"/>
          </w:tcPr>
          <w:p w:rsidR="00E1618D" w:rsidRDefault="00E1618D">
            <w:pPr>
              <w:pStyle w:val="ConsPlusNormal"/>
            </w:pPr>
            <w:proofErr w:type="gramStart"/>
            <w:r>
              <w:t xml:space="preserve">Дети с тяжелыми нарушениями речи (имеющие общее недоразвитие речи тяжелой степени (алалия, дизартрия, </w:t>
            </w:r>
            <w:proofErr w:type="spellStart"/>
            <w:r>
              <w:t>ринолалия</w:t>
            </w:r>
            <w:proofErr w:type="spellEnd"/>
            <w:r>
              <w:t xml:space="preserve">, афазия), страдающие общим недоразвитием речи, сопровождающимся заиканием, а также с тяжелой формой заикания при </w:t>
            </w:r>
            <w:r>
              <w:lastRenderedPageBreak/>
              <w:t>нормальном развитии речи</w:t>
            </w:r>
            <w:proofErr w:type="gramEnd"/>
          </w:p>
        </w:tc>
      </w:tr>
      <w:tr w:rsidR="00E1618D">
        <w:tc>
          <w:tcPr>
            <w:tcW w:w="817" w:type="dxa"/>
          </w:tcPr>
          <w:p w:rsidR="00E1618D" w:rsidRDefault="00E1618D">
            <w:pPr>
              <w:pStyle w:val="ConsPlusNormal"/>
            </w:pPr>
            <w:r>
              <w:lastRenderedPageBreak/>
              <w:t>6</w:t>
            </w:r>
          </w:p>
        </w:tc>
        <w:tc>
          <w:tcPr>
            <w:tcW w:w="8220" w:type="dxa"/>
          </w:tcPr>
          <w:p w:rsidR="00E1618D" w:rsidRDefault="00E1618D">
            <w:pPr>
              <w:pStyle w:val="ConsPlusNormal"/>
            </w:pPr>
            <w:r>
              <w:t xml:space="preserve">Дети с нарушением опорно-двигательного аппарата (с двигательными нарушениями различной этиологии и степени выраженности, детским церебральным параличом, с врожденными и приобретенными деформациями опорно-двигательного аппарата, вялыми параличами верхних и нижних конечностей, парезами и </w:t>
            </w:r>
            <w:proofErr w:type="spellStart"/>
            <w:r>
              <w:t>парапарезами</w:t>
            </w:r>
            <w:proofErr w:type="spellEnd"/>
            <w:r>
              <w:t xml:space="preserve"> нижних и верхних конечностей)</w:t>
            </w:r>
          </w:p>
        </w:tc>
      </w:tr>
      <w:tr w:rsidR="00E1618D">
        <w:tc>
          <w:tcPr>
            <w:tcW w:w="817" w:type="dxa"/>
          </w:tcPr>
          <w:p w:rsidR="00E1618D" w:rsidRDefault="00E1618D">
            <w:pPr>
              <w:pStyle w:val="ConsPlusNormal"/>
            </w:pPr>
            <w:r>
              <w:t>7</w:t>
            </w:r>
          </w:p>
        </w:tc>
        <w:tc>
          <w:tcPr>
            <w:tcW w:w="8220" w:type="dxa"/>
          </w:tcPr>
          <w:p w:rsidR="00E1618D" w:rsidRDefault="00E1618D">
            <w:pPr>
              <w:pStyle w:val="ConsPlusNormal"/>
            </w:pPr>
            <w:r>
              <w:t xml:space="preserve">Дети с задержкой психического развития (дети, у которых имеется задержка психических процессов, повышенная истощаемость, </w:t>
            </w:r>
            <w:proofErr w:type="spellStart"/>
            <w:r>
              <w:t>несформированность</w:t>
            </w:r>
            <w:proofErr w:type="spellEnd"/>
            <w:r>
              <w:t xml:space="preserve"> произвольной регуляции деятельности, эмоциональная неустойчивость)</w:t>
            </w:r>
          </w:p>
        </w:tc>
      </w:tr>
      <w:tr w:rsidR="00E1618D">
        <w:tc>
          <w:tcPr>
            <w:tcW w:w="817" w:type="dxa"/>
          </w:tcPr>
          <w:p w:rsidR="00E1618D" w:rsidRDefault="00E1618D">
            <w:pPr>
              <w:pStyle w:val="ConsPlusNormal"/>
            </w:pPr>
            <w:r>
              <w:t>8</w:t>
            </w:r>
          </w:p>
        </w:tc>
        <w:tc>
          <w:tcPr>
            <w:tcW w:w="8220" w:type="dxa"/>
          </w:tcPr>
          <w:p w:rsidR="00E1618D" w:rsidRDefault="00E1618D">
            <w:pPr>
              <w:pStyle w:val="ConsPlusNormal"/>
            </w:pPr>
            <w:r>
              <w:t>Дети с легкой степенью умственной отсталости</w:t>
            </w:r>
          </w:p>
        </w:tc>
      </w:tr>
      <w:tr w:rsidR="00E1618D">
        <w:tc>
          <w:tcPr>
            <w:tcW w:w="817" w:type="dxa"/>
          </w:tcPr>
          <w:p w:rsidR="00E1618D" w:rsidRDefault="00E1618D">
            <w:pPr>
              <w:pStyle w:val="ConsPlusNormal"/>
            </w:pPr>
            <w:r>
              <w:t>9</w:t>
            </w:r>
          </w:p>
        </w:tc>
        <w:tc>
          <w:tcPr>
            <w:tcW w:w="8220" w:type="dxa"/>
          </w:tcPr>
          <w:p w:rsidR="00E1618D" w:rsidRDefault="00E1618D">
            <w:pPr>
              <w:pStyle w:val="ConsPlusNormal"/>
            </w:pPr>
            <w:r>
              <w:t>Дети с умеренной (тяжелой) степенью умственной отсталости</w:t>
            </w:r>
          </w:p>
        </w:tc>
      </w:tr>
      <w:tr w:rsidR="00E1618D">
        <w:tc>
          <w:tcPr>
            <w:tcW w:w="817" w:type="dxa"/>
          </w:tcPr>
          <w:p w:rsidR="00E1618D" w:rsidRDefault="00E1618D">
            <w:pPr>
              <w:pStyle w:val="ConsPlusNormal"/>
            </w:pPr>
            <w:r>
              <w:t>10</w:t>
            </w:r>
          </w:p>
        </w:tc>
        <w:tc>
          <w:tcPr>
            <w:tcW w:w="8220" w:type="dxa"/>
          </w:tcPr>
          <w:p w:rsidR="00E1618D" w:rsidRDefault="00E1618D">
            <w:pPr>
              <w:pStyle w:val="ConsPlusNormal"/>
            </w:pPr>
            <w:r>
              <w:t>Дети-</w:t>
            </w:r>
            <w:proofErr w:type="spellStart"/>
            <w:r>
              <w:t>аутисты</w:t>
            </w:r>
            <w:proofErr w:type="spellEnd"/>
            <w:r>
              <w:t xml:space="preserve">, не </w:t>
            </w:r>
            <w:proofErr w:type="gramStart"/>
            <w:r>
              <w:t>имеющие</w:t>
            </w:r>
            <w:proofErr w:type="gramEnd"/>
            <w:r>
              <w:t xml:space="preserve"> грубых нарушений интеллекта</w:t>
            </w:r>
          </w:p>
        </w:tc>
      </w:tr>
      <w:tr w:rsidR="00E1618D">
        <w:tc>
          <w:tcPr>
            <w:tcW w:w="817" w:type="dxa"/>
          </w:tcPr>
          <w:p w:rsidR="00E1618D" w:rsidRDefault="00E1618D">
            <w:pPr>
              <w:pStyle w:val="ConsPlusNormal"/>
            </w:pPr>
            <w:r>
              <w:t>11</w:t>
            </w:r>
          </w:p>
        </w:tc>
        <w:tc>
          <w:tcPr>
            <w:tcW w:w="8220" w:type="dxa"/>
          </w:tcPr>
          <w:p w:rsidR="00E1618D" w:rsidRDefault="00E1618D">
            <w:pPr>
              <w:pStyle w:val="ConsPlusNormal"/>
            </w:pPr>
            <w:r>
              <w:t>Дети со сложным дефектом (имеющие сочетание двух и более недостатков в физическом и (или) психическом развитии)</w:t>
            </w:r>
          </w:p>
        </w:tc>
      </w:tr>
      <w:tr w:rsidR="00E1618D">
        <w:tc>
          <w:tcPr>
            <w:tcW w:w="817" w:type="dxa"/>
          </w:tcPr>
          <w:p w:rsidR="00E1618D" w:rsidRDefault="00E1618D">
            <w:pPr>
              <w:pStyle w:val="ConsPlusNormal"/>
            </w:pPr>
            <w:r>
              <w:t>12</w:t>
            </w:r>
          </w:p>
        </w:tc>
        <w:tc>
          <w:tcPr>
            <w:tcW w:w="8220" w:type="dxa"/>
          </w:tcPr>
          <w:p w:rsidR="00E1618D" w:rsidRDefault="00E1618D">
            <w:pPr>
              <w:pStyle w:val="ConsPlusNormal"/>
            </w:pPr>
            <w:r>
              <w:t xml:space="preserve">Дети с иными ограниченными возможностями здоровья, требующие создания специальных условий (иные дети-инвалиды): дети с пороком сердца, эпилепсией, сахарным диабетом, генетическими заболеваниями </w:t>
            </w:r>
            <w:proofErr w:type="spellStart"/>
            <w:r>
              <w:t>фенилкетонурии</w:t>
            </w:r>
            <w:proofErr w:type="spellEnd"/>
            <w:r>
              <w:t>, онкологическими заболеваниями</w:t>
            </w:r>
          </w:p>
        </w:tc>
      </w:tr>
    </w:tbl>
    <w:p w:rsidR="00E1618D" w:rsidRDefault="00E1618D">
      <w:pPr>
        <w:pStyle w:val="ConsPlusNormal"/>
        <w:jc w:val="both"/>
      </w:pPr>
    </w:p>
    <w:p w:rsidR="00E1618D" w:rsidRDefault="00E1618D">
      <w:pPr>
        <w:pStyle w:val="ConsPlusNormal"/>
        <w:jc w:val="both"/>
      </w:pPr>
    </w:p>
    <w:p w:rsidR="00E1618D" w:rsidRDefault="00E1618D">
      <w:pPr>
        <w:pStyle w:val="ConsPlusNormal"/>
        <w:jc w:val="both"/>
      </w:pPr>
    </w:p>
    <w:p w:rsidR="00E1618D" w:rsidRDefault="00E1618D">
      <w:pPr>
        <w:pStyle w:val="ConsPlusNormal"/>
        <w:jc w:val="both"/>
      </w:pPr>
    </w:p>
    <w:p w:rsidR="00E1618D" w:rsidRDefault="00E1618D">
      <w:pPr>
        <w:pStyle w:val="ConsPlusNormal"/>
        <w:jc w:val="both"/>
      </w:pPr>
    </w:p>
    <w:p w:rsidR="00E1618D" w:rsidRDefault="00E1618D">
      <w:pPr>
        <w:pStyle w:val="ConsPlusNormal"/>
        <w:jc w:val="right"/>
        <w:outlineLvl w:val="0"/>
      </w:pPr>
      <w:r>
        <w:t>Приложение 2</w:t>
      </w:r>
    </w:p>
    <w:p w:rsidR="00E1618D" w:rsidRDefault="00E1618D">
      <w:pPr>
        <w:pStyle w:val="ConsPlusNormal"/>
        <w:jc w:val="right"/>
      </w:pPr>
      <w:r>
        <w:t>к Закону края</w:t>
      </w:r>
    </w:p>
    <w:p w:rsidR="00E1618D" w:rsidRDefault="00E1618D">
      <w:pPr>
        <w:pStyle w:val="ConsPlusNormal"/>
        <w:jc w:val="right"/>
      </w:pPr>
      <w:r>
        <w:t>от 26 июня 2014 г. N 6-2519</w:t>
      </w:r>
    </w:p>
    <w:p w:rsidR="00E1618D" w:rsidRDefault="00E1618D">
      <w:pPr>
        <w:pStyle w:val="ConsPlusNormal"/>
        <w:jc w:val="both"/>
      </w:pPr>
    </w:p>
    <w:p w:rsidR="00E1618D" w:rsidRDefault="00E1618D">
      <w:pPr>
        <w:pStyle w:val="ConsPlusTitle"/>
        <w:jc w:val="center"/>
      </w:pPr>
      <w:bookmarkStart w:id="15" w:name="P692"/>
      <w:bookmarkEnd w:id="15"/>
      <w:r>
        <w:t>МЕТОДИКА</w:t>
      </w:r>
    </w:p>
    <w:p w:rsidR="00E1618D" w:rsidRDefault="00E1618D">
      <w:pPr>
        <w:pStyle w:val="ConsPlusTitle"/>
        <w:jc w:val="center"/>
      </w:pPr>
      <w:r>
        <w:t>ОПРЕДЕЛЕНИЯ ОБЩЕГО ОБЪЕМА СУБВЕНЦИЙ БЮДЖЕТАМ МУНИЦИПАЛЬНЫХ</w:t>
      </w:r>
    </w:p>
    <w:p w:rsidR="00E1618D" w:rsidRDefault="00E1618D">
      <w:pPr>
        <w:pStyle w:val="ConsPlusTitle"/>
        <w:jc w:val="center"/>
      </w:pPr>
      <w:r>
        <w:t>РАЙОНОВ И ГОРОДСКИХ ОКРУГОВ КРАЯ НА ОБЕСПЕЧЕНИЕ ГОСУДАРСТВЕННЫХ</w:t>
      </w:r>
    </w:p>
    <w:p w:rsidR="00E1618D" w:rsidRDefault="00E1618D">
      <w:pPr>
        <w:pStyle w:val="ConsPlusTitle"/>
        <w:jc w:val="center"/>
      </w:pPr>
      <w:r>
        <w:t xml:space="preserve">ГАРАНТИЙ РЕАЛИЗАЦИИ ПРАВ НА ПОЛУЧЕНИЕ </w:t>
      </w:r>
      <w:proofErr w:type="gramStart"/>
      <w:r>
        <w:t>ОБЩЕДОСТУПНОГО</w:t>
      </w:r>
      <w:proofErr w:type="gramEnd"/>
    </w:p>
    <w:p w:rsidR="00E1618D" w:rsidRDefault="00E1618D">
      <w:pPr>
        <w:pStyle w:val="ConsPlusTitle"/>
        <w:jc w:val="center"/>
      </w:pPr>
      <w:r>
        <w:t xml:space="preserve">И БЕСПЛАТНОГО ДОШКОЛЬНОГО ОБРАЗОВАНИЯ В </w:t>
      </w:r>
      <w:proofErr w:type="gramStart"/>
      <w:r>
        <w:t>МУНИЦИПАЛЬНЫХ</w:t>
      </w:r>
      <w:proofErr w:type="gramEnd"/>
    </w:p>
    <w:p w:rsidR="00E1618D" w:rsidRDefault="00E1618D">
      <w:pPr>
        <w:pStyle w:val="ConsPlusTitle"/>
        <w:jc w:val="center"/>
      </w:pPr>
      <w:r>
        <w:t xml:space="preserve">ДОШКОЛЬНЫХ ОБРАЗОВАТЕЛЬНЫХ ОРГАНИЗАЦИЯХ, </w:t>
      </w:r>
      <w:proofErr w:type="gramStart"/>
      <w:r>
        <w:t>ОБЩЕДОСТУПНОГО</w:t>
      </w:r>
      <w:proofErr w:type="gramEnd"/>
    </w:p>
    <w:p w:rsidR="00E1618D" w:rsidRDefault="00E1618D">
      <w:pPr>
        <w:pStyle w:val="ConsPlusTitle"/>
        <w:jc w:val="center"/>
      </w:pPr>
      <w:r>
        <w:t xml:space="preserve">И БЕСПЛАТНОГО ДОШКОЛЬНОГО ОБРАЗОВАНИЯ В </w:t>
      </w:r>
      <w:proofErr w:type="gramStart"/>
      <w:r>
        <w:t>МУНИЦИПАЛЬНЫХ</w:t>
      </w:r>
      <w:proofErr w:type="gramEnd"/>
    </w:p>
    <w:p w:rsidR="00E1618D" w:rsidRDefault="00E1618D">
      <w:pPr>
        <w:pStyle w:val="ConsPlusTitle"/>
        <w:jc w:val="center"/>
      </w:pPr>
      <w:r>
        <w:t xml:space="preserve">ОБЩЕОБРАЗОВАТЕЛЬНЫХ </w:t>
      </w:r>
      <w:proofErr w:type="gramStart"/>
      <w:r>
        <w:t>ОРГАНИЗАЦИЯХ</w:t>
      </w:r>
      <w:proofErr w:type="gramEnd"/>
    </w:p>
    <w:p w:rsidR="00E1618D" w:rsidRDefault="00E161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618D">
        <w:trPr>
          <w:jc w:val="center"/>
        </w:trPr>
        <w:tc>
          <w:tcPr>
            <w:tcW w:w="9294" w:type="dxa"/>
            <w:tcBorders>
              <w:top w:val="nil"/>
              <w:left w:val="single" w:sz="24" w:space="0" w:color="CED3F1"/>
              <w:bottom w:val="nil"/>
              <w:right w:val="single" w:sz="24" w:space="0" w:color="F4F3F8"/>
            </w:tcBorders>
            <w:shd w:val="clear" w:color="auto" w:fill="F4F3F8"/>
          </w:tcPr>
          <w:p w:rsidR="00E1618D" w:rsidRDefault="00E1618D">
            <w:pPr>
              <w:pStyle w:val="ConsPlusNormal"/>
              <w:jc w:val="center"/>
            </w:pPr>
            <w:r>
              <w:rPr>
                <w:color w:val="392C69"/>
              </w:rPr>
              <w:t>Список изменяющих документов</w:t>
            </w:r>
          </w:p>
          <w:p w:rsidR="00E1618D" w:rsidRDefault="00E1618D">
            <w:pPr>
              <w:pStyle w:val="ConsPlusNormal"/>
              <w:jc w:val="center"/>
            </w:pPr>
            <w:proofErr w:type="gramStart"/>
            <w:r>
              <w:rPr>
                <w:color w:val="392C69"/>
              </w:rPr>
              <w:t xml:space="preserve">(в ред. Законов Красноярского края от 12.02.2015 </w:t>
            </w:r>
            <w:hyperlink r:id="rId126" w:history="1">
              <w:r>
                <w:rPr>
                  <w:color w:val="0000FF"/>
                </w:rPr>
                <w:t>N 8-3112</w:t>
              </w:r>
            </w:hyperlink>
            <w:r>
              <w:rPr>
                <w:color w:val="392C69"/>
              </w:rPr>
              <w:t>,</w:t>
            </w:r>
            <w:proofErr w:type="gramEnd"/>
          </w:p>
          <w:p w:rsidR="00E1618D" w:rsidRDefault="00E1618D">
            <w:pPr>
              <w:pStyle w:val="ConsPlusNormal"/>
              <w:jc w:val="center"/>
            </w:pPr>
            <w:r>
              <w:rPr>
                <w:color w:val="392C69"/>
              </w:rPr>
              <w:t xml:space="preserve">от 25.06.2015 </w:t>
            </w:r>
            <w:hyperlink r:id="rId127" w:history="1">
              <w:r>
                <w:rPr>
                  <w:color w:val="0000FF"/>
                </w:rPr>
                <w:t>N 8-3558</w:t>
              </w:r>
            </w:hyperlink>
            <w:r>
              <w:rPr>
                <w:color w:val="392C69"/>
              </w:rPr>
              <w:t xml:space="preserve">, от 02.12.2015 </w:t>
            </w:r>
            <w:hyperlink r:id="rId128" w:history="1">
              <w:r>
                <w:rPr>
                  <w:color w:val="0000FF"/>
                </w:rPr>
                <w:t>N 9-3957</w:t>
              </w:r>
            </w:hyperlink>
            <w:r>
              <w:rPr>
                <w:color w:val="392C69"/>
              </w:rPr>
              <w:t>)</w:t>
            </w:r>
          </w:p>
        </w:tc>
      </w:tr>
    </w:tbl>
    <w:p w:rsidR="00E1618D" w:rsidRDefault="00E1618D">
      <w:pPr>
        <w:pStyle w:val="ConsPlusNormal"/>
        <w:jc w:val="both"/>
      </w:pPr>
    </w:p>
    <w:p w:rsidR="00E1618D" w:rsidRDefault="00E1618D">
      <w:pPr>
        <w:pStyle w:val="ConsPlusNormal"/>
        <w:ind w:firstLine="540"/>
        <w:jc w:val="both"/>
      </w:pPr>
      <w:r>
        <w:t>1. Общий объем субвенций бюджетам муниципальных районов и городских округов (далее - муниципальные образования) края рассчитывается по формуле:</w:t>
      </w:r>
    </w:p>
    <w:p w:rsidR="00E1618D" w:rsidRDefault="00E1618D">
      <w:pPr>
        <w:pStyle w:val="ConsPlusNormal"/>
        <w:jc w:val="both"/>
      </w:pPr>
    </w:p>
    <w:p w:rsidR="00E1618D" w:rsidRDefault="00E1618D">
      <w:pPr>
        <w:pStyle w:val="ConsPlusNormal"/>
        <w:ind w:firstLine="540"/>
        <w:jc w:val="both"/>
      </w:pPr>
      <w:r w:rsidRPr="004650B5">
        <w:rPr>
          <w:position w:val="-127"/>
        </w:rPr>
        <w:lastRenderedPageBreak/>
        <w:pict>
          <v:shape id="_x0000_i1028" style="width:417.75pt;height:138.55pt" coordsize="" o:spt="100" adj="0,,0" path="" filled="f" stroked="f">
            <v:stroke joinstyle="miter"/>
            <v:imagedata r:id="rId129" o:title="base_23675_194092_32771"/>
            <v:formulas/>
            <v:path o:connecttype="segments"/>
          </v:shape>
        </w:pict>
      </w:r>
    </w:p>
    <w:p w:rsidR="00E1618D" w:rsidRDefault="00E1618D">
      <w:pPr>
        <w:pStyle w:val="ConsPlusNormal"/>
        <w:jc w:val="both"/>
      </w:pPr>
    </w:p>
    <w:p w:rsidR="00E1618D" w:rsidRDefault="00E1618D">
      <w:pPr>
        <w:pStyle w:val="ConsPlusNormal"/>
        <w:jc w:val="both"/>
      </w:pPr>
      <w:r>
        <w:t xml:space="preserve">(в ред. </w:t>
      </w:r>
      <w:hyperlink r:id="rId130" w:history="1">
        <w:r>
          <w:rPr>
            <w:color w:val="0000FF"/>
          </w:rPr>
          <w:t>Закона</w:t>
        </w:r>
      </w:hyperlink>
      <w:r>
        <w:t xml:space="preserve"> Красноярского края от 02.12.2015 N 9-3957)</w:t>
      </w:r>
    </w:p>
    <w:p w:rsidR="00E1618D" w:rsidRDefault="00E1618D">
      <w:pPr>
        <w:pStyle w:val="ConsPlusNormal"/>
        <w:spacing w:before="220"/>
        <w:ind w:firstLine="540"/>
        <w:jc w:val="both"/>
      </w:pPr>
      <w:r>
        <w:t>где:</w:t>
      </w:r>
    </w:p>
    <w:p w:rsidR="00E1618D" w:rsidRDefault="00E1618D">
      <w:pPr>
        <w:pStyle w:val="ConsPlusNormal"/>
        <w:spacing w:before="220"/>
        <w:ind w:firstLine="540"/>
        <w:jc w:val="both"/>
      </w:pPr>
      <w:r>
        <w:t>C - общий объем субвенций бюджетам муниципальных образований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(далее - образовательные организации) в размере, необходимом для реализации основных общеобразовательных программ дошкольного образования;</w:t>
      </w:r>
    </w:p>
    <w:p w:rsidR="00E1618D" w:rsidRDefault="00E1618D">
      <w:pPr>
        <w:pStyle w:val="ConsPlusNormal"/>
        <w:spacing w:before="220"/>
        <w:ind w:firstLine="540"/>
        <w:jc w:val="both"/>
      </w:pPr>
      <w:r>
        <w:t xml:space="preserve">s - индекс, соответствующий территориальной принадлежности образовательных организаций </w:t>
      </w:r>
      <w:hyperlink w:anchor="P777" w:history="1">
        <w:r>
          <w:rPr>
            <w:color w:val="0000FF"/>
          </w:rPr>
          <w:t>(таблица 1)</w:t>
        </w:r>
      </w:hyperlink>
      <w:r>
        <w:t>;</w:t>
      </w:r>
    </w:p>
    <w:p w:rsidR="00E1618D" w:rsidRDefault="00E1618D">
      <w:pPr>
        <w:pStyle w:val="ConsPlusNormal"/>
        <w:spacing w:before="220"/>
        <w:ind w:firstLine="540"/>
        <w:jc w:val="both"/>
      </w:pPr>
      <w:r>
        <w:t xml:space="preserve">k - индекс, соответствующий направленности групп образовательной организации, реализующей основные общеобразовательные программы дошкольного образования </w:t>
      </w:r>
      <w:hyperlink w:anchor="P827" w:history="1">
        <w:r>
          <w:rPr>
            <w:color w:val="0000FF"/>
          </w:rPr>
          <w:t>(таблица 2)</w:t>
        </w:r>
      </w:hyperlink>
      <w:r>
        <w:t>;</w:t>
      </w:r>
    </w:p>
    <w:p w:rsidR="00E1618D" w:rsidRDefault="00E1618D">
      <w:pPr>
        <w:pStyle w:val="ConsPlusNormal"/>
        <w:spacing w:before="220"/>
        <w:ind w:firstLine="540"/>
        <w:jc w:val="both"/>
      </w:pPr>
      <w:r>
        <w:t xml:space="preserve">b - индекс, соответствующий режиму пребывания воспитанников в группах и возрастному составу воспитанников </w:t>
      </w:r>
      <w:hyperlink w:anchor="P862" w:history="1">
        <w:r>
          <w:rPr>
            <w:color w:val="0000FF"/>
          </w:rPr>
          <w:t>(таблица 3)</w:t>
        </w:r>
      </w:hyperlink>
      <w:r>
        <w:t>;</w:t>
      </w:r>
    </w:p>
    <w:p w:rsidR="00E1618D" w:rsidRDefault="00E1618D">
      <w:pPr>
        <w:pStyle w:val="ConsPlusNormal"/>
        <w:spacing w:before="220"/>
        <w:ind w:firstLine="540"/>
        <w:jc w:val="both"/>
      </w:pPr>
      <w:proofErr w:type="spellStart"/>
      <w:proofErr w:type="gramStart"/>
      <w:r>
        <w:t>Нд</w:t>
      </w:r>
      <w:proofErr w:type="gramEnd"/>
      <w:r>
        <w:rPr>
          <w:vertAlign w:val="subscript"/>
        </w:rPr>
        <w:t>skb</w:t>
      </w:r>
      <w:proofErr w:type="spellEnd"/>
      <w:r>
        <w:t xml:space="preserve"> - норматив обеспечения реализации основных общеобразовательных программ дошкольного образования на группу воспитанников с соответствующим режимом пребывания и для соответствующего возрастного состава воспитанников (индекс b), k-ой направленности (для k = 1, 3) групп в образовательной организации s-ой территориальной принадлежности в расчете на одного воспитанника;</w:t>
      </w:r>
    </w:p>
    <w:p w:rsidR="00E1618D" w:rsidRDefault="00E1618D">
      <w:pPr>
        <w:pStyle w:val="ConsPlusNormal"/>
        <w:spacing w:before="220"/>
        <w:ind w:firstLine="540"/>
        <w:jc w:val="both"/>
      </w:pPr>
      <w:proofErr w:type="spellStart"/>
      <w:proofErr w:type="gramStart"/>
      <w:r>
        <w:t>Чд</w:t>
      </w:r>
      <w:proofErr w:type="gramEnd"/>
      <w:r>
        <w:rPr>
          <w:vertAlign w:val="subscript"/>
        </w:rPr>
        <w:t>skb</w:t>
      </w:r>
      <w:proofErr w:type="spellEnd"/>
      <w:r>
        <w:t xml:space="preserve"> - прогнозируемая на соответствующий финансовый год численность воспитанников в группах с соответствующим режимом пребывания и для соответствующего возрастного состава воспитанников (индекс b), k-ой направленности (для k = 1, 3) групп в образовательной организации s-ой территориальной принадлежности;</w:t>
      </w:r>
    </w:p>
    <w:p w:rsidR="00E1618D" w:rsidRDefault="00E1618D">
      <w:pPr>
        <w:pStyle w:val="ConsPlusNormal"/>
        <w:spacing w:before="220"/>
        <w:ind w:firstLine="540"/>
        <w:jc w:val="both"/>
      </w:pPr>
      <w:proofErr w:type="spellStart"/>
      <w:r>
        <w:t>Ндгр</w:t>
      </w:r>
      <w:proofErr w:type="gramStart"/>
      <w:r>
        <w:rPr>
          <w:vertAlign w:val="subscript"/>
        </w:rPr>
        <w:t>skb</w:t>
      </w:r>
      <w:proofErr w:type="spellEnd"/>
      <w:proofErr w:type="gramEnd"/>
      <w:r>
        <w:t xml:space="preserve"> - норматив обеспечения реализации основных общеобразовательных программ дошкольного образования на группу воспитанников с соответствующим режимом пребывания и для соответствующего возрастного состава воспитанников (индекс b), k-й направленности (для k = 5, 7) групп в малокомплектной образовательной организации s-ой территориальной принадлежности в расчете на одну группу;</w:t>
      </w:r>
    </w:p>
    <w:p w:rsidR="00E1618D" w:rsidRDefault="00E1618D">
      <w:pPr>
        <w:pStyle w:val="ConsPlusNormal"/>
        <w:spacing w:before="220"/>
        <w:ind w:firstLine="540"/>
        <w:jc w:val="both"/>
      </w:pPr>
      <w:proofErr w:type="spellStart"/>
      <w:proofErr w:type="gramStart"/>
      <w:r>
        <w:t>Гд</w:t>
      </w:r>
      <w:proofErr w:type="gramEnd"/>
      <w:r>
        <w:rPr>
          <w:vertAlign w:val="subscript"/>
        </w:rPr>
        <w:t>skb</w:t>
      </w:r>
      <w:proofErr w:type="spellEnd"/>
      <w:r>
        <w:t xml:space="preserve"> - прогнозируемое на соответствующий финансовый год количество групп воспитанников с соответствующим режимом пребывания и для соответствующего возрастного состава воспитанников (индекс b), k-ой направленности (для k = 5, 7) групп в малокомплектной образовательной организации s-ой территориальной принадлежности;</w:t>
      </w:r>
    </w:p>
    <w:p w:rsidR="00E1618D" w:rsidRDefault="00E1618D">
      <w:pPr>
        <w:pStyle w:val="ConsPlusNormal"/>
        <w:spacing w:before="220"/>
        <w:ind w:firstLine="540"/>
        <w:jc w:val="both"/>
      </w:pPr>
      <w:proofErr w:type="spellStart"/>
      <w:r>
        <w:lastRenderedPageBreak/>
        <w:t>Н</w:t>
      </w:r>
      <w:proofErr w:type="gramStart"/>
      <w:r>
        <w:t>д</w:t>
      </w:r>
      <w:proofErr w:type="spellEnd"/>
      <w:r>
        <w:t>(</w:t>
      </w:r>
      <w:proofErr w:type="gramEnd"/>
      <w:r>
        <w:t>бас)</w:t>
      </w:r>
      <w:proofErr w:type="spellStart"/>
      <w:r>
        <w:rPr>
          <w:vertAlign w:val="subscript"/>
        </w:rPr>
        <w:t>skb</w:t>
      </w:r>
      <w:proofErr w:type="spellEnd"/>
      <w:r>
        <w:t xml:space="preserve"> - дополнительный норматив к нормативу обеспечения реализации основных общеобразовательных программ дошкольного образования, установленному для k = 1, 3, на группу воспитанников с соответствующим режимом пребывания и для соответствующего возрастного состава воспитанников (индекс b), посещающих бассейн, k-ой направленности (для k = 9, 11) групп в образовательной организации s-ой территориальной принадлежности в расчете на одного воспитанника;</w:t>
      </w:r>
    </w:p>
    <w:p w:rsidR="00E1618D" w:rsidRDefault="00E1618D">
      <w:pPr>
        <w:pStyle w:val="ConsPlusNormal"/>
        <w:spacing w:before="220"/>
        <w:ind w:firstLine="540"/>
        <w:jc w:val="both"/>
      </w:pPr>
      <w:proofErr w:type="spellStart"/>
      <w:r>
        <w:t>Ч</w:t>
      </w:r>
      <w:proofErr w:type="gramStart"/>
      <w:r>
        <w:t>д</w:t>
      </w:r>
      <w:proofErr w:type="spellEnd"/>
      <w:r>
        <w:t>(</w:t>
      </w:r>
      <w:proofErr w:type="gramEnd"/>
      <w:r>
        <w:t>бас)</w:t>
      </w:r>
      <w:proofErr w:type="spellStart"/>
      <w:r>
        <w:rPr>
          <w:vertAlign w:val="subscript"/>
        </w:rPr>
        <w:t>skb</w:t>
      </w:r>
      <w:proofErr w:type="spellEnd"/>
      <w:r>
        <w:t xml:space="preserve"> - прогнозируемая на соответствующий финансовый год численность воспитанников в группах с соответствующим режимом пребывания и для соответствующего возрастного состава воспитанников (индекс b), посещающих бассейн, k-ой направленности (для k = 9, 11) групп в образовательной организации s-ой территориальной принадлежности;</w:t>
      </w:r>
    </w:p>
    <w:p w:rsidR="00E1618D" w:rsidRDefault="00E1618D">
      <w:pPr>
        <w:pStyle w:val="ConsPlusNormal"/>
        <w:spacing w:before="220"/>
        <w:ind w:firstLine="540"/>
        <w:jc w:val="both"/>
      </w:pPr>
      <w:proofErr w:type="spellStart"/>
      <w:r>
        <w:t>Ндг</w:t>
      </w:r>
      <w:proofErr w:type="gramStart"/>
      <w:r>
        <w:t>р</w:t>
      </w:r>
      <w:proofErr w:type="spellEnd"/>
      <w:r>
        <w:t>(</w:t>
      </w:r>
      <w:proofErr w:type="gramEnd"/>
      <w:r>
        <w:t>сем)</w:t>
      </w:r>
      <w:proofErr w:type="spellStart"/>
      <w:r>
        <w:rPr>
          <w:vertAlign w:val="subscript"/>
        </w:rPr>
        <w:t>skb</w:t>
      </w:r>
      <w:proofErr w:type="spellEnd"/>
      <w:r>
        <w:t xml:space="preserve"> - норматив обеспечения реализации основных общеобразовательных программ дошкольного образования на семейную группу воспитанников с соответствующим режимом пребывания и для соответствующего возрастного состава воспитанников (индекс b), k-ой направленности (для k = 13) групп в образовательной организации s-ой территориальной принадлежности в расчете на одну группу;</w:t>
      </w:r>
    </w:p>
    <w:p w:rsidR="00E1618D" w:rsidRDefault="00E1618D">
      <w:pPr>
        <w:pStyle w:val="ConsPlusNormal"/>
        <w:spacing w:before="220"/>
        <w:ind w:firstLine="540"/>
        <w:jc w:val="both"/>
      </w:pPr>
      <w:proofErr w:type="spellStart"/>
      <w:r>
        <w:t>Г</w:t>
      </w:r>
      <w:proofErr w:type="gramStart"/>
      <w:r>
        <w:t>д</w:t>
      </w:r>
      <w:proofErr w:type="spellEnd"/>
      <w:r>
        <w:t>(</w:t>
      </w:r>
      <w:proofErr w:type="gramEnd"/>
      <w:r>
        <w:t>сем)</w:t>
      </w:r>
      <w:proofErr w:type="spellStart"/>
      <w:r>
        <w:rPr>
          <w:vertAlign w:val="subscript"/>
        </w:rPr>
        <w:t>skb</w:t>
      </w:r>
      <w:proofErr w:type="spellEnd"/>
      <w:r>
        <w:t xml:space="preserve"> - прогнозируемое на соответствующий финансовый год количество семейных групп воспитанников с соответствующим режимом пребывания и для соответствующего возрастного состава воспитанников (индекс b), k-ой направленности (для k = 13) групп в образовательной организации s-ой территориальной принадлежности;</w:t>
      </w:r>
    </w:p>
    <w:p w:rsidR="00E1618D" w:rsidRDefault="00E1618D">
      <w:pPr>
        <w:pStyle w:val="ConsPlusNormal"/>
        <w:spacing w:before="220"/>
        <w:ind w:firstLine="540"/>
        <w:jc w:val="both"/>
      </w:pPr>
      <w:r>
        <w:t xml:space="preserve">t - индекс, соответствующий категории воспитанников с ограниченными возможностями здоровья </w:t>
      </w:r>
      <w:hyperlink w:anchor="P900" w:history="1">
        <w:r>
          <w:rPr>
            <w:color w:val="0000FF"/>
          </w:rPr>
          <w:t>(таблица 4)</w:t>
        </w:r>
      </w:hyperlink>
      <w:r>
        <w:t>;</w:t>
      </w:r>
    </w:p>
    <w:p w:rsidR="00E1618D" w:rsidRDefault="00E1618D">
      <w:pPr>
        <w:pStyle w:val="ConsPlusNormal"/>
        <w:spacing w:before="220"/>
        <w:ind w:firstLine="540"/>
        <w:jc w:val="both"/>
      </w:pPr>
      <w:proofErr w:type="spellStart"/>
      <w:proofErr w:type="gramStart"/>
      <w:r>
        <w:t>Нд</w:t>
      </w:r>
      <w:proofErr w:type="gramEnd"/>
      <w:r>
        <w:rPr>
          <w:vertAlign w:val="subscript"/>
        </w:rPr>
        <w:t>tsk</w:t>
      </w:r>
      <w:proofErr w:type="spellEnd"/>
      <w:r>
        <w:t xml:space="preserve"> - норматив обеспечения реализации адаптированных основных общеобразовательных программ дошкольного образования на группу воспитанников с ограниченными возможностями здоровья (индекс t) с соответствующим режимом пребывания и для соответствующего возрастного состава воспитанников (индекс b), k-ой направленности (для k = 2) групп в образовательной организации s-ой территориальной принадлежности в расчете на одного воспитанника;</w:t>
      </w:r>
    </w:p>
    <w:p w:rsidR="00E1618D" w:rsidRDefault="00E1618D">
      <w:pPr>
        <w:pStyle w:val="ConsPlusNormal"/>
        <w:jc w:val="both"/>
      </w:pPr>
      <w:r>
        <w:t xml:space="preserve">(в ред. </w:t>
      </w:r>
      <w:hyperlink r:id="rId131" w:history="1">
        <w:r>
          <w:rPr>
            <w:color w:val="0000FF"/>
          </w:rPr>
          <w:t>Закона</w:t>
        </w:r>
      </w:hyperlink>
      <w:r>
        <w:t xml:space="preserve"> Красноярского края от 02.12.2015 N 9-3957)</w:t>
      </w:r>
    </w:p>
    <w:p w:rsidR="00E1618D" w:rsidRDefault="00E1618D">
      <w:pPr>
        <w:pStyle w:val="ConsPlusNormal"/>
        <w:spacing w:before="220"/>
        <w:ind w:firstLine="540"/>
        <w:jc w:val="both"/>
      </w:pPr>
      <w:proofErr w:type="spellStart"/>
      <w:proofErr w:type="gramStart"/>
      <w:r>
        <w:t>Ч</w:t>
      </w:r>
      <w:proofErr w:type="gramEnd"/>
      <w:r>
        <w:rPr>
          <w:vertAlign w:val="subscript"/>
        </w:rPr>
        <w:t>tskb</w:t>
      </w:r>
      <w:proofErr w:type="spellEnd"/>
      <w:r>
        <w:t xml:space="preserve"> - прогнозируемая на соответствующий финансовый год численность воспитанников с ограниченными возможностями здоровья (индекс t) в группах с соответствующим режимом пребывания и для соответствующего возрастного состава воспитанников (индекс b), k-й направленности (для k = 2) групп в образовательной организации s-ой территориальной принадлежности;</w:t>
      </w:r>
    </w:p>
    <w:p w:rsidR="00E1618D" w:rsidRDefault="00E1618D">
      <w:pPr>
        <w:pStyle w:val="ConsPlusNormal"/>
        <w:spacing w:before="220"/>
        <w:ind w:firstLine="540"/>
        <w:jc w:val="both"/>
      </w:pPr>
      <w:proofErr w:type="spellStart"/>
      <w:r>
        <w:t>Ндгр</w:t>
      </w:r>
      <w:proofErr w:type="gramStart"/>
      <w:r>
        <w:rPr>
          <w:vertAlign w:val="subscript"/>
        </w:rPr>
        <w:t>tskb</w:t>
      </w:r>
      <w:proofErr w:type="spellEnd"/>
      <w:proofErr w:type="gramEnd"/>
      <w:r>
        <w:t xml:space="preserve"> - норматив обеспечения реализации адаптированных основных общеобразовательных программ дошкольного образования на группу воспитанников с ограниченными возможностями здоровья (индекс t) с соответствующим режимом пребывания и для соответствующего возрастного состава воспитанников (индекс b), k-ой направленности (для k = 6) групп в малокомплектной образовательной организации s-ой территориальной принадлежности в расчете на одну группу;</w:t>
      </w:r>
    </w:p>
    <w:p w:rsidR="00E1618D" w:rsidRDefault="00E1618D">
      <w:pPr>
        <w:pStyle w:val="ConsPlusNormal"/>
        <w:spacing w:before="220"/>
        <w:ind w:firstLine="540"/>
        <w:jc w:val="both"/>
      </w:pPr>
      <w:proofErr w:type="spellStart"/>
      <w:proofErr w:type="gramStart"/>
      <w:r>
        <w:t>Гд</w:t>
      </w:r>
      <w:proofErr w:type="gramEnd"/>
      <w:r>
        <w:rPr>
          <w:vertAlign w:val="subscript"/>
        </w:rPr>
        <w:t>tskb</w:t>
      </w:r>
      <w:proofErr w:type="spellEnd"/>
      <w:r>
        <w:t xml:space="preserve"> - прогнозируемое на соответствующий финансовый год количество групп воспитанников с ограниченными возможностями здоровья (индекс t) с соответствующим режимом пребывания и для соответствующего возрастного состава воспитанников (индекс b), k-ой направленности (для k = 6) групп в малокомплектной образовательной организации s-ой территориальной принадлежности;</w:t>
      </w:r>
    </w:p>
    <w:p w:rsidR="00E1618D" w:rsidRDefault="00E1618D">
      <w:pPr>
        <w:pStyle w:val="ConsPlusNormal"/>
        <w:spacing w:before="220"/>
        <w:ind w:firstLine="540"/>
        <w:jc w:val="both"/>
      </w:pPr>
      <w:proofErr w:type="spellStart"/>
      <w:r>
        <w:t>Н</w:t>
      </w:r>
      <w:proofErr w:type="gramStart"/>
      <w:r>
        <w:t>д</w:t>
      </w:r>
      <w:proofErr w:type="spellEnd"/>
      <w:r>
        <w:t>(</w:t>
      </w:r>
      <w:proofErr w:type="gramEnd"/>
      <w:r>
        <w:t>бас)</w:t>
      </w:r>
      <w:proofErr w:type="spellStart"/>
      <w:r>
        <w:rPr>
          <w:vertAlign w:val="subscript"/>
        </w:rPr>
        <w:t>tskb</w:t>
      </w:r>
      <w:proofErr w:type="spellEnd"/>
      <w:r>
        <w:t xml:space="preserve"> - дополнительный норматив к нормативу обеспечения реализации адаптированных основных общеобразовательных программ дошкольного образования, </w:t>
      </w:r>
      <w:r>
        <w:lastRenderedPageBreak/>
        <w:t>установленному для k = 2, на группу воспитанников с ограниченными возможностями здоровья (индекс t) с соответствующим режимом пребывания и для соответствующего возрастного состава воспитанников (индекс b), посещающих бассейн, k-ой направленности (для k = 10) групп в образовательной организации s-ой территориальной принадлежности в расчете на одного воспитанника;</w:t>
      </w:r>
    </w:p>
    <w:p w:rsidR="00E1618D" w:rsidRDefault="00E1618D">
      <w:pPr>
        <w:pStyle w:val="ConsPlusNormal"/>
        <w:spacing w:before="220"/>
        <w:ind w:firstLine="540"/>
        <w:jc w:val="both"/>
      </w:pPr>
      <w:proofErr w:type="spellStart"/>
      <w:r>
        <w:t>Ч</w:t>
      </w:r>
      <w:proofErr w:type="gramStart"/>
      <w:r>
        <w:t>д</w:t>
      </w:r>
      <w:proofErr w:type="spellEnd"/>
      <w:r>
        <w:t>(</w:t>
      </w:r>
      <w:proofErr w:type="gramEnd"/>
      <w:r>
        <w:t>бас)</w:t>
      </w:r>
      <w:proofErr w:type="spellStart"/>
      <w:r>
        <w:rPr>
          <w:vertAlign w:val="subscript"/>
        </w:rPr>
        <w:t>tskb</w:t>
      </w:r>
      <w:proofErr w:type="spellEnd"/>
      <w:r>
        <w:t xml:space="preserve"> - прогнозируемая на соответствующий финансовый год численность воспитанников с ограниченными возможностями здоровья (индекс t) в группах с соответствующим режимом пребывания и для соответствующего возрастного состава воспитанников (индекс b), посещающих бассейн, k-ой направленности (для k = 10) групп в образовательной организации s-ой территориальной принадлежности;</w:t>
      </w:r>
    </w:p>
    <w:p w:rsidR="00E1618D" w:rsidRDefault="00E1618D">
      <w:pPr>
        <w:pStyle w:val="ConsPlusNormal"/>
        <w:spacing w:before="220"/>
        <w:ind w:firstLine="540"/>
        <w:jc w:val="both"/>
      </w:pPr>
      <w:r>
        <w:t xml:space="preserve">p - индекс, соответствующий категории воспитанников, нуждающихся в длительном лечении </w:t>
      </w:r>
      <w:hyperlink w:anchor="P934" w:history="1">
        <w:r>
          <w:rPr>
            <w:color w:val="0000FF"/>
          </w:rPr>
          <w:t>(таблица 5)</w:t>
        </w:r>
      </w:hyperlink>
      <w:r>
        <w:t>;</w:t>
      </w:r>
    </w:p>
    <w:p w:rsidR="00E1618D" w:rsidRDefault="00E1618D">
      <w:pPr>
        <w:pStyle w:val="ConsPlusNormal"/>
        <w:spacing w:before="220"/>
        <w:ind w:firstLine="540"/>
        <w:jc w:val="both"/>
      </w:pPr>
      <w:proofErr w:type="spellStart"/>
      <w:proofErr w:type="gramStart"/>
      <w:r>
        <w:t>Нд</w:t>
      </w:r>
      <w:proofErr w:type="gramEnd"/>
      <w:r>
        <w:rPr>
          <w:vertAlign w:val="subscript"/>
        </w:rPr>
        <w:t>pskb</w:t>
      </w:r>
      <w:proofErr w:type="spellEnd"/>
      <w:r>
        <w:t xml:space="preserve"> - норматив обеспечения реализации основных общеобразовательных программ дошкольного образования на группу воспитанников, нуждающихся в длительном лечении (индекс p), с соответствующим режимом пребывания и для соответствующего возрастного состава воспитанников (индекс b), k-ой направленности (для k = 4) групп в образовательной организации s-ой территориальной принадлежности в расчете на одного воспитанника;</w:t>
      </w:r>
    </w:p>
    <w:p w:rsidR="00E1618D" w:rsidRDefault="00E1618D">
      <w:pPr>
        <w:pStyle w:val="ConsPlusNormal"/>
        <w:spacing w:before="220"/>
        <w:ind w:firstLine="540"/>
        <w:jc w:val="both"/>
      </w:pPr>
      <w:proofErr w:type="spellStart"/>
      <w:proofErr w:type="gramStart"/>
      <w:r>
        <w:t>Ч</w:t>
      </w:r>
      <w:proofErr w:type="gramEnd"/>
      <w:r>
        <w:rPr>
          <w:vertAlign w:val="subscript"/>
        </w:rPr>
        <w:t>pskb</w:t>
      </w:r>
      <w:proofErr w:type="spellEnd"/>
      <w:r>
        <w:t xml:space="preserve"> - прогнозируемая на соответствующий финансовый год численность воспитанников, нуждающихся в длительном лечении (индекс p), в группах с соответствующим режимом пребывания и для соответствующего возрастного состава воспитанников (индекс b), k-ой направленности (для k = 4) групп в образовательной организации s-ой территориальной принадлежности;</w:t>
      </w:r>
    </w:p>
    <w:p w:rsidR="00E1618D" w:rsidRDefault="00E1618D">
      <w:pPr>
        <w:pStyle w:val="ConsPlusNormal"/>
        <w:spacing w:before="220"/>
        <w:ind w:firstLine="540"/>
        <w:jc w:val="both"/>
      </w:pPr>
      <w:proofErr w:type="spellStart"/>
      <w:r>
        <w:t>Ндгр</w:t>
      </w:r>
      <w:proofErr w:type="gramStart"/>
      <w:r>
        <w:rPr>
          <w:vertAlign w:val="subscript"/>
        </w:rPr>
        <w:t>pskb</w:t>
      </w:r>
      <w:proofErr w:type="spellEnd"/>
      <w:proofErr w:type="gramEnd"/>
      <w:r>
        <w:t xml:space="preserve"> - норматив обеспечения реализации основных общеобразовательных программ дошкольного образования на группу воспитанников, нуждающихся в длительном лечении (индекс p), с соответствующим режимом пребывания и для соответствующего возрастного состава воспитанников (индекс b), k-ой направленности (для k = 8) групп в малокомплектной образовательной организации s-ой территориальной принадлежности в расчете на одну группу;</w:t>
      </w:r>
    </w:p>
    <w:p w:rsidR="00E1618D" w:rsidRDefault="00E1618D">
      <w:pPr>
        <w:pStyle w:val="ConsPlusNormal"/>
        <w:spacing w:before="220"/>
        <w:ind w:firstLine="540"/>
        <w:jc w:val="both"/>
      </w:pPr>
      <w:proofErr w:type="spellStart"/>
      <w:proofErr w:type="gramStart"/>
      <w:r>
        <w:t>Гд</w:t>
      </w:r>
      <w:proofErr w:type="gramEnd"/>
      <w:r>
        <w:rPr>
          <w:vertAlign w:val="subscript"/>
        </w:rPr>
        <w:t>pskb</w:t>
      </w:r>
      <w:proofErr w:type="spellEnd"/>
      <w:r>
        <w:t xml:space="preserve"> - прогнозируемое на соответствующий финансовый год количество групп воспитанников, нуждающихся в длительном лечении (индекс p), с соответствующим режимом пребывания и для соответствующего возрастного состава воспитанников (индекс b), k-ой направленности (для k = 8) групп малокомплектной образовательной организации s-ой территориальной принадлежности;</w:t>
      </w:r>
    </w:p>
    <w:p w:rsidR="00E1618D" w:rsidRDefault="00E1618D">
      <w:pPr>
        <w:pStyle w:val="ConsPlusNormal"/>
        <w:spacing w:before="220"/>
        <w:ind w:firstLine="540"/>
        <w:jc w:val="both"/>
      </w:pPr>
      <w:proofErr w:type="spellStart"/>
      <w:r>
        <w:t>Н</w:t>
      </w:r>
      <w:proofErr w:type="gramStart"/>
      <w:r>
        <w:t>д</w:t>
      </w:r>
      <w:proofErr w:type="spellEnd"/>
      <w:r>
        <w:t>(</w:t>
      </w:r>
      <w:proofErr w:type="gramEnd"/>
      <w:r>
        <w:t>бас)</w:t>
      </w:r>
      <w:proofErr w:type="spellStart"/>
      <w:r>
        <w:rPr>
          <w:vertAlign w:val="subscript"/>
        </w:rPr>
        <w:t>pskb</w:t>
      </w:r>
      <w:proofErr w:type="spellEnd"/>
      <w:r>
        <w:t xml:space="preserve"> - дополнительный норматив к нормативу обеспечения реализации основных общеобразовательных программ дошкольного образования, установленному для k = 4, на группу воспитанников, нуждающихся в длительном лечении (индекс p), с соответствующим режимом пребывания и для соответствующего возрастного состава воспитанников (индекс b), посещающих бассейн, k-ой направленности (для k = 12) групп в образовательной организации s-ой территориальной принадлежности в расчете на одного воспитанника;</w:t>
      </w:r>
    </w:p>
    <w:p w:rsidR="00E1618D" w:rsidRDefault="00E1618D">
      <w:pPr>
        <w:pStyle w:val="ConsPlusNormal"/>
        <w:spacing w:before="220"/>
        <w:ind w:firstLine="540"/>
        <w:jc w:val="both"/>
      </w:pPr>
      <w:proofErr w:type="spellStart"/>
      <w:r>
        <w:t>Ч</w:t>
      </w:r>
      <w:proofErr w:type="gramStart"/>
      <w:r>
        <w:t>д</w:t>
      </w:r>
      <w:proofErr w:type="spellEnd"/>
      <w:r>
        <w:t>(</w:t>
      </w:r>
      <w:proofErr w:type="gramEnd"/>
      <w:r>
        <w:t>бас)</w:t>
      </w:r>
      <w:proofErr w:type="spellStart"/>
      <w:r>
        <w:rPr>
          <w:vertAlign w:val="subscript"/>
        </w:rPr>
        <w:t>pskb</w:t>
      </w:r>
      <w:proofErr w:type="spellEnd"/>
      <w:r>
        <w:t xml:space="preserve"> - прогнозируемая на соответствующий финансовый год численность воспитанников, нуждающихся в длительном лечении (индекс p), в группах с соответствующим режимом пребывания и для соответствующего возрастного состава воспитанников (индекс b), посещающих бассейн, k-ой направленности (для k = 12) групп в образовательной организации s-ой территориальной принадлежности;</w:t>
      </w:r>
    </w:p>
    <w:p w:rsidR="00E1618D" w:rsidRDefault="00E1618D">
      <w:pPr>
        <w:pStyle w:val="ConsPlusNormal"/>
        <w:spacing w:before="220"/>
        <w:ind w:firstLine="540"/>
        <w:jc w:val="both"/>
      </w:pPr>
      <w:proofErr w:type="spellStart"/>
      <w:r>
        <w:t>T</w:t>
      </w:r>
      <w:r>
        <w:rPr>
          <w:vertAlign w:val="subscript"/>
        </w:rPr>
        <w:t>j</w:t>
      </w:r>
      <w:proofErr w:type="spellEnd"/>
      <w:r>
        <w:t xml:space="preserve"> - поправочный коэффициент для j-</w:t>
      </w:r>
      <w:proofErr w:type="spellStart"/>
      <w:r>
        <w:t>го</w:t>
      </w:r>
      <w:proofErr w:type="spellEnd"/>
      <w:r>
        <w:t xml:space="preserve"> муниципального образования, установленный законом края о краевом бюджете на очередной финансовый год и плановый период;</w:t>
      </w:r>
    </w:p>
    <w:p w:rsidR="00E1618D" w:rsidRDefault="00E1618D">
      <w:pPr>
        <w:pStyle w:val="ConsPlusNormal"/>
        <w:spacing w:before="220"/>
        <w:ind w:firstLine="540"/>
        <w:jc w:val="both"/>
      </w:pPr>
      <w:proofErr w:type="spellStart"/>
      <w:proofErr w:type="gramStart"/>
      <w:r>
        <w:t>L</w:t>
      </w:r>
      <w:r>
        <w:rPr>
          <w:vertAlign w:val="subscript"/>
        </w:rPr>
        <w:t>s</w:t>
      </w:r>
      <w:proofErr w:type="spellEnd"/>
      <w:r>
        <w:t xml:space="preserve"> - сумма средств, необходимых на региональные выплаты и выплаты, обеспечивающие </w:t>
      </w:r>
      <w:r>
        <w:lastRenderedPageBreak/>
        <w:t>уровень заработной платы работников образовательных организаций s-ой территориальной принадлежности не ниже размера минимальной заработной платы (минимального размера оплаты труда), с учетом начислений на оплату труда, бюджетам муниципальных образований края;</w:t>
      </w:r>
      <w:proofErr w:type="gramEnd"/>
    </w:p>
    <w:p w:rsidR="00E1618D" w:rsidRDefault="00E1618D">
      <w:pPr>
        <w:pStyle w:val="ConsPlusNormal"/>
        <w:spacing w:before="220"/>
        <w:ind w:firstLine="540"/>
        <w:jc w:val="both"/>
      </w:pPr>
      <w:proofErr w:type="spellStart"/>
      <w:proofErr w:type="gramStart"/>
      <w:r>
        <w:t>M</w:t>
      </w:r>
      <w:r>
        <w:rPr>
          <w:vertAlign w:val="subscript"/>
        </w:rPr>
        <w:t>s</w:t>
      </w:r>
      <w:proofErr w:type="spellEnd"/>
      <w:r>
        <w:t xml:space="preserve"> - сумма средств на 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 по профилю работы, с учетом начислений на выплаты по оплате труда, в образовательных организациях s-ой территориальной принадлежности, бюджетам муниципальных образований края;</w:t>
      </w:r>
      <w:proofErr w:type="gramEnd"/>
    </w:p>
    <w:p w:rsidR="00E1618D" w:rsidRDefault="00E1618D">
      <w:pPr>
        <w:pStyle w:val="ConsPlusNormal"/>
        <w:jc w:val="both"/>
      </w:pPr>
      <w:r>
        <w:t xml:space="preserve">(в ред. </w:t>
      </w:r>
      <w:hyperlink r:id="rId132" w:history="1">
        <w:r>
          <w:rPr>
            <w:color w:val="0000FF"/>
          </w:rPr>
          <w:t>Закона</w:t>
        </w:r>
      </w:hyperlink>
      <w:r>
        <w:t xml:space="preserve"> Красноярского края от 12.02.2015 N 8-3112)</w:t>
      </w:r>
    </w:p>
    <w:p w:rsidR="00E1618D" w:rsidRDefault="00E1618D">
      <w:pPr>
        <w:pStyle w:val="ConsPlusNormal"/>
        <w:spacing w:before="220"/>
        <w:ind w:firstLine="540"/>
        <w:jc w:val="both"/>
      </w:pPr>
      <w:proofErr w:type="spellStart"/>
      <w:proofErr w:type="gramStart"/>
      <w:r>
        <w:t>Y</w:t>
      </w:r>
      <w:r>
        <w:rPr>
          <w:vertAlign w:val="subscript"/>
        </w:rPr>
        <w:t>s</w:t>
      </w:r>
      <w:proofErr w:type="spellEnd"/>
      <w:r>
        <w:t xml:space="preserve"> - сумма средств на увеличение размеров оплаты труда, включающая уплату страховых взносов по обязательному социальному страхованию, в том числе взноса по страховым тарифам на обязательное социальное страхование от несчастных случаев на производстве и профессиональных заболеваний,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w:t>
      </w:r>
      <w:proofErr w:type="gramEnd"/>
      <w:r>
        <w:t xml:space="preserve"> условиями, отдельным категориям работников бюджетной сферы края, для которых указами Президента Российской Федерации предусмотрено повышение оплаты труда, образовательных организаций s-ой территориальной принадлежности, бюджетам муниципальных образований края;</w:t>
      </w:r>
    </w:p>
    <w:p w:rsidR="00E1618D" w:rsidRDefault="00E1618D">
      <w:pPr>
        <w:pStyle w:val="ConsPlusNormal"/>
        <w:jc w:val="both"/>
      </w:pPr>
      <w:r>
        <w:t xml:space="preserve">(абзац введен </w:t>
      </w:r>
      <w:hyperlink r:id="rId133" w:history="1">
        <w:r>
          <w:rPr>
            <w:color w:val="0000FF"/>
          </w:rPr>
          <w:t>Законом</w:t>
        </w:r>
      </w:hyperlink>
      <w:r>
        <w:t xml:space="preserve"> Красноярского края от 12.02.2015 N 8-3112)</w:t>
      </w:r>
    </w:p>
    <w:p w:rsidR="00E1618D" w:rsidRDefault="00E1618D">
      <w:pPr>
        <w:pStyle w:val="ConsPlusNormal"/>
        <w:spacing w:before="220"/>
        <w:ind w:firstLine="540"/>
        <w:jc w:val="both"/>
      </w:pPr>
      <w:proofErr w:type="spellStart"/>
      <w:r>
        <w:t>W</w:t>
      </w:r>
      <w:r>
        <w:rPr>
          <w:vertAlign w:val="subscript"/>
        </w:rPr>
        <w:t>s</w:t>
      </w:r>
      <w:proofErr w:type="spellEnd"/>
      <w:r>
        <w:t xml:space="preserve"> - сумма средств, необходимых на выплаты выходного пособия и среднего месячного заработка на период трудоустройства педагогическим работникам при их увольнении в связи с ликвидацией либо реорганизацией образовательной организации s-ой территориальной принадлежности;</w:t>
      </w:r>
    </w:p>
    <w:p w:rsidR="00E1618D" w:rsidRDefault="00E1618D">
      <w:pPr>
        <w:pStyle w:val="ConsPlusNormal"/>
        <w:jc w:val="both"/>
      </w:pPr>
      <w:r>
        <w:t xml:space="preserve">(абзац введен </w:t>
      </w:r>
      <w:hyperlink r:id="rId134" w:history="1">
        <w:r>
          <w:rPr>
            <w:color w:val="0000FF"/>
          </w:rPr>
          <w:t>Законом</w:t>
        </w:r>
      </w:hyperlink>
      <w:r>
        <w:t xml:space="preserve"> Красноярского края от 25.06.2015 N 8-3558)</w:t>
      </w:r>
    </w:p>
    <w:p w:rsidR="00E1618D" w:rsidRDefault="00E1618D">
      <w:pPr>
        <w:pStyle w:val="ConsPlusNormal"/>
        <w:spacing w:before="220"/>
        <w:ind w:firstLine="540"/>
        <w:jc w:val="both"/>
      </w:pPr>
      <w:r>
        <w:t>Q - сумма средств, необходимых на обеспечение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rsidR="00E1618D" w:rsidRDefault="00E1618D">
      <w:pPr>
        <w:pStyle w:val="ConsPlusNormal"/>
        <w:jc w:val="both"/>
      </w:pPr>
      <w:r>
        <w:t xml:space="preserve">(абзац введен </w:t>
      </w:r>
      <w:hyperlink r:id="rId135" w:history="1">
        <w:r>
          <w:rPr>
            <w:color w:val="0000FF"/>
          </w:rPr>
          <w:t>Законом</w:t>
        </w:r>
      </w:hyperlink>
      <w:r>
        <w:t xml:space="preserve"> Красноярского края от 02.12.2015 N 9-3957)</w:t>
      </w:r>
    </w:p>
    <w:p w:rsidR="00E1618D" w:rsidRDefault="00E1618D">
      <w:pPr>
        <w:pStyle w:val="ConsPlusNormal"/>
        <w:spacing w:before="220"/>
        <w:ind w:firstLine="540"/>
        <w:jc w:val="both"/>
      </w:pPr>
      <w:r>
        <w:t xml:space="preserve">В нормативы обеспечения реализации основных общеобразовательных программ дошкольного образования </w:t>
      </w:r>
      <w:proofErr w:type="spellStart"/>
      <w:r>
        <w:t>Нд</w:t>
      </w:r>
      <w:r>
        <w:rPr>
          <w:vertAlign w:val="subscript"/>
        </w:rPr>
        <w:t>skb</w:t>
      </w:r>
      <w:proofErr w:type="spellEnd"/>
      <w:r>
        <w:t xml:space="preserve">, </w:t>
      </w:r>
      <w:proofErr w:type="spellStart"/>
      <w:r>
        <w:t>Ндгр</w:t>
      </w:r>
      <w:r>
        <w:rPr>
          <w:vertAlign w:val="subscript"/>
        </w:rPr>
        <w:t>skb</w:t>
      </w:r>
      <w:proofErr w:type="spellEnd"/>
      <w:r>
        <w:t xml:space="preserve">, </w:t>
      </w:r>
      <w:proofErr w:type="spellStart"/>
      <w:r>
        <w:t>Н</w:t>
      </w:r>
      <w:proofErr w:type="gramStart"/>
      <w:r>
        <w:t>д</w:t>
      </w:r>
      <w:proofErr w:type="spellEnd"/>
      <w:r>
        <w:t>(</w:t>
      </w:r>
      <w:proofErr w:type="gramEnd"/>
      <w:r>
        <w:t>бас)</w:t>
      </w:r>
      <w:proofErr w:type="spellStart"/>
      <w:r>
        <w:rPr>
          <w:vertAlign w:val="subscript"/>
        </w:rPr>
        <w:t>skb</w:t>
      </w:r>
      <w:proofErr w:type="spellEnd"/>
      <w:r>
        <w:t xml:space="preserve">, </w:t>
      </w:r>
      <w:proofErr w:type="spellStart"/>
      <w:r>
        <w:t>Ндгр</w:t>
      </w:r>
      <w:proofErr w:type="spellEnd"/>
      <w:r>
        <w:t>(сем)</w:t>
      </w:r>
      <w:proofErr w:type="spellStart"/>
      <w:r>
        <w:rPr>
          <w:vertAlign w:val="subscript"/>
        </w:rPr>
        <w:t>skb</w:t>
      </w:r>
      <w:proofErr w:type="spellEnd"/>
      <w:r>
        <w:t xml:space="preserve">, </w:t>
      </w:r>
      <w:proofErr w:type="spellStart"/>
      <w:r>
        <w:t>Нд</w:t>
      </w:r>
      <w:r>
        <w:rPr>
          <w:vertAlign w:val="subscript"/>
        </w:rPr>
        <w:t>tskb</w:t>
      </w:r>
      <w:proofErr w:type="spellEnd"/>
      <w:r>
        <w:t xml:space="preserve">, </w:t>
      </w:r>
      <w:proofErr w:type="spellStart"/>
      <w:r>
        <w:t>Ндгр</w:t>
      </w:r>
      <w:r>
        <w:rPr>
          <w:vertAlign w:val="subscript"/>
        </w:rPr>
        <w:t>tskb</w:t>
      </w:r>
      <w:proofErr w:type="spellEnd"/>
      <w:r>
        <w:t xml:space="preserve">, </w:t>
      </w:r>
      <w:proofErr w:type="spellStart"/>
      <w:r>
        <w:t>Нд</w:t>
      </w:r>
      <w:proofErr w:type="spellEnd"/>
      <w:r>
        <w:t>(бас)</w:t>
      </w:r>
      <w:proofErr w:type="spellStart"/>
      <w:r>
        <w:rPr>
          <w:vertAlign w:val="subscript"/>
        </w:rPr>
        <w:t>tskb</w:t>
      </w:r>
      <w:proofErr w:type="spellEnd"/>
      <w:r>
        <w:t xml:space="preserve">, </w:t>
      </w:r>
      <w:proofErr w:type="spellStart"/>
      <w:r>
        <w:t>Нд</w:t>
      </w:r>
      <w:r>
        <w:rPr>
          <w:vertAlign w:val="subscript"/>
        </w:rPr>
        <w:t>pskb</w:t>
      </w:r>
      <w:proofErr w:type="spellEnd"/>
      <w:r>
        <w:t xml:space="preserve">, </w:t>
      </w:r>
      <w:proofErr w:type="spellStart"/>
      <w:r>
        <w:t>Ндгр</w:t>
      </w:r>
      <w:r>
        <w:rPr>
          <w:vertAlign w:val="subscript"/>
        </w:rPr>
        <w:t>pskb</w:t>
      </w:r>
      <w:proofErr w:type="spellEnd"/>
      <w:r>
        <w:t xml:space="preserve">, </w:t>
      </w:r>
      <w:proofErr w:type="spellStart"/>
      <w:r>
        <w:t>Нд</w:t>
      </w:r>
      <w:proofErr w:type="spellEnd"/>
      <w:r>
        <w:t>(бас)</w:t>
      </w:r>
      <w:proofErr w:type="spellStart"/>
      <w:r>
        <w:rPr>
          <w:vertAlign w:val="subscript"/>
        </w:rPr>
        <w:t>pskb</w:t>
      </w:r>
      <w:proofErr w:type="spellEnd"/>
      <w:r>
        <w:t xml:space="preserve"> в том числе включаются расходы на оплату труда педагогических работников.</w:t>
      </w:r>
    </w:p>
    <w:p w:rsidR="00E1618D" w:rsidRDefault="00E1618D">
      <w:pPr>
        <w:pStyle w:val="ConsPlusNormal"/>
        <w:jc w:val="both"/>
      </w:pPr>
      <w:r>
        <w:t xml:space="preserve">(абзац введен </w:t>
      </w:r>
      <w:hyperlink r:id="rId136" w:history="1">
        <w:r>
          <w:rPr>
            <w:color w:val="0000FF"/>
          </w:rPr>
          <w:t>Законом</w:t>
        </w:r>
      </w:hyperlink>
      <w:r>
        <w:t xml:space="preserve"> Красноярского края от 02.12.2015 N 9-3957)</w:t>
      </w:r>
    </w:p>
    <w:p w:rsidR="00E1618D" w:rsidRDefault="00E1618D">
      <w:pPr>
        <w:pStyle w:val="ConsPlusNormal"/>
        <w:spacing w:before="220"/>
        <w:ind w:firstLine="540"/>
        <w:jc w:val="both"/>
      </w:pPr>
      <w:r>
        <w:t xml:space="preserve">2. </w:t>
      </w:r>
      <w:proofErr w:type="gramStart"/>
      <w:r>
        <w:t>Нормативы обеспечения реализации основных общеобразовательных программ дошкольного образования устанавливаются Правительством края в расчете на одного воспитанника (одну группу) на очередной финансовый год до 15 октября текущего года для каждой t-ой категории воспитанников с ограниченными возможностями здоровья, p-ой категории воспитанников, нуждающихся в длительном лечении, по соответствующему режиму пребывания воспитанников в группах и возрастному составу воспитанников (индекс b), по каждой k-ой направленности</w:t>
      </w:r>
      <w:proofErr w:type="gramEnd"/>
      <w:r>
        <w:t xml:space="preserve"> групп в образовательных организациях, реализующих основные общеобразовательные программы дошкольного образования, каждой s-ой территориальной принадлежности.</w:t>
      </w:r>
    </w:p>
    <w:p w:rsidR="00E1618D" w:rsidRDefault="00E1618D">
      <w:pPr>
        <w:pStyle w:val="ConsPlusNormal"/>
        <w:spacing w:before="220"/>
        <w:ind w:firstLine="540"/>
        <w:jc w:val="both"/>
      </w:pPr>
      <w:r>
        <w:t>3. Прогнозируемые на соответствующий финансовый год численность воспитанников, количество групп, используемые для расчета общего объема субвенций бюджетам муниципальных образований края, впоследствии уточняются на основании статистической отчетности на 1 января текущего года.</w:t>
      </w:r>
    </w:p>
    <w:p w:rsidR="00E1618D" w:rsidRDefault="00E1618D">
      <w:pPr>
        <w:pStyle w:val="ConsPlusNormal"/>
        <w:spacing w:before="220"/>
        <w:ind w:firstLine="540"/>
        <w:jc w:val="both"/>
      </w:pPr>
      <w:r>
        <w:lastRenderedPageBreak/>
        <w:t>4. Сумма средств, необходимых на выплаты выходного пособия и среднего месячного заработка на период трудоустройства педагогическим работникам при их увольнении в связи с ликвидацией либо реорганизацией образовательной организации s-ой территориальной принадлежности, рассчитывается по следующей формуле:</w:t>
      </w:r>
    </w:p>
    <w:p w:rsidR="00E1618D" w:rsidRDefault="00E1618D">
      <w:pPr>
        <w:pStyle w:val="ConsPlusNormal"/>
        <w:jc w:val="both"/>
      </w:pPr>
    </w:p>
    <w:p w:rsidR="00E1618D" w:rsidRPr="00E1618D" w:rsidRDefault="00E1618D">
      <w:pPr>
        <w:pStyle w:val="ConsPlusNormal"/>
        <w:jc w:val="center"/>
        <w:rPr>
          <w:lang w:val="en-US"/>
        </w:rPr>
      </w:pPr>
      <w:proofErr w:type="spellStart"/>
      <w:r w:rsidRPr="00E1618D">
        <w:rPr>
          <w:lang w:val="en-US"/>
        </w:rPr>
        <w:t>W</w:t>
      </w:r>
      <w:r w:rsidRPr="00E1618D">
        <w:rPr>
          <w:vertAlign w:val="subscript"/>
          <w:lang w:val="en-US"/>
        </w:rPr>
        <w:t>s</w:t>
      </w:r>
      <w:proofErr w:type="spellEnd"/>
      <w:r w:rsidRPr="00E1618D">
        <w:rPr>
          <w:lang w:val="en-US"/>
        </w:rPr>
        <w:t xml:space="preserve"> = D</w:t>
      </w:r>
      <w:r w:rsidRPr="00E1618D">
        <w:rPr>
          <w:vertAlign w:val="subscript"/>
          <w:lang w:val="en-US"/>
        </w:rPr>
        <w:t>s</w:t>
      </w:r>
      <w:r w:rsidRPr="00E1618D">
        <w:rPr>
          <w:lang w:val="en-US"/>
        </w:rPr>
        <w:t xml:space="preserve"> x G x </w:t>
      </w:r>
      <w:proofErr w:type="spellStart"/>
      <w:r w:rsidRPr="00E1618D">
        <w:rPr>
          <w:lang w:val="en-US"/>
        </w:rPr>
        <w:t>F</w:t>
      </w:r>
      <w:r w:rsidRPr="00E1618D">
        <w:rPr>
          <w:vertAlign w:val="subscript"/>
          <w:lang w:val="en-US"/>
        </w:rPr>
        <w:t>s</w:t>
      </w:r>
      <w:proofErr w:type="spellEnd"/>
      <w:r w:rsidRPr="00E1618D">
        <w:rPr>
          <w:lang w:val="en-US"/>
        </w:rPr>
        <w:t>, (2)</w:t>
      </w:r>
    </w:p>
    <w:p w:rsidR="00E1618D" w:rsidRPr="00E1618D" w:rsidRDefault="00E1618D">
      <w:pPr>
        <w:pStyle w:val="ConsPlusNormal"/>
        <w:jc w:val="both"/>
        <w:rPr>
          <w:lang w:val="en-US"/>
        </w:rPr>
      </w:pPr>
    </w:p>
    <w:p w:rsidR="00E1618D" w:rsidRPr="00E1618D" w:rsidRDefault="00E1618D">
      <w:pPr>
        <w:pStyle w:val="ConsPlusNormal"/>
        <w:ind w:firstLine="540"/>
        <w:jc w:val="both"/>
        <w:rPr>
          <w:lang w:val="en-US"/>
        </w:rPr>
      </w:pPr>
      <w:r>
        <w:t>где</w:t>
      </w:r>
      <w:r w:rsidRPr="00E1618D">
        <w:rPr>
          <w:lang w:val="en-US"/>
        </w:rPr>
        <w:t>:</w:t>
      </w:r>
    </w:p>
    <w:p w:rsidR="00E1618D" w:rsidRDefault="00E1618D">
      <w:pPr>
        <w:pStyle w:val="ConsPlusNormal"/>
        <w:spacing w:before="220"/>
        <w:ind w:firstLine="540"/>
        <w:jc w:val="both"/>
      </w:pPr>
      <w:proofErr w:type="spellStart"/>
      <w:r>
        <w:t>D</w:t>
      </w:r>
      <w:r>
        <w:rPr>
          <w:vertAlign w:val="subscript"/>
        </w:rPr>
        <w:t>s</w:t>
      </w:r>
      <w:proofErr w:type="spellEnd"/>
      <w:r>
        <w:t xml:space="preserve"> - средний месячный заработок педагогических работников при их увольнении в связи с ликвидацией либо реорганизацией образовательной организации s-ой территориальной принадлежности;</w:t>
      </w:r>
    </w:p>
    <w:p w:rsidR="00E1618D" w:rsidRDefault="00E1618D">
      <w:pPr>
        <w:pStyle w:val="ConsPlusNormal"/>
        <w:spacing w:before="220"/>
        <w:ind w:firstLine="540"/>
        <w:jc w:val="both"/>
      </w:pPr>
      <w:r>
        <w:t xml:space="preserve">G - количество месяцев, в течение которых за педагогическими работниками при их увольнении в связи с ликвидацией либо реорганизацией образовательной организации s-ой территориальной принадлежности сохраняется средний месячный заработок на период трудоустройства (с зачетом выходного пособия) в соответствии со </w:t>
      </w:r>
      <w:hyperlink r:id="rId137" w:history="1">
        <w:r>
          <w:rPr>
            <w:color w:val="0000FF"/>
          </w:rPr>
          <w:t>статьей 178</w:t>
        </w:r>
      </w:hyperlink>
      <w:r>
        <w:t xml:space="preserve"> Трудового кодекса Российской Федерации;</w:t>
      </w:r>
    </w:p>
    <w:p w:rsidR="00E1618D" w:rsidRDefault="00E1618D">
      <w:pPr>
        <w:pStyle w:val="ConsPlusNormal"/>
        <w:spacing w:before="220"/>
        <w:ind w:firstLine="540"/>
        <w:jc w:val="both"/>
      </w:pPr>
      <w:proofErr w:type="spellStart"/>
      <w:r>
        <w:t>F</w:t>
      </w:r>
      <w:r>
        <w:rPr>
          <w:vertAlign w:val="subscript"/>
        </w:rPr>
        <w:t>s</w:t>
      </w:r>
      <w:proofErr w:type="spellEnd"/>
      <w:r>
        <w:t xml:space="preserve"> - численность педагогических работников при их увольнении в связи с ликвидацией либо реорганизацией образовательной организации s-ой территориальной принадлежности.</w:t>
      </w:r>
    </w:p>
    <w:p w:rsidR="00E1618D" w:rsidRDefault="00E1618D">
      <w:pPr>
        <w:pStyle w:val="ConsPlusNormal"/>
        <w:jc w:val="both"/>
      </w:pPr>
      <w:r>
        <w:t xml:space="preserve">(п. 4 </w:t>
      </w:r>
      <w:proofErr w:type="gramStart"/>
      <w:r>
        <w:t>введен</w:t>
      </w:r>
      <w:proofErr w:type="gramEnd"/>
      <w:r>
        <w:t xml:space="preserve"> </w:t>
      </w:r>
      <w:hyperlink r:id="rId138" w:history="1">
        <w:r>
          <w:rPr>
            <w:color w:val="0000FF"/>
          </w:rPr>
          <w:t>Законом</w:t>
        </w:r>
      </w:hyperlink>
      <w:r>
        <w:t xml:space="preserve"> Красноярского края от 25.06.2015 N 8-3558)</w:t>
      </w:r>
    </w:p>
    <w:p w:rsidR="00E1618D" w:rsidRDefault="00E1618D">
      <w:pPr>
        <w:pStyle w:val="ConsPlusNormal"/>
        <w:spacing w:before="220"/>
        <w:ind w:firstLine="540"/>
        <w:jc w:val="both"/>
      </w:pPr>
      <w:r>
        <w:t>5. Сумма средств, необходимых на обеспечение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рассчитывается по следующей формуле:</w:t>
      </w:r>
    </w:p>
    <w:p w:rsidR="00E1618D" w:rsidRDefault="00E1618D">
      <w:pPr>
        <w:pStyle w:val="ConsPlusNormal"/>
        <w:jc w:val="both"/>
      </w:pPr>
    </w:p>
    <w:p w:rsidR="00E1618D" w:rsidRDefault="00E1618D">
      <w:pPr>
        <w:pStyle w:val="ConsPlusNormal"/>
        <w:jc w:val="center"/>
      </w:pPr>
      <w:r w:rsidRPr="004650B5">
        <w:rPr>
          <w:position w:val="-27"/>
        </w:rPr>
        <w:pict>
          <v:shape id="_x0000_i1029" style="width:300.25pt;height:38.7pt" coordsize="" o:spt="100" adj="0,,0" path="" filled="f" stroked="f">
            <v:stroke joinstyle="miter"/>
            <v:imagedata r:id="rId139" o:title="base_23675_194092_32772"/>
            <v:formulas/>
            <v:path o:connecttype="segments"/>
          </v:shape>
        </w:pict>
      </w:r>
    </w:p>
    <w:p w:rsidR="00E1618D" w:rsidRDefault="00E1618D">
      <w:pPr>
        <w:pStyle w:val="ConsPlusNormal"/>
        <w:jc w:val="both"/>
      </w:pPr>
    </w:p>
    <w:p w:rsidR="00E1618D" w:rsidRDefault="00E1618D">
      <w:pPr>
        <w:pStyle w:val="ConsPlusNormal"/>
        <w:ind w:firstLine="540"/>
        <w:jc w:val="both"/>
      </w:pPr>
      <w:r>
        <w:t>где:</w:t>
      </w:r>
    </w:p>
    <w:p w:rsidR="00E1618D" w:rsidRDefault="00E1618D">
      <w:pPr>
        <w:pStyle w:val="ConsPlusNormal"/>
        <w:spacing w:before="220"/>
        <w:ind w:firstLine="540"/>
        <w:jc w:val="both"/>
      </w:pPr>
      <w:proofErr w:type="spellStart"/>
      <w:r>
        <w:t>Н</w:t>
      </w:r>
      <w:proofErr w:type="gramStart"/>
      <w:r>
        <w:t>д</w:t>
      </w:r>
      <w:proofErr w:type="spellEnd"/>
      <w:r>
        <w:t>(</w:t>
      </w:r>
      <w:proofErr w:type="spellStart"/>
      <w:proofErr w:type="gramEnd"/>
      <w:r>
        <w:t>нп</w:t>
      </w:r>
      <w:proofErr w:type="spellEnd"/>
      <w:r>
        <w:t>)</w:t>
      </w:r>
      <w:r>
        <w:rPr>
          <w:vertAlign w:val="subscript"/>
        </w:rPr>
        <w:t>s</w:t>
      </w:r>
      <w:r>
        <w:t xml:space="preserve"> - норматив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j-</w:t>
      </w:r>
      <w:proofErr w:type="spellStart"/>
      <w:r>
        <w:t>го</w:t>
      </w:r>
      <w:proofErr w:type="spellEnd"/>
      <w:r>
        <w:t xml:space="preserve"> муниципального образования s-ой территориальной принадлежности в расчете на одного воспитанника;</w:t>
      </w:r>
    </w:p>
    <w:p w:rsidR="00E1618D" w:rsidRDefault="00E1618D">
      <w:pPr>
        <w:pStyle w:val="ConsPlusNormal"/>
        <w:spacing w:before="220"/>
        <w:ind w:firstLine="540"/>
        <w:jc w:val="both"/>
      </w:pPr>
      <w:proofErr w:type="spellStart"/>
      <w:r>
        <w:t>Чд</w:t>
      </w:r>
      <w:proofErr w:type="gramStart"/>
      <w:r>
        <w:rPr>
          <w:vertAlign w:val="subscript"/>
        </w:rPr>
        <w:t>jk</w:t>
      </w:r>
      <w:proofErr w:type="spellEnd"/>
      <w:proofErr w:type="gramEnd"/>
      <w:r>
        <w:t xml:space="preserve"> - прогнозируемая на соответствующий финансовый год численность воспитанников k-ой направленности (для k = 1, 2, 3, 4, 5, 6, 7, 8, 13) групп в образовательной организации j-</w:t>
      </w:r>
      <w:proofErr w:type="spellStart"/>
      <w:r>
        <w:t>го</w:t>
      </w:r>
      <w:proofErr w:type="spellEnd"/>
      <w:r>
        <w:t xml:space="preserve"> муниципального образования;</w:t>
      </w:r>
    </w:p>
    <w:p w:rsidR="00E1618D" w:rsidRDefault="00E1618D">
      <w:pPr>
        <w:pStyle w:val="ConsPlusNormal"/>
        <w:spacing w:before="220"/>
        <w:ind w:firstLine="540"/>
        <w:jc w:val="both"/>
      </w:pPr>
      <w:proofErr w:type="gramStart"/>
      <w:r>
        <w:t>Z1</w:t>
      </w:r>
      <w:r>
        <w:rPr>
          <w:vertAlign w:val="subscript"/>
        </w:rPr>
        <w:t>j</w:t>
      </w:r>
      <w:r>
        <w:t xml:space="preserve"> - поправочный коэффициент для j-</w:t>
      </w:r>
      <w:proofErr w:type="spellStart"/>
      <w:r>
        <w:t>го</w:t>
      </w:r>
      <w:proofErr w:type="spellEnd"/>
      <w:r>
        <w:t xml:space="preserve"> муниципального образования, обеспечивающий доведение средств на обеспечение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размере, предусмотренном на указанные цели в 2015 году, с учетом индексации расходов, установленной законом края о краевом бюджете;</w:t>
      </w:r>
      <w:proofErr w:type="gramEnd"/>
    </w:p>
    <w:p w:rsidR="00E1618D" w:rsidRDefault="00E1618D">
      <w:pPr>
        <w:pStyle w:val="ConsPlusNormal"/>
        <w:spacing w:before="220"/>
        <w:ind w:firstLine="540"/>
        <w:jc w:val="both"/>
      </w:pPr>
      <w:r>
        <w:t>Z2</w:t>
      </w:r>
      <w:r>
        <w:rPr>
          <w:vertAlign w:val="subscript"/>
        </w:rPr>
        <w:t>j</w:t>
      </w:r>
      <w:r>
        <w:t xml:space="preserve"> - поправочный коэффициент для j-</w:t>
      </w:r>
      <w:proofErr w:type="spellStart"/>
      <w:r>
        <w:t>го</w:t>
      </w:r>
      <w:proofErr w:type="spellEnd"/>
      <w:r>
        <w:t xml:space="preserve"> муниципального образования, обеспечивающий доведение дополнительных расходов, связанных с вводом новых мест и (или) увеличением сети </w:t>
      </w:r>
      <w:r>
        <w:lastRenderedPageBreak/>
        <w:t>образовательных организаций, с учетом индексации расходов, установленной законом края о краевом бюджете.</w:t>
      </w:r>
    </w:p>
    <w:p w:rsidR="00E1618D" w:rsidRDefault="00E1618D">
      <w:pPr>
        <w:pStyle w:val="ConsPlusNormal"/>
        <w:spacing w:before="220"/>
        <w:ind w:firstLine="540"/>
        <w:jc w:val="both"/>
      </w:pPr>
      <w:r>
        <w:t>Поправочные коэффициенты, предусмотренные настоящим пунктом, устанавливаются законом края о краевом бюджете на очередной финансовый год и плановый период.</w:t>
      </w:r>
    </w:p>
    <w:p w:rsidR="00E1618D" w:rsidRDefault="00E1618D">
      <w:pPr>
        <w:pStyle w:val="ConsPlusNormal"/>
        <w:jc w:val="both"/>
      </w:pPr>
      <w:r>
        <w:t xml:space="preserve">(п. 5 </w:t>
      </w:r>
      <w:proofErr w:type="gramStart"/>
      <w:r>
        <w:t>введен</w:t>
      </w:r>
      <w:proofErr w:type="gramEnd"/>
      <w:r>
        <w:t xml:space="preserve"> </w:t>
      </w:r>
      <w:hyperlink r:id="rId140" w:history="1">
        <w:r>
          <w:rPr>
            <w:color w:val="0000FF"/>
          </w:rPr>
          <w:t>Законом</w:t>
        </w:r>
      </w:hyperlink>
      <w:r>
        <w:t xml:space="preserve"> Красноярского края от 02.12.2015 N 9-3957)</w:t>
      </w:r>
    </w:p>
    <w:p w:rsidR="00E1618D" w:rsidRDefault="00E1618D">
      <w:pPr>
        <w:pStyle w:val="ConsPlusNormal"/>
        <w:spacing w:before="220"/>
        <w:ind w:firstLine="540"/>
        <w:jc w:val="both"/>
      </w:pPr>
      <w:r>
        <w:t>6. Нормативы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устанавливаются Правительством края в расчете на одного воспитанника на очередной финансовый год до 15 октября текущего года для каждой s-ой территориальной принадлежности.</w:t>
      </w:r>
    </w:p>
    <w:p w:rsidR="00E1618D" w:rsidRDefault="00E1618D">
      <w:pPr>
        <w:pStyle w:val="ConsPlusNormal"/>
        <w:spacing w:before="220"/>
        <w:ind w:firstLine="540"/>
        <w:jc w:val="both"/>
      </w:pPr>
      <w:r>
        <w:t>В норматив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proofErr w:type="spellStart"/>
      <w:r>
        <w:t>Н</w:t>
      </w:r>
      <w:proofErr w:type="gramStart"/>
      <w:r>
        <w:t>д</w:t>
      </w:r>
      <w:proofErr w:type="spellEnd"/>
      <w:r>
        <w:t>(</w:t>
      </w:r>
      <w:proofErr w:type="spellStart"/>
      <w:proofErr w:type="gramEnd"/>
      <w:r>
        <w:t>нп</w:t>
      </w:r>
      <w:proofErr w:type="spellEnd"/>
      <w:r>
        <w:t>)</w:t>
      </w:r>
      <w:r>
        <w:rPr>
          <w:vertAlign w:val="subscript"/>
        </w:rPr>
        <w:t>s</w:t>
      </w:r>
      <w:r>
        <w:t>), в том числе включаются расходы на оплату труда указанных категорий работников.</w:t>
      </w:r>
    </w:p>
    <w:p w:rsidR="00E1618D" w:rsidRDefault="00E1618D">
      <w:pPr>
        <w:pStyle w:val="ConsPlusNormal"/>
        <w:jc w:val="both"/>
      </w:pPr>
      <w:r>
        <w:t>(</w:t>
      </w:r>
      <w:proofErr w:type="gramStart"/>
      <w:r>
        <w:t>п</w:t>
      </w:r>
      <w:proofErr w:type="gramEnd"/>
      <w:r>
        <w:t xml:space="preserve">. 6 введен </w:t>
      </w:r>
      <w:hyperlink r:id="rId141" w:history="1">
        <w:r>
          <w:rPr>
            <w:color w:val="0000FF"/>
          </w:rPr>
          <w:t>Законом</w:t>
        </w:r>
      </w:hyperlink>
      <w:r>
        <w:t xml:space="preserve"> Красноярского края от 02.12.2015 N 9-3957)</w:t>
      </w:r>
    </w:p>
    <w:p w:rsidR="00E1618D" w:rsidRDefault="00E1618D">
      <w:pPr>
        <w:pStyle w:val="ConsPlusNormal"/>
        <w:jc w:val="both"/>
      </w:pPr>
    </w:p>
    <w:p w:rsidR="00E1618D" w:rsidRDefault="00E1618D">
      <w:pPr>
        <w:pStyle w:val="ConsPlusNormal"/>
        <w:jc w:val="right"/>
        <w:outlineLvl w:val="1"/>
      </w:pPr>
      <w:r>
        <w:t>Таблица 1</w:t>
      </w:r>
    </w:p>
    <w:p w:rsidR="00E1618D" w:rsidRDefault="00E1618D">
      <w:pPr>
        <w:pStyle w:val="ConsPlusNormal"/>
        <w:jc w:val="both"/>
      </w:pPr>
    </w:p>
    <w:p w:rsidR="00E1618D" w:rsidRDefault="00E1618D">
      <w:pPr>
        <w:pStyle w:val="ConsPlusNormal"/>
        <w:jc w:val="center"/>
      </w:pPr>
      <w:bookmarkStart w:id="16" w:name="P777"/>
      <w:bookmarkEnd w:id="16"/>
      <w:r>
        <w:t>Индекс, соответствующий территориальной принадлежности</w:t>
      </w:r>
    </w:p>
    <w:p w:rsidR="00E1618D" w:rsidRDefault="00E1618D">
      <w:pPr>
        <w:pStyle w:val="ConsPlusNormal"/>
        <w:jc w:val="center"/>
      </w:pPr>
      <w:r>
        <w:t>образовательных организаций</w:t>
      </w:r>
    </w:p>
    <w:p w:rsidR="00E1618D" w:rsidRDefault="00E161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8504"/>
      </w:tblGrid>
      <w:tr w:rsidR="00E1618D">
        <w:tc>
          <w:tcPr>
            <w:tcW w:w="534" w:type="dxa"/>
          </w:tcPr>
          <w:p w:rsidR="00E1618D" w:rsidRDefault="00E1618D">
            <w:pPr>
              <w:pStyle w:val="ConsPlusNormal"/>
              <w:jc w:val="center"/>
            </w:pPr>
            <w:r>
              <w:t>s</w:t>
            </w:r>
          </w:p>
        </w:tc>
        <w:tc>
          <w:tcPr>
            <w:tcW w:w="8504" w:type="dxa"/>
          </w:tcPr>
          <w:p w:rsidR="00E1618D" w:rsidRDefault="00E1618D">
            <w:pPr>
              <w:pStyle w:val="ConsPlusNormal"/>
              <w:jc w:val="center"/>
            </w:pPr>
            <w:r>
              <w:t>Территориальная принадлежность образовательных организаций</w:t>
            </w:r>
          </w:p>
        </w:tc>
      </w:tr>
      <w:tr w:rsidR="00E1618D">
        <w:tc>
          <w:tcPr>
            <w:tcW w:w="534" w:type="dxa"/>
          </w:tcPr>
          <w:p w:rsidR="00E1618D" w:rsidRDefault="00E1618D">
            <w:pPr>
              <w:pStyle w:val="ConsPlusNormal"/>
            </w:pPr>
            <w:r>
              <w:t>1</w:t>
            </w:r>
          </w:p>
        </w:tc>
        <w:tc>
          <w:tcPr>
            <w:tcW w:w="8504" w:type="dxa"/>
          </w:tcPr>
          <w:p w:rsidR="00E1618D" w:rsidRDefault="00E1618D">
            <w:pPr>
              <w:pStyle w:val="ConsPlusNormal"/>
            </w:pPr>
            <w:r>
              <w:t>Городские населенные пункты муниципальных образований края, за исключением муниципальных образований, расположенных в районах Крайнего Севера и приравненных к ним местностях, а также закрытых административно-территориальных образованиях</w:t>
            </w:r>
          </w:p>
        </w:tc>
      </w:tr>
      <w:tr w:rsidR="00E1618D">
        <w:tc>
          <w:tcPr>
            <w:tcW w:w="534" w:type="dxa"/>
          </w:tcPr>
          <w:p w:rsidR="00E1618D" w:rsidRDefault="00E1618D">
            <w:pPr>
              <w:pStyle w:val="ConsPlusNormal"/>
            </w:pPr>
            <w:r>
              <w:t>2</w:t>
            </w:r>
          </w:p>
        </w:tc>
        <w:tc>
          <w:tcPr>
            <w:tcW w:w="8504" w:type="dxa"/>
          </w:tcPr>
          <w:p w:rsidR="00E1618D" w:rsidRDefault="00E1618D">
            <w:pPr>
              <w:pStyle w:val="ConsPlusNormal"/>
            </w:pPr>
            <w:r>
              <w:t>Сельские населенные пункты муниципальных образований края, за исключением муниципальных образований, расположенных в районах Крайнего Севера и приравненных к ним местностях, а также закрытых административно-территориальных образованиях</w:t>
            </w:r>
          </w:p>
        </w:tc>
      </w:tr>
      <w:tr w:rsidR="00E1618D">
        <w:tc>
          <w:tcPr>
            <w:tcW w:w="534" w:type="dxa"/>
          </w:tcPr>
          <w:p w:rsidR="00E1618D" w:rsidRDefault="00E1618D">
            <w:pPr>
              <w:pStyle w:val="ConsPlusNormal"/>
            </w:pPr>
            <w:r>
              <w:t>3</w:t>
            </w:r>
          </w:p>
        </w:tc>
        <w:tc>
          <w:tcPr>
            <w:tcW w:w="8504" w:type="dxa"/>
          </w:tcPr>
          <w:p w:rsidR="00E1618D" w:rsidRDefault="00E1618D">
            <w:pPr>
              <w:pStyle w:val="ConsPlusNormal"/>
            </w:pPr>
            <w:r>
              <w:t xml:space="preserve">Городские округа Енисейск и </w:t>
            </w:r>
            <w:proofErr w:type="spellStart"/>
            <w:r>
              <w:t>Лесосибирск</w:t>
            </w:r>
            <w:proofErr w:type="spellEnd"/>
          </w:p>
        </w:tc>
      </w:tr>
      <w:tr w:rsidR="00E1618D">
        <w:tc>
          <w:tcPr>
            <w:tcW w:w="534" w:type="dxa"/>
          </w:tcPr>
          <w:p w:rsidR="00E1618D" w:rsidRDefault="00E1618D">
            <w:pPr>
              <w:pStyle w:val="ConsPlusNormal"/>
            </w:pPr>
            <w:r>
              <w:t>4</w:t>
            </w:r>
          </w:p>
        </w:tc>
        <w:tc>
          <w:tcPr>
            <w:tcW w:w="8504" w:type="dxa"/>
          </w:tcPr>
          <w:p w:rsidR="00E1618D" w:rsidRDefault="00E1618D">
            <w:pPr>
              <w:pStyle w:val="ConsPlusNormal"/>
            </w:pPr>
            <w:r>
              <w:t>Городской округ Норильск</w:t>
            </w:r>
          </w:p>
        </w:tc>
      </w:tr>
      <w:tr w:rsidR="00E1618D">
        <w:tc>
          <w:tcPr>
            <w:tcW w:w="534" w:type="dxa"/>
          </w:tcPr>
          <w:p w:rsidR="00E1618D" w:rsidRDefault="00E1618D">
            <w:pPr>
              <w:pStyle w:val="ConsPlusNormal"/>
            </w:pPr>
            <w:r>
              <w:t>5</w:t>
            </w:r>
          </w:p>
        </w:tc>
        <w:tc>
          <w:tcPr>
            <w:tcW w:w="8504" w:type="dxa"/>
          </w:tcPr>
          <w:p w:rsidR="00E1618D" w:rsidRDefault="00E1618D">
            <w:pPr>
              <w:pStyle w:val="ConsPlusNormal"/>
            </w:pPr>
            <w:r>
              <w:t xml:space="preserve">Городские населенные пункты </w:t>
            </w:r>
            <w:proofErr w:type="gramStart"/>
            <w:r>
              <w:t>Енисейского</w:t>
            </w:r>
            <w:proofErr w:type="gramEnd"/>
            <w:r>
              <w:t xml:space="preserve">, </w:t>
            </w:r>
            <w:proofErr w:type="spellStart"/>
            <w:r>
              <w:t>Богучанского</w:t>
            </w:r>
            <w:proofErr w:type="spellEnd"/>
            <w:r>
              <w:t xml:space="preserve">, </w:t>
            </w:r>
            <w:proofErr w:type="spellStart"/>
            <w:r>
              <w:t>Мотыгинского</w:t>
            </w:r>
            <w:proofErr w:type="spellEnd"/>
            <w:r>
              <w:t xml:space="preserve"> муниципальных районов</w:t>
            </w:r>
          </w:p>
        </w:tc>
      </w:tr>
      <w:tr w:rsidR="00E1618D">
        <w:tc>
          <w:tcPr>
            <w:tcW w:w="534" w:type="dxa"/>
          </w:tcPr>
          <w:p w:rsidR="00E1618D" w:rsidRDefault="00E1618D">
            <w:pPr>
              <w:pStyle w:val="ConsPlusNormal"/>
            </w:pPr>
            <w:r>
              <w:t>6</w:t>
            </w:r>
          </w:p>
        </w:tc>
        <w:tc>
          <w:tcPr>
            <w:tcW w:w="8504" w:type="dxa"/>
          </w:tcPr>
          <w:p w:rsidR="00E1618D" w:rsidRDefault="00E1618D">
            <w:pPr>
              <w:pStyle w:val="ConsPlusNormal"/>
            </w:pPr>
            <w:r>
              <w:t xml:space="preserve">Сельские населенные пункты </w:t>
            </w:r>
            <w:proofErr w:type="gramStart"/>
            <w:r>
              <w:t>Енисейского</w:t>
            </w:r>
            <w:proofErr w:type="gramEnd"/>
            <w:r>
              <w:t xml:space="preserve">, </w:t>
            </w:r>
            <w:proofErr w:type="spellStart"/>
            <w:r>
              <w:t>Богучанского</w:t>
            </w:r>
            <w:proofErr w:type="spellEnd"/>
            <w:r>
              <w:t xml:space="preserve">, </w:t>
            </w:r>
            <w:proofErr w:type="spellStart"/>
            <w:r>
              <w:t>Мотыгинского</w:t>
            </w:r>
            <w:proofErr w:type="spellEnd"/>
            <w:r>
              <w:t xml:space="preserve"> муниципальных районов</w:t>
            </w:r>
          </w:p>
        </w:tc>
      </w:tr>
      <w:tr w:rsidR="00E1618D">
        <w:tc>
          <w:tcPr>
            <w:tcW w:w="534" w:type="dxa"/>
          </w:tcPr>
          <w:p w:rsidR="00E1618D" w:rsidRDefault="00E1618D">
            <w:pPr>
              <w:pStyle w:val="ConsPlusNormal"/>
            </w:pPr>
            <w:r>
              <w:t>7</w:t>
            </w:r>
          </w:p>
        </w:tc>
        <w:tc>
          <w:tcPr>
            <w:tcW w:w="8504" w:type="dxa"/>
          </w:tcPr>
          <w:p w:rsidR="00E1618D" w:rsidRDefault="00E1618D">
            <w:pPr>
              <w:pStyle w:val="ConsPlusNormal"/>
            </w:pPr>
            <w:r>
              <w:t xml:space="preserve">Городские населенные пункты </w:t>
            </w:r>
            <w:proofErr w:type="spellStart"/>
            <w:r>
              <w:t>Кежемского</w:t>
            </w:r>
            <w:proofErr w:type="spellEnd"/>
            <w:r>
              <w:t xml:space="preserve"> муниципального района</w:t>
            </w:r>
          </w:p>
        </w:tc>
      </w:tr>
      <w:tr w:rsidR="00E1618D">
        <w:tc>
          <w:tcPr>
            <w:tcW w:w="534" w:type="dxa"/>
          </w:tcPr>
          <w:p w:rsidR="00E1618D" w:rsidRDefault="00E1618D">
            <w:pPr>
              <w:pStyle w:val="ConsPlusNormal"/>
            </w:pPr>
            <w:r>
              <w:t>8</w:t>
            </w:r>
          </w:p>
        </w:tc>
        <w:tc>
          <w:tcPr>
            <w:tcW w:w="8504" w:type="dxa"/>
          </w:tcPr>
          <w:p w:rsidR="00E1618D" w:rsidRDefault="00E1618D">
            <w:pPr>
              <w:pStyle w:val="ConsPlusNormal"/>
            </w:pPr>
            <w:r>
              <w:t xml:space="preserve">Сельские населенные пункты </w:t>
            </w:r>
            <w:proofErr w:type="spellStart"/>
            <w:r>
              <w:t>Кежемского</w:t>
            </w:r>
            <w:proofErr w:type="spellEnd"/>
            <w:r>
              <w:t xml:space="preserve"> муниципального района</w:t>
            </w:r>
          </w:p>
        </w:tc>
      </w:tr>
      <w:tr w:rsidR="00E1618D">
        <w:tc>
          <w:tcPr>
            <w:tcW w:w="534" w:type="dxa"/>
          </w:tcPr>
          <w:p w:rsidR="00E1618D" w:rsidRDefault="00E1618D">
            <w:pPr>
              <w:pStyle w:val="ConsPlusNormal"/>
            </w:pPr>
            <w:r>
              <w:t>9</w:t>
            </w:r>
          </w:p>
        </w:tc>
        <w:tc>
          <w:tcPr>
            <w:tcW w:w="8504" w:type="dxa"/>
          </w:tcPr>
          <w:p w:rsidR="00E1618D" w:rsidRDefault="00E1618D">
            <w:pPr>
              <w:pStyle w:val="ConsPlusNormal"/>
            </w:pPr>
            <w:r>
              <w:t>Городские населенные пункты Северо-Енисейского муниципального района</w:t>
            </w:r>
          </w:p>
        </w:tc>
      </w:tr>
      <w:tr w:rsidR="00E1618D">
        <w:tc>
          <w:tcPr>
            <w:tcW w:w="534" w:type="dxa"/>
          </w:tcPr>
          <w:p w:rsidR="00E1618D" w:rsidRDefault="00E1618D">
            <w:pPr>
              <w:pStyle w:val="ConsPlusNormal"/>
            </w:pPr>
            <w:r>
              <w:t>10</w:t>
            </w:r>
          </w:p>
        </w:tc>
        <w:tc>
          <w:tcPr>
            <w:tcW w:w="8504" w:type="dxa"/>
          </w:tcPr>
          <w:p w:rsidR="00E1618D" w:rsidRDefault="00E1618D">
            <w:pPr>
              <w:pStyle w:val="ConsPlusNormal"/>
            </w:pPr>
            <w:r>
              <w:t>Сельские населенные пункты Северо-Енисейского муниципального района</w:t>
            </w:r>
          </w:p>
        </w:tc>
      </w:tr>
      <w:tr w:rsidR="00E1618D">
        <w:tc>
          <w:tcPr>
            <w:tcW w:w="534" w:type="dxa"/>
          </w:tcPr>
          <w:p w:rsidR="00E1618D" w:rsidRDefault="00E1618D">
            <w:pPr>
              <w:pStyle w:val="ConsPlusNormal"/>
            </w:pPr>
            <w:r>
              <w:lastRenderedPageBreak/>
              <w:t>11</w:t>
            </w:r>
          </w:p>
        </w:tc>
        <w:tc>
          <w:tcPr>
            <w:tcW w:w="8504" w:type="dxa"/>
          </w:tcPr>
          <w:p w:rsidR="00E1618D" w:rsidRDefault="00E1618D">
            <w:pPr>
              <w:pStyle w:val="ConsPlusNormal"/>
            </w:pPr>
            <w:r>
              <w:t>Городские населенные пункты Туруханского муниципального района (севернее рек Нижняя Тунгуска и Турухан)</w:t>
            </w:r>
          </w:p>
        </w:tc>
      </w:tr>
      <w:tr w:rsidR="00E1618D">
        <w:tc>
          <w:tcPr>
            <w:tcW w:w="534" w:type="dxa"/>
          </w:tcPr>
          <w:p w:rsidR="00E1618D" w:rsidRDefault="00E1618D">
            <w:pPr>
              <w:pStyle w:val="ConsPlusNormal"/>
            </w:pPr>
            <w:r>
              <w:t>12</w:t>
            </w:r>
          </w:p>
        </w:tc>
        <w:tc>
          <w:tcPr>
            <w:tcW w:w="8504" w:type="dxa"/>
          </w:tcPr>
          <w:p w:rsidR="00E1618D" w:rsidRDefault="00E1618D">
            <w:pPr>
              <w:pStyle w:val="ConsPlusNormal"/>
            </w:pPr>
            <w:r>
              <w:t>Сельские населенные пункты Туруханского муниципального района (севернее рек Нижняя Тунгуска и Турухан)</w:t>
            </w:r>
          </w:p>
        </w:tc>
      </w:tr>
      <w:tr w:rsidR="00E1618D">
        <w:tc>
          <w:tcPr>
            <w:tcW w:w="534" w:type="dxa"/>
          </w:tcPr>
          <w:p w:rsidR="00E1618D" w:rsidRDefault="00E1618D">
            <w:pPr>
              <w:pStyle w:val="ConsPlusNormal"/>
            </w:pPr>
            <w:r>
              <w:t>13</w:t>
            </w:r>
          </w:p>
        </w:tc>
        <w:tc>
          <w:tcPr>
            <w:tcW w:w="8504" w:type="dxa"/>
          </w:tcPr>
          <w:p w:rsidR="00E1618D" w:rsidRDefault="00E1618D">
            <w:pPr>
              <w:pStyle w:val="ConsPlusNormal"/>
            </w:pPr>
            <w:r>
              <w:t>Туруханский муниципальный район (южнее рек Нижняя Тунгуска и Турухан)</w:t>
            </w:r>
          </w:p>
        </w:tc>
      </w:tr>
      <w:tr w:rsidR="00E1618D">
        <w:tc>
          <w:tcPr>
            <w:tcW w:w="534" w:type="dxa"/>
          </w:tcPr>
          <w:p w:rsidR="00E1618D" w:rsidRDefault="00E1618D">
            <w:pPr>
              <w:pStyle w:val="ConsPlusNormal"/>
            </w:pPr>
            <w:r>
              <w:t>14</w:t>
            </w:r>
          </w:p>
        </w:tc>
        <w:tc>
          <w:tcPr>
            <w:tcW w:w="8504" w:type="dxa"/>
          </w:tcPr>
          <w:p w:rsidR="00E1618D" w:rsidRDefault="00E1618D">
            <w:pPr>
              <w:pStyle w:val="ConsPlusNormal"/>
            </w:pPr>
            <w:r>
              <w:t>Городские населенные пункты закрытых административно-территориальных образований</w:t>
            </w:r>
          </w:p>
        </w:tc>
      </w:tr>
      <w:tr w:rsidR="00E1618D">
        <w:tc>
          <w:tcPr>
            <w:tcW w:w="534" w:type="dxa"/>
          </w:tcPr>
          <w:p w:rsidR="00E1618D" w:rsidRDefault="00E1618D">
            <w:pPr>
              <w:pStyle w:val="ConsPlusNormal"/>
            </w:pPr>
            <w:r>
              <w:t>15</w:t>
            </w:r>
          </w:p>
        </w:tc>
        <w:tc>
          <w:tcPr>
            <w:tcW w:w="8504" w:type="dxa"/>
          </w:tcPr>
          <w:p w:rsidR="00E1618D" w:rsidRDefault="00E1618D">
            <w:pPr>
              <w:pStyle w:val="ConsPlusNormal"/>
            </w:pPr>
            <w:r>
              <w:t>Сельские населенные пункты закрытых административно-территориальных образований</w:t>
            </w:r>
          </w:p>
        </w:tc>
      </w:tr>
      <w:tr w:rsidR="00E1618D">
        <w:tc>
          <w:tcPr>
            <w:tcW w:w="534" w:type="dxa"/>
          </w:tcPr>
          <w:p w:rsidR="00E1618D" w:rsidRDefault="00E1618D">
            <w:pPr>
              <w:pStyle w:val="ConsPlusNormal"/>
            </w:pPr>
            <w:r>
              <w:t>16</w:t>
            </w:r>
          </w:p>
        </w:tc>
        <w:tc>
          <w:tcPr>
            <w:tcW w:w="8504" w:type="dxa"/>
          </w:tcPr>
          <w:p w:rsidR="00E1618D" w:rsidRDefault="00E1618D">
            <w:pPr>
              <w:pStyle w:val="ConsPlusNormal"/>
            </w:pPr>
            <w:r>
              <w:t>Городской населенный пункт город Дудинка Таймырского Долгано-Ненецкого муниципального района</w:t>
            </w:r>
          </w:p>
        </w:tc>
      </w:tr>
      <w:tr w:rsidR="00E1618D">
        <w:tc>
          <w:tcPr>
            <w:tcW w:w="534" w:type="dxa"/>
          </w:tcPr>
          <w:p w:rsidR="00E1618D" w:rsidRDefault="00E1618D">
            <w:pPr>
              <w:pStyle w:val="ConsPlusNormal"/>
            </w:pPr>
            <w:r>
              <w:t>17</w:t>
            </w:r>
          </w:p>
        </w:tc>
        <w:tc>
          <w:tcPr>
            <w:tcW w:w="8504" w:type="dxa"/>
          </w:tcPr>
          <w:p w:rsidR="00E1618D" w:rsidRDefault="00E1618D">
            <w:pPr>
              <w:pStyle w:val="ConsPlusNormal"/>
            </w:pPr>
            <w:r>
              <w:t>Сельские населенные пункты городского поселения Дудинка Таймырского Долгано-Ненецкого муниципального района</w:t>
            </w:r>
          </w:p>
        </w:tc>
      </w:tr>
      <w:tr w:rsidR="00E1618D">
        <w:tc>
          <w:tcPr>
            <w:tcW w:w="534" w:type="dxa"/>
          </w:tcPr>
          <w:p w:rsidR="00E1618D" w:rsidRDefault="00E1618D">
            <w:pPr>
              <w:pStyle w:val="ConsPlusNormal"/>
            </w:pPr>
            <w:r>
              <w:t>18</w:t>
            </w:r>
          </w:p>
        </w:tc>
        <w:tc>
          <w:tcPr>
            <w:tcW w:w="8504" w:type="dxa"/>
          </w:tcPr>
          <w:p w:rsidR="00E1618D" w:rsidRDefault="00E1618D">
            <w:pPr>
              <w:pStyle w:val="ConsPlusNormal"/>
            </w:pPr>
            <w:r>
              <w:t>Городской населенный пункт поселок городского типа Диксон Таймырского Долгано-Ненецкого муниципального района</w:t>
            </w:r>
          </w:p>
        </w:tc>
      </w:tr>
      <w:tr w:rsidR="00E1618D">
        <w:tc>
          <w:tcPr>
            <w:tcW w:w="534" w:type="dxa"/>
          </w:tcPr>
          <w:p w:rsidR="00E1618D" w:rsidRDefault="00E1618D">
            <w:pPr>
              <w:pStyle w:val="ConsPlusNormal"/>
            </w:pPr>
            <w:r>
              <w:t>19</w:t>
            </w:r>
          </w:p>
        </w:tc>
        <w:tc>
          <w:tcPr>
            <w:tcW w:w="8504" w:type="dxa"/>
          </w:tcPr>
          <w:p w:rsidR="00E1618D" w:rsidRDefault="00E1618D">
            <w:pPr>
              <w:pStyle w:val="ConsPlusNormal"/>
            </w:pPr>
            <w:r>
              <w:t>Сельские населенные пункты сельских поселений Караул и Хатанга Таймырского Долгано-Ненецкого муниципального района</w:t>
            </w:r>
          </w:p>
        </w:tc>
      </w:tr>
      <w:tr w:rsidR="00E1618D">
        <w:tc>
          <w:tcPr>
            <w:tcW w:w="534" w:type="dxa"/>
          </w:tcPr>
          <w:p w:rsidR="00E1618D" w:rsidRDefault="00E1618D">
            <w:pPr>
              <w:pStyle w:val="ConsPlusNormal"/>
            </w:pPr>
            <w:r>
              <w:t>20</w:t>
            </w:r>
          </w:p>
        </w:tc>
        <w:tc>
          <w:tcPr>
            <w:tcW w:w="8504" w:type="dxa"/>
          </w:tcPr>
          <w:p w:rsidR="00E1618D" w:rsidRDefault="00E1618D">
            <w:pPr>
              <w:pStyle w:val="ConsPlusNormal"/>
            </w:pPr>
            <w:r>
              <w:t>Эвенкийский муниципальный район (южнее параллели 63 северной широты)</w:t>
            </w:r>
          </w:p>
        </w:tc>
      </w:tr>
      <w:tr w:rsidR="00E1618D">
        <w:tc>
          <w:tcPr>
            <w:tcW w:w="534" w:type="dxa"/>
          </w:tcPr>
          <w:p w:rsidR="00E1618D" w:rsidRDefault="00E1618D">
            <w:pPr>
              <w:pStyle w:val="ConsPlusNormal"/>
            </w:pPr>
            <w:r>
              <w:t>21</w:t>
            </w:r>
          </w:p>
        </w:tc>
        <w:tc>
          <w:tcPr>
            <w:tcW w:w="8504" w:type="dxa"/>
          </w:tcPr>
          <w:p w:rsidR="00E1618D" w:rsidRDefault="00E1618D">
            <w:pPr>
              <w:pStyle w:val="ConsPlusNormal"/>
            </w:pPr>
            <w:r>
              <w:t>Эвенкийский муниципальный район (севернее параллели 63 северной широты)</w:t>
            </w:r>
          </w:p>
        </w:tc>
      </w:tr>
    </w:tbl>
    <w:p w:rsidR="00E1618D" w:rsidRDefault="00E1618D">
      <w:pPr>
        <w:pStyle w:val="ConsPlusNormal"/>
        <w:jc w:val="both"/>
      </w:pPr>
    </w:p>
    <w:p w:rsidR="00E1618D" w:rsidRDefault="00E1618D">
      <w:pPr>
        <w:pStyle w:val="ConsPlusNormal"/>
        <w:jc w:val="right"/>
        <w:outlineLvl w:val="1"/>
      </w:pPr>
      <w:r>
        <w:t>Таблица 2</w:t>
      </w:r>
    </w:p>
    <w:p w:rsidR="00E1618D" w:rsidRDefault="00E1618D">
      <w:pPr>
        <w:pStyle w:val="ConsPlusNormal"/>
        <w:jc w:val="both"/>
      </w:pPr>
    </w:p>
    <w:p w:rsidR="00E1618D" w:rsidRDefault="00E1618D">
      <w:pPr>
        <w:pStyle w:val="ConsPlusNormal"/>
        <w:jc w:val="center"/>
      </w:pPr>
      <w:bookmarkStart w:id="17" w:name="P827"/>
      <w:bookmarkEnd w:id="17"/>
      <w:r>
        <w:t>Индекс, соответствующий направленности групп</w:t>
      </w:r>
    </w:p>
    <w:p w:rsidR="00E1618D" w:rsidRDefault="00E1618D">
      <w:pPr>
        <w:pStyle w:val="ConsPlusNormal"/>
        <w:jc w:val="center"/>
      </w:pPr>
      <w:proofErr w:type="gramStart"/>
      <w:r>
        <w:t>образовательной организации, реализующей основные</w:t>
      </w:r>
      <w:proofErr w:type="gramEnd"/>
    </w:p>
    <w:p w:rsidR="00E1618D" w:rsidRDefault="00E1618D">
      <w:pPr>
        <w:pStyle w:val="ConsPlusNormal"/>
        <w:jc w:val="center"/>
      </w:pPr>
      <w:r>
        <w:t>общеобразовательные программы дошкольного образования</w:t>
      </w:r>
    </w:p>
    <w:p w:rsidR="00E1618D" w:rsidRDefault="00E161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8220"/>
      </w:tblGrid>
      <w:tr w:rsidR="00E1618D">
        <w:tc>
          <w:tcPr>
            <w:tcW w:w="817" w:type="dxa"/>
          </w:tcPr>
          <w:p w:rsidR="00E1618D" w:rsidRDefault="00E1618D">
            <w:pPr>
              <w:pStyle w:val="ConsPlusNormal"/>
              <w:jc w:val="center"/>
            </w:pPr>
            <w:r>
              <w:t>k</w:t>
            </w:r>
          </w:p>
        </w:tc>
        <w:tc>
          <w:tcPr>
            <w:tcW w:w="8220" w:type="dxa"/>
          </w:tcPr>
          <w:p w:rsidR="00E1618D" w:rsidRDefault="00E1618D">
            <w:pPr>
              <w:pStyle w:val="ConsPlusNormal"/>
              <w:jc w:val="center"/>
            </w:pPr>
            <w:r>
              <w:t>Направленность групп образовательной организации, реализующей основные общеобразовательные программы дошкольного образования</w:t>
            </w:r>
          </w:p>
        </w:tc>
      </w:tr>
      <w:tr w:rsidR="00E1618D">
        <w:tc>
          <w:tcPr>
            <w:tcW w:w="817" w:type="dxa"/>
          </w:tcPr>
          <w:p w:rsidR="00E1618D" w:rsidRDefault="00E1618D">
            <w:pPr>
              <w:pStyle w:val="ConsPlusNormal"/>
            </w:pPr>
            <w:r>
              <w:t>1</w:t>
            </w:r>
          </w:p>
        </w:tc>
        <w:tc>
          <w:tcPr>
            <w:tcW w:w="8220" w:type="dxa"/>
          </w:tcPr>
          <w:p w:rsidR="00E1618D" w:rsidRDefault="00E1618D">
            <w:pPr>
              <w:pStyle w:val="ConsPlusNormal"/>
            </w:pPr>
            <w:r>
              <w:t>Группы общеразвивающей направленности (за исключением малокомплектных образовательных организаций)</w:t>
            </w:r>
          </w:p>
        </w:tc>
      </w:tr>
      <w:tr w:rsidR="00E1618D">
        <w:tc>
          <w:tcPr>
            <w:tcW w:w="817" w:type="dxa"/>
          </w:tcPr>
          <w:p w:rsidR="00E1618D" w:rsidRDefault="00E1618D">
            <w:pPr>
              <w:pStyle w:val="ConsPlusNormal"/>
            </w:pPr>
            <w:r>
              <w:t>2</w:t>
            </w:r>
          </w:p>
        </w:tc>
        <w:tc>
          <w:tcPr>
            <w:tcW w:w="8220" w:type="dxa"/>
          </w:tcPr>
          <w:p w:rsidR="00E1618D" w:rsidRDefault="00E1618D">
            <w:pPr>
              <w:pStyle w:val="ConsPlusNormal"/>
            </w:pPr>
            <w:r>
              <w:t>Группы компенсирующей направленности для воспитанников с ограниченными возможностями здоровья (за исключением малокомплектных образовательных организаций)</w:t>
            </w:r>
          </w:p>
        </w:tc>
      </w:tr>
      <w:tr w:rsidR="00E1618D">
        <w:tc>
          <w:tcPr>
            <w:tcW w:w="817" w:type="dxa"/>
          </w:tcPr>
          <w:p w:rsidR="00E1618D" w:rsidRDefault="00E1618D">
            <w:pPr>
              <w:pStyle w:val="ConsPlusNormal"/>
            </w:pPr>
            <w:r>
              <w:t>3</w:t>
            </w:r>
          </w:p>
        </w:tc>
        <w:tc>
          <w:tcPr>
            <w:tcW w:w="8220" w:type="dxa"/>
          </w:tcPr>
          <w:p w:rsidR="00E1618D" w:rsidRDefault="00E1618D">
            <w:pPr>
              <w:pStyle w:val="ConsPlusNormal"/>
            </w:pPr>
            <w:r>
              <w:t>Группы комбинированной направленности (за исключением малокомплектных образовательных организаций)</w:t>
            </w:r>
          </w:p>
        </w:tc>
      </w:tr>
      <w:tr w:rsidR="00E1618D">
        <w:tc>
          <w:tcPr>
            <w:tcW w:w="817" w:type="dxa"/>
          </w:tcPr>
          <w:p w:rsidR="00E1618D" w:rsidRDefault="00E1618D">
            <w:pPr>
              <w:pStyle w:val="ConsPlusNormal"/>
            </w:pPr>
            <w:r>
              <w:t>4</w:t>
            </w:r>
          </w:p>
        </w:tc>
        <w:tc>
          <w:tcPr>
            <w:tcW w:w="8220" w:type="dxa"/>
          </w:tcPr>
          <w:p w:rsidR="00E1618D" w:rsidRDefault="00E1618D">
            <w:pPr>
              <w:pStyle w:val="ConsPlusNormal"/>
            </w:pPr>
            <w:r>
              <w:t>Группы оздоровительной направленности (за исключением малокомплектных образовательных организаций)</w:t>
            </w:r>
          </w:p>
        </w:tc>
      </w:tr>
      <w:tr w:rsidR="00E1618D">
        <w:tc>
          <w:tcPr>
            <w:tcW w:w="817" w:type="dxa"/>
          </w:tcPr>
          <w:p w:rsidR="00E1618D" w:rsidRDefault="00E1618D">
            <w:pPr>
              <w:pStyle w:val="ConsPlusNormal"/>
            </w:pPr>
            <w:r>
              <w:t>5</w:t>
            </w:r>
          </w:p>
        </w:tc>
        <w:tc>
          <w:tcPr>
            <w:tcW w:w="8220" w:type="dxa"/>
          </w:tcPr>
          <w:p w:rsidR="00E1618D" w:rsidRDefault="00E1618D">
            <w:pPr>
              <w:pStyle w:val="ConsPlusNormal"/>
            </w:pPr>
            <w:r>
              <w:t>Группы общеразвивающей направленности, созданные в малокомплектных образовательных организациях</w:t>
            </w:r>
          </w:p>
        </w:tc>
      </w:tr>
      <w:tr w:rsidR="00E1618D">
        <w:tc>
          <w:tcPr>
            <w:tcW w:w="817" w:type="dxa"/>
          </w:tcPr>
          <w:p w:rsidR="00E1618D" w:rsidRDefault="00E1618D">
            <w:pPr>
              <w:pStyle w:val="ConsPlusNormal"/>
            </w:pPr>
            <w:r>
              <w:lastRenderedPageBreak/>
              <w:t>6</w:t>
            </w:r>
          </w:p>
        </w:tc>
        <w:tc>
          <w:tcPr>
            <w:tcW w:w="8220" w:type="dxa"/>
          </w:tcPr>
          <w:p w:rsidR="00E1618D" w:rsidRDefault="00E1618D">
            <w:pPr>
              <w:pStyle w:val="ConsPlusNormal"/>
            </w:pPr>
            <w:r>
              <w:t>Группы компенсирующей направленности для воспитанников с ограниченными возможностями здоровья, созданные в малокомплектных образовательных организациях</w:t>
            </w:r>
          </w:p>
        </w:tc>
      </w:tr>
      <w:tr w:rsidR="00E1618D">
        <w:tc>
          <w:tcPr>
            <w:tcW w:w="817" w:type="dxa"/>
          </w:tcPr>
          <w:p w:rsidR="00E1618D" w:rsidRDefault="00E1618D">
            <w:pPr>
              <w:pStyle w:val="ConsPlusNormal"/>
            </w:pPr>
            <w:r>
              <w:t>7</w:t>
            </w:r>
          </w:p>
        </w:tc>
        <w:tc>
          <w:tcPr>
            <w:tcW w:w="8220" w:type="dxa"/>
          </w:tcPr>
          <w:p w:rsidR="00E1618D" w:rsidRDefault="00E1618D">
            <w:pPr>
              <w:pStyle w:val="ConsPlusNormal"/>
            </w:pPr>
            <w:r>
              <w:t>Группы комбинированной направленности, созданные в малокомплектных образовательных организациях</w:t>
            </w:r>
          </w:p>
        </w:tc>
      </w:tr>
      <w:tr w:rsidR="00E1618D">
        <w:tc>
          <w:tcPr>
            <w:tcW w:w="817" w:type="dxa"/>
          </w:tcPr>
          <w:p w:rsidR="00E1618D" w:rsidRDefault="00E1618D">
            <w:pPr>
              <w:pStyle w:val="ConsPlusNormal"/>
            </w:pPr>
            <w:r>
              <w:t>8</w:t>
            </w:r>
          </w:p>
        </w:tc>
        <w:tc>
          <w:tcPr>
            <w:tcW w:w="8220" w:type="dxa"/>
          </w:tcPr>
          <w:p w:rsidR="00E1618D" w:rsidRDefault="00E1618D">
            <w:pPr>
              <w:pStyle w:val="ConsPlusNormal"/>
            </w:pPr>
            <w:r>
              <w:t>Группы оздоровительной направленности, созданные в малокомплектных образовательных организациях</w:t>
            </w:r>
          </w:p>
        </w:tc>
      </w:tr>
      <w:tr w:rsidR="00E1618D">
        <w:tc>
          <w:tcPr>
            <w:tcW w:w="817" w:type="dxa"/>
          </w:tcPr>
          <w:p w:rsidR="00E1618D" w:rsidRDefault="00E1618D">
            <w:pPr>
              <w:pStyle w:val="ConsPlusNormal"/>
            </w:pPr>
            <w:r>
              <w:t>9</w:t>
            </w:r>
          </w:p>
        </w:tc>
        <w:tc>
          <w:tcPr>
            <w:tcW w:w="8220" w:type="dxa"/>
          </w:tcPr>
          <w:p w:rsidR="00E1618D" w:rsidRDefault="00E1618D">
            <w:pPr>
              <w:pStyle w:val="ConsPlusNormal"/>
            </w:pPr>
            <w:r>
              <w:t>Группы общеразвивающей направленности, в которых воспитанники посещают бассейн</w:t>
            </w:r>
          </w:p>
        </w:tc>
      </w:tr>
      <w:tr w:rsidR="00E1618D">
        <w:tc>
          <w:tcPr>
            <w:tcW w:w="817" w:type="dxa"/>
          </w:tcPr>
          <w:p w:rsidR="00E1618D" w:rsidRDefault="00E1618D">
            <w:pPr>
              <w:pStyle w:val="ConsPlusNormal"/>
            </w:pPr>
            <w:r>
              <w:t>10</w:t>
            </w:r>
          </w:p>
        </w:tc>
        <w:tc>
          <w:tcPr>
            <w:tcW w:w="8220" w:type="dxa"/>
          </w:tcPr>
          <w:p w:rsidR="00E1618D" w:rsidRDefault="00E1618D">
            <w:pPr>
              <w:pStyle w:val="ConsPlusNormal"/>
            </w:pPr>
            <w:r>
              <w:t>Группы компенсирующей направленности для воспитанников с ограниченными возможностями здоровья, посещающих бассейн</w:t>
            </w:r>
          </w:p>
        </w:tc>
      </w:tr>
      <w:tr w:rsidR="00E1618D">
        <w:tc>
          <w:tcPr>
            <w:tcW w:w="817" w:type="dxa"/>
          </w:tcPr>
          <w:p w:rsidR="00E1618D" w:rsidRDefault="00E1618D">
            <w:pPr>
              <w:pStyle w:val="ConsPlusNormal"/>
            </w:pPr>
            <w:r>
              <w:t>11</w:t>
            </w:r>
          </w:p>
        </w:tc>
        <w:tc>
          <w:tcPr>
            <w:tcW w:w="8220" w:type="dxa"/>
          </w:tcPr>
          <w:p w:rsidR="00E1618D" w:rsidRDefault="00E1618D">
            <w:pPr>
              <w:pStyle w:val="ConsPlusNormal"/>
            </w:pPr>
            <w:r>
              <w:t>Группы комбинированной направленности, в которых воспитанники посещают бассейн</w:t>
            </w:r>
          </w:p>
        </w:tc>
      </w:tr>
      <w:tr w:rsidR="00E1618D">
        <w:tc>
          <w:tcPr>
            <w:tcW w:w="817" w:type="dxa"/>
          </w:tcPr>
          <w:p w:rsidR="00E1618D" w:rsidRDefault="00E1618D">
            <w:pPr>
              <w:pStyle w:val="ConsPlusNormal"/>
            </w:pPr>
            <w:r>
              <w:t>12</w:t>
            </w:r>
          </w:p>
        </w:tc>
        <w:tc>
          <w:tcPr>
            <w:tcW w:w="8220" w:type="dxa"/>
          </w:tcPr>
          <w:p w:rsidR="00E1618D" w:rsidRDefault="00E1618D">
            <w:pPr>
              <w:pStyle w:val="ConsPlusNormal"/>
            </w:pPr>
            <w:r>
              <w:t>Группы оздоровительной направленности, в которых воспитанники посещают бассейн</w:t>
            </w:r>
          </w:p>
        </w:tc>
      </w:tr>
      <w:tr w:rsidR="00E1618D">
        <w:tc>
          <w:tcPr>
            <w:tcW w:w="817" w:type="dxa"/>
          </w:tcPr>
          <w:p w:rsidR="00E1618D" w:rsidRDefault="00E1618D">
            <w:pPr>
              <w:pStyle w:val="ConsPlusNormal"/>
            </w:pPr>
            <w:r>
              <w:t>13</w:t>
            </w:r>
          </w:p>
        </w:tc>
        <w:tc>
          <w:tcPr>
            <w:tcW w:w="8220" w:type="dxa"/>
          </w:tcPr>
          <w:p w:rsidR="00E1618D" w:rsidRDefault="00E1618D">
            <w:pPr>
              <w:pStyle w:val="ConsPlusNormal"/>
            </w:pPr>
            <w:r>
              <w:t>Семейные группы общеразвивающей направленности</w:t>
            </w:r>
          </w:p>
        </w:tc>
      </w:tr>
    </w:tbl>
    <w:p w:rsidR="00E1618D" w:rsidRDefault="00E1618D">
      <w:pPr>
        <w:pStyle w:val="ConsPlusNormal"/>
        <w:jc w:val="both"/>
      </w:pPr>
    </w:p>
    <w:p w:rsidR="00E1618D" w:rsidRDefault="00E1618D">
      <w:pPr>
        <w:pStyle w:val="ConsPlusNormal"/>
        <w:jc w:val="right"/>
        <w:outlineLvl w:val="1"/>
      </w:pPr>
      <w:r>
        <w:t>Таблица 3</w:t>
      </w:r>
    </w:p>
    <w:p w:rsidR="00E1618D" w:rsidRDefault="00E1618D">
      <w:pPr>
        <w:pStyle w:val="ConsPlusNormal"/>
        <w:jc w:val="both"/>
      </w:pPr>
    </w:p>
    <w:p w:rsidR="00E1618D" w:rsidRDefault="00E1618D">
      <w:pPr>
        <w:pStyle w:val="ConsPlusNormal"/>
        <w:jc w:val="center"/>
      </w:pPr>
      <w:bookmarkStart w:id="18" w:name="P862"/>
      <w:bookmarkEnd w:id="18"/>
      <w:r>
        <w:t>Индекс, соответствующий режиму пребывания воспитанников</w:t>
      </w:r>
    </w:p>
    <w:p w:rsidR="00E1618D" w:rsidRDefault="00E1618D">
      <w:pPr>
        <w:pStyle w:val="ConsPlusNormal"/>
        <w:jc w:val="center"/>
      </w:pPr>
      <w:r>
        <w:t>в группах и возрастному составу воспитанников</w:t>
      </w:r>
    </w:p>
    <w:p w:rsidR="00E1618D" w:rsidRDefault="00E161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8220"/>
      </w:tblGrid>
      <w:tr w:rsidR="00E1618D">
        <w:tc>
          <w:tcPr>
            <w:tcW w:w="817" w:type="dxa"/>
          </w:tcPr>
          <w:p w:rsidR="00E1618D" w:rsidRDefault="00E1618D">
            <w:pPr>
              <w:pStyle w:val="ConsPlusNormal"/>
              <w:jc w:val="center"/>
            </w:pPr>
            <w:r>
              <w:t>b</w:t>
            </w:r>
          </w:p>
        </w:tc>
        <w:tc>
          <w:tcPr>
            <w:tcW w:w="8220" w:type="dxa"/>
          </w:tcPr>
          <w:p w:rsidR="00E1618D" w:rsidRDefault="00E1618D">
            <w:pPr>
              <w:pStyle w:val="ConsPlusNormal"/>
              <w:jc w:val="center"/>
            </w:pPr>
            <w:r>
              <w:t>Соответствующий режим пребывания воспитанников в группах и возрастной состав воспитанников</w:t>
            </w:r>
          </w:p>
        </w:tc>
      </w:tr>
      <w:tr w:rsidR="00E1618D">
        <w:tc>
          <w:tcPr>
            <w:tcW w:w="817" w:type="dxa"/>
          </w:tcPr>
          <w:p w:rsidR="00E1618D" w:rsidRDefault="00E1618D">
            <w:pPr>
              <w:pStyle w:val="ConsPlusNormal"/>
            </w:pPr>
            <w:r>
              <w:t>1</w:t>
            </w:r>
          </w:p>
        </w:tc>
        <w:tc>
          <w:tcPr>
            <w:tcW w:w="8220" w:type="dxa"/>
          </w:tcPr>
          <w:p w:rsidR="00E1618D" w:rsidRDefault="00E1618D">
            <w:pPr>
              <w:pStyle w:val="ConsPlusNormal"/>
            </w:pPr>
            <w:r>
              <w:t>Группы, функционирующие в режиме кратковременного пребывания (до 5 часов в день), для детей до 3 лет</w:t>
            </w:r>
          </w:p>
        </w:tc>
      </w:tr>
      <w:tr w:rsidR="00E1618D">
        <w:tc>
          <w:tcPr>
            <w:tcW w:w="817" w:type="dxa"/>
          </w:tcPr>
          <w:p w:rsidR="00E1618D" w:rsidRDefault="00E1618D">
            <w:pPr>
              <w:pStyle w:val="ConsPlusNormal"/>
            </w:pPr>
            <w:r>
              <w:t>2</w:t>
            </w:r>
          </w:p>
        </w:tc>
        <w:tc>
          <w:tcPr>
            <w:tcW w:w="8220" w:type="dxa"/>
          </w:tcPr>
          <w:p w:rsidR="00E1618D" w:rsidRDefault="00E1618D">
            <w:pPr>
              <w:pStyle w:val="ConsPlusNormal"/>
            </w:pPr>
            <w:r>
              <w:t>Группы, функционирующие в режиме сокращенного дня (8 - 10-часового пребывания), для детей до 3 лет</w:t>
            </w:r>
          </w:p>
        </w:tc>
      </w:tr>
      <w:tr w:rsidR="00E1618D">
        <w:tc>
          <w:tcPr>
            <w:tcW w:w="817" w:type="dxa"/>
          </w:tcPr>
          <w:p w:rsidR="00E1618D" w:rsidRDefault="00E1618D">
            <w:pPr>
              <w:pStyle w:val="ConsPlusNormal"/>
            </w:pPr>
            <w:r>
              <w:t>3</w:t>
            </w:r>
          </w:p>
        </w:tc>
        <w:tc>
          <w:tcPr>
            <w:tcW w:w="8220" w:type="dxa"/>
          </w:tcPr>
          <w:p w:rsidR="00E1618D" w:rsidRDefault="00E1618D">
            <w:pPr>
              <w:pStyle w:val="ConsPlusNormal"/>
            </w:pPr>
            <w:r>
              <w:t xml:space="preserve">Группы, функционирующие в </w:t>
            </w:r>
            <w:proofErr w:type="gramStart"/>
            <w:r>
              <w:t>режиме полного дня</w:t>
            </w:r>
            <w:proofErr w:type="gramEnd"/>
            <w:r>
              <w:t xml:space="preserve"> (10,5 - 12-часового пребывания), для детей до 3 лет</w:t>
            </w:r>
          </w:p>
        </w:tc>
      </w:tr>
      <w:tr w:rsidR="00E1618D">
        <w:tc>
          <w:tcPr>
            <w:tcW w:w="817" w:type="dxa"/>
          </w:tcPr>
          <w:p w:rsidR="00E1618D" w:rsidRDefault="00E1618D">
            <w:pPr>
              <w:pStyle w:val="ConsPlusNormal"/>
            </w:pPr>
            <w:r>
              <w:t>4</w:t>
            </w:r>
          </w:p>
        </w:tc>
        <w:tc>
          <w:tcPr>
            <w:tcW w:w="8220" w:type="dxa"/>
          </w:tcPr>
          <w:p w:rsidR="00E1618D" w:rsidRDefault="00E1618D">
            <w:pPr>
              <w:pStyle w:val="ConsPlusNormal"/>
            </w:pPr>
            <w:r>
              <w:t>Группы, функционирующие в режиме продленного дня (13 - 14-часового пребывания), для детей до 3 лет</w:t>
            </w:r>
          </w:p>
        </w:tc>
      </w:tr>
      <w:tr w:rsidR="00E1618D">
        <w:tc>
          <w:tcPr>
            <w:tcW w:w="817" w:type="dxa"/>
          </w:tcPr>
          <w:p w:rsidR="00E1618D" w:rsidRDefault="00E1618D">
            <w:pPr>
              <w:pStyle w:val="ConsPlusNormal"/>
            </w:pPr>
            <w:r>
              <w:t>5</w:t>
            </w:r>
          </w:p>
        </w:tc>
        <w:tc>
          <w:tcPr>
            <w:tcW w:w="8220" w:type="dxa"/>
          </w:tcPr>
          <w:p w:rsidR="00E1618D" w:rsidRDefault="00E1618D">
            <w:pPr>
              <w:pStyle w:val="ConsPlusNormal"/>
            </w:pPr>
            <w:r>
              <w:t>Группы, функционирующие в режиме круглосуточного пребывания, для детей до 3 лет</w:t>
            </w:r>
          </w:p>
        </w:tc>
      </w:tr>
      <w:tr w:rsidR="00E1618D">
        <w:tc>
          <w:tcPr>
            <w:tcW w:w="817" w:type="dxa"/>
          </w:tcPr>
          <w:p w:rsidR="00E1618D" w:rsidRDefault="00E1618D">
            <w:pPr>
              <w:pStyle w:val="ConsPlusNormal"/>
            </w:pPr>
            <w:r>
              <w:t>6</w:t>
            </w:r>
          </w:p>
        </w:tc>
        <w:tc>
          <w:tcPr>
            <w:tcW w:w="8220" w:type="dxa"/>
          </w:tcPr>
          <w:p w:rsidR="00E1618D" w:rsidRDefault="00E1618D">
            <w:pPr>
              <w:pStyle w:val="ConsPlusNormal"/>
            </w:pPr>
            <w:r>
              <w:t>Группы, функционирующие в режиме кратковременного пребывания (до 5 часов в день), для детей от 3 до 7 лет</w:t>
            </w:r>
          </w:p>
        </w:tc>
      </w:tr>
      <w:tr w:rsidR="00E1618D">
        <w:tc>
          <w:tcPr>
            <w:tcW w:w="817" w:type="dxa"/>
          </w:tcPr>
          <w:p w:rsidR="00E1618D" w:rsidRDefault="00E1618D">
            <w:pPr>
              <w:pStyle w:val="ConsPlusNormal"/>
            </w:pPr>
            <w:r>
              <w:t>7</w:t>
            </w:r>
          </w:p>
        </w:tc>
        <w:tc>
          <w:tcPr>
            <w:tcW w:w="8220" w:type="dxa"/>
          </w:tcPr>
          <w:p w:rsidR="00E1618D" w:rsidRDefault="00E1618D">
            <w:pPr>
              <w:pStyle w:val="ConsPlusNormal"/>
            </w:pPr>
            <w:r>
              <w:t>Группы, функционирующие в режиме сокращенного дня (8 - 10-часового пребывания), для детей от 3 до 7 лет</w:t>
            </w:r>
          </w:p>
        </w:tc>
      </w:tr>
      <w:tr w:rsidR="00E1618D">
        <w:tc>
          <w:tcPr>
            <w:tcW w:w="817" w:type="dxa"/>
          </w:tcPr>
          <w:p w:rsidR="00E1618D" w:rsidRDefault="00E1618D">
            <w:pPr>
              <w:pStyle w:val="ConsPlusNormal"/>
            </w:pPr>
            <w:r>
              <w:t>8</w:t>
            </w:r>
          </w:p>
        </w:tc>
        <w:tc>
          <w:tcPr>
            <w:tcW w:w="8220" w:type="dxa"/>
          </w:tcPr>
          <w:p w:rsidR="00E1618D" w:rsidRDefault="00E1618D">
            <w:pPr>
              <w:pStyle w:val="ConsPlusNormal"/>
            </w:pPr>
            <w:r>
              <w:t xml:space="preserve">Группы, функционирующие в </w:t>
            </w:r>
            <w:proofErr w:type="gramStart"/>
            <w:r>
              <w:t>режиме полного дня</w:t>
            </w:r>
            <w:proofErr w:type="gramEnd"/>
            <w:r>
              <w:t xml:space="preserve"> (10,5 - 12-часового пребывания), для детей от 3 до 7 лет</w:t>
            </w:r>
          </w:p>
        </w:tc>
      </w:tr>
      <w:tr w:rsidR="00E1618D">
        <w:tc>
          <w:tcPr>
            <w:tcW w:w="817" w:type="dxa"/>
          </w:tcPr>
          <w:p w:rsidR="00E1618D" w:rsidRDefault="00E1618D">
            <w:pPr>
              <w:pStyle w:val="ConsPlusNormal"/>
            </w:pPr>
            <w:r>
              <w:lastRenderedPageBreak/>
              <w:t>9</w:t>
            </w:r>
          </w:p>
        </w:tc>
        <w:tc>
          <w:tcPr>
            <w:tcW w:w="8220" w:type="dxa"/>
          </w:tcPr>
          <w:p w:rsidR="00E1618D" w:rsidRDefault="00E1618D">
            <w:pPr>
              <w:pStyle w:val="ConsPlusNormal"/>
            </w:pPr>
            <w:r>
              <w:t>Группы, функционирующие в режиме продленного дня (13 - 14-часового пребывания), для детей от 3 до 7 лет</w:t>
            </w:r>
          </w:p>
        </w:tc>
      </w:tr>
      <w:tr w:rsidR="00E1618D">
        <w:tc>
          <w:tcPr>
            <w:tcW w:w="817" w:type="dxa"/>
          </w:tcPr>
          <w:p w:rsidR="00E1618D" w:rsidRDefault="00E1618D">
            <w:pPr>
              <w:pStyle w:val="ConsPlusNormal"/>
            </w:pPr>
            <w:r>
              <w:t>10</w:t>
            </w:r>
          </w:p>
        </w:tc>
        <w:tc>
          <w:tcPr>
            <w:tcW w:w="8220" w:type="dxa"/>
          </w:tcPr>
          <w:p w:rsidR="00E1618D" w:rsidRDefault="00E1618D">
            <w:pPr>
              <w:pStyle w:val="ConsPlusNormal"/>
            </w:pPr>
            <w:r>
              <w:t>Группы, функционирующие в режиме круглосуточного пребывания, для детей от 3 до 7 лет</w:t>
            </w:r>
          </w:p>
        </w:tc>
      </w:tr>
      <w:tr w:rsidR="00E1618D">
        <w:tc>
          <w:tcPr>
            <w:tcW w:w="817" w:type="dxa"/>
          </w:tcPr>
          <w:p w:rsidR="00E1618D" w:rsidRDefault="00E1618D">
            <w:pPr>
              <w:pStyle w:val="ConsPlusNormal"/>
            </w:pPr>
            <w:r>
              <w:t>11</w:t>
            </w:r>
          </w:p>
        </w:tc>
        <w:tc>
          <w:tcPr>
            <w:tcW w:w="8220" w:type="dxa"/>
          </w:tcPr>
          <w:p w:rsidR="00E1618D" w:rsidRDefault="00E1618D">
            <w:pPr>
              <w:pStyle w:val="ConsPlusNormal"/>
            </w:pPr>
            <w:r>
              <w:t>Разновозрастные группы, функционирующие в режиме кратковременного пребывания (до 5 часов в день)</w:t>
            </w:r>
          </w:p>
        </w:tc>
      </w:tr>
      <w:tr w:rsidR="00E1618D">
        <w:tc>
          <w:tcPr>
            <w:tcW w:w="817" w:type="dxa"/>
          </w:tcPr>
          <w:p w:rsidR="00E1618D" w:rsidRDefault="00E1618D">
            <w:pPr>
              <w:pStyle w:val="ConsPlusNormal"/>
            </w:pPr>
            <w:r>
              <w:t>12</w:t>
            </w:r>
          </w:p>
        </w:tc>
        <w:tc>
          <w:tcPr>
            <w:tcW w:w="8220" w:type="dxa"/>
          </w:tcPr>
          <w:p w:rsidR="00E1618D" w:rsidRDefault="00E1618D">
            <w:pPr>
              <w:pStyle w:val="ConsPlusNormal"/>
            </w:pPr>
            <w:r>
              <w:t>Разновозрастные группы, функционирующие в режиме сокращенного дня (8 - 10-часового пребывания)</w:t>
            </w:r>
          </w:p>
        </w:tc>
      </w:tr>
      <w:tr w:rsidR="00E1618D">
        <w:tc>
          <w:tcPr>
            <w:tcW w:w="817" w:type="dxa"/>
          </w:tcPr>
          <w:p w:rsidR="00E1618D" w:rsidRDefault="00E1618D">
            <w:pPr>
              <w:pStyle w:val="ConsPlusNormal"/>
            </w:pPr>
            <w:r>
              <w:t>13</w:t>
            </w:r>
          </w:p>
        </w:tc>
        <w:tc>
          <w:tcPr>
            <w:tcW w:w="8220" w:type="dxa"/>
          </w:tcPr>
          <w:p w:rsidR="00E1618D" w:rsidRDefault="00E1618D">
            <w:pPr>
              <w:pStyle w:val="ConsPlusNormal"/>
            </w:pPr>
            <w:r>
              <w:t xml:space="preserve">Разновозрастные группы, функционирующие в </w:t>
            </w:r>
            <w:proofErr w:type="gramStart"/>
            <w:r>
              <w:t>режиме полного дня</w:t>
            </w:r>
            <w:proofErr w:type="gramEnd"/>
            <w:r>
              <w:t xml:space="preserve"> (10,5 - 12-часового пребывания)</w:t>
            </w:r>
          </w:p>
        </w:tc>
      </w:tr>
      <w:tr w:rsidR="00E1618D">
        <w:tc>
          <w:tcPr>
            <w:tcW w:w="817" w:type="dxa"/>
          </w:tcPr>
          <w:p w:rsidR="00E1618D" w:rsidRDefault="00E1618D">
            <w:pPr>
              <w:pStyle w:val="ConsPlusNormal"/>
            </w:pPr>
            <w:r>
              <w:t>14</w:t>
            </w:r>
          </w:p>
        </w:tc>
        <w:tc>
          <w:tcPr>
            <w:tcW w:w="8220" w:type="dxa"/>
          </w:tcPr>
          <w:p w:rsidR="00E1618D" w:rsidRDefault="00E1618D">
            <w:pPr>
              <w:pStyle w:val="ConsPlusNormal"/>
            </w:pPr>
            <w:r>
              <w:t>Разновозрастные группы, функционирующие в режиме продленного дня (13 - 14-часового пребывания)</w:t>
            </w:r>
          </w:p>
        </w:tc>
      </w:tr>
      <w:tr w:rsidR="00E1618D">
        <w:tc>
          <w:tcPr>
            <w:tcW w:w="817" w:type="dxa"/>
          </w:tcPr>
          <w:p w:rsidR="00E1618D" w:rsidRDefault="00E1618D">
            <w:pPr>
              <w:pStyle w:val="ConsPlusNormal"/>
            </w:pPr>
            <w:r>
              <w:t>15</w:t>
            </w:r>
          </w:p>
        </w:tc>
        <w:tc>
          <w:tcPr>
            <w:tcW w:w="8220" w:type="dxa"/>
          </w:tcPr>
          <w:p w:rsidR="00E1618D" w:rsidRDefault="00E1618D">
            <w:pPr>
              <w:pStyle w:val="ConsPlusNormal"/>
            </w:pPr>
            <w:r>
              <w:t>Разновозрастные группы, функционирующие в режиме круглосуточного пребывания</w:t>
            </w:r>
          </w:p>
        </w:tc>
      </w:tr>
    </w:tbl>
    <w:p w:rsidR="00E1618D" w:rsidRDefault="00E1618D">
      <w:pPr>
        <w:pStyle w:val="ConsPlusNormal"/>
        <w:jc w:val="both"/>
      </w:pPr>
    </w:p>
    <w:p w:rsidR="00E1618D" w:rsidRDefault="00E1618D">
      <w:pPr>
        <w:pStyle w:val="ConsPlusNormal"/>
        <w:jc w:val="right"/>
        <w:outlineLvl w:val="1"/>
      </w:pPr>
      <w:r>
        <w:t>Таблица 4</w:t>
      </w:r>
    </w:p>
    <w:p w:rsidR="00E1618D" w:rsidRDefault="00E1618D">
      <w:pPr>
        <w:pStyle w:val="ConsPlusNormal"/>
        <w:jc w:val="both"/>
      </w:pPr>
    </w:p>
    <w:p w:rsidR="00E1618D" w:rsidRDefault="00E1618D">
      <w:pPr>
        <w:pStyle w:val="ConsPlusNormal"/>
        <w:jc w:val="center"/>
      </w:pPr>
      <w:bookmarkStart w:id="19" w:name="P900"/>
      <w:bookmarkEnd w:id="19"/>
      <w:r>
        <w:t>Индекс, соответствующий категории воспитанников</w:t>
      </w:r>
    </w:p>
    <w:p w:rsidR="00E1618D" w:rsidRDefault="00E1618D">
      <w:pPr>
        <w:pStyle w:val="ConsPlusNormal"/>
        <w:jc w:val="center"/>
      </w:pPr>
      <w:r>
        <w:t>с ограниченными возможностями здоровья</w:t>
      </w:r>
    </w:p>
    <w:p w:rsidR="00E1618D" w:rsidRDefault="00E161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8220"/>
      </w:tblGrid>
      <w:tr w:rsidR="00E1618D">
        <w:tc>
          <w:tcPr>
            <w:tcW w:w="817" w:type="dxa"/>
          </w:tcPr>
          <w:p w:rsidR="00E1618D" w:rsidRDefault="00E1618D">
            <w:pPr>
              <w:pStyle w:val="ConsPlusNormal"/>
              <w:jc w:val="center"/>
            </w:pPr>
            <w:r>
              <w:t>t</w:t>
            </w:r>
          </w:p>
        </w:tc>
        <w:tc>
          <w:tcPr>
            <w:tcW w:w="8220" w:type="dxa"/>
          </w:tcPr>
          <w:p w:rsidR="00E1618D" w:rsidRDefault="00E1618D">
            <w:pPr>
              <w:pStyle w:val="ConsPlusNormal"/>
              <w:jc w:val="center"/>
            </w:pPr>
            <w:r>
              <w:t>Категория воспитанников с ограниченными возможностями здоровья</w:t>
            </w:r>
          </w:p>
        </w:tc>
      </w:tr>
      <w:tr w:rsidR="00E1618D">
        <w:tc>
          <w:tcPr>
            <w:tcW w:w="817" w:type="dxa"/>
          </w:tcPr>
          <w:p w:rsidR="00E1618D" w:rsidRDefault="00E1618D">
            <w:pPr>
              <w:pStyle w:val="ConsPlusNormal"/>
            </w:pPr>
            <w:r>
              <w:t>1</w:t>
            </w:r>
          </w:p>
        </w:tc>
        <w:tc>
          <w:tcPr>
            <w:tcW w:w="8220" w:type="dxa"/>
          </w:tcPr>
          <w:p w:rsidR="00E1618D" w:rsidRDefault="00E1618D">
            <w:pPr>
              <w:pStyle w:val="ConsPlusNormal"/>
            </w:pPr>
            <w:r>
              <w:t>Дети с тяжелыми нарушениями речи</w:t>
            </w:r>
          </w:p>
        </w:tc>
      </w:tr>
      <w:tr w:rsidR="00E1618D">
        <w:tc>
          <w:tcPr>
            <w:tcW w:w="817" w:type="dxa"/>
          </w:tcPr>
          <w:p w:rsidR="00E1618D" w:rsidRDefault="00E1618D">
            <w:pPr>
              <w:pStyle w:val="ConsPlusNormal"/>
            </w:pPr>
            <w:r>
              <w:t>2</w:t>
            </w:r>
          </w:p>
        </w:tc>
        <w:tc>
          <w:tcPr>
            <w:tcW w:w="8220" w:type="dxa"/>
          </w:tcPr>
          <w:p w:rsidR="00E1618D" w:rsidRDefault="00E1618D">
            <w:pPr>
              <w:pStyle w:val="ConsPlusNormal"/>
            </w:pPr>
            <w:r>
              <w:t>Дети с фонетико-фонематическими нарушениями речи в возрасте старше 3 лет</w:t>
            </w:r>
          </w:p>
        </w:tc>
      </w:tr>
      <w:tr w:rsidR="00E1618D">
        <w:tc>
          <w:tcPr>
            <w:tcW w:w="817" w:type="dxa"/>
          </w:tcPr>
          <w:p w:rsidR="00E1618D" w:rsidRDefault="00E1618D">
            <w:pPr>
              <w:pStyle w:val="ConsPlusNormal"/>
            </w:pPr>
            <w:r>
              <w:t>3</w:t>
            </w:r>
          </w:p>
        </w:tc>
        <w:tc>
          <w:tcPr>
            <w:tcW w:w="8220" w:type="dxa"/>
          </w:tcPr>
          <w:p w:rsidR="00E1618D" w:rsidRDefault="00E1618D">
            <w:pPr>
              <w:pStyle w:val="ConsPlusNormal"/>
            </w:pPr>
            <w:r>
              <w:t>Глухие дети</w:t>
            </w:r>
          </w:p>
        </w:tc>
      </w:tr>
      <w:tr w:rsidR="00E1618D">
        <w:tc>
          <w:tcPr>
            <w:tcW w:w="817" w:type="dxa"/>
          </w:tcPr>
          <w:p w:rsidR="00E1618D" w:rsidRDefault="00E1618D">
            <w:pPr>
              <w:pStyle w:val="ConsPlusNormal"/>
            </w:pPr>
            <w:r>
              <w:t>4</w:t>
            </w:r>
          </w:p>
        </w:tc>
        <w:tc>
          <w:tcPr>
            <w:tcW w:w="8220" w:type="dxa"/>
          </w:tcPr>
          <w:p w:rsidR="00E1618D" w:rsidRDefault="00E1618D">
            <w:pPr>
              <w:pStyle w:val="ConsPlusNormal"/>
            </w:pPr>
            <w:r>
              <w:t>Слабослышащие дети</w:t>
            </w:r>
          </w:p>
        </w:tc>
      </w:tr>
      <w:tr w:rsidR="00E1618D">
        <w:tc>
          <w:tcPr>
            <w:tcW w:w="817" w:type="dxa"/>
          </w:tcPr>
          <w:p w:rsidR="00E1618D" w:rsidRDefault="00E1618D">
            <w:pPr>
              <w:pStyle w:val="ConsPlusNormal"/>
            </w:pPr>
            <w:r>
              <w:t>5</w:t>
            </w:r>
          </w:p>
        </w:tc>
        <w:tc>
          <w:tcPr>
            <w:tcW w:w="8220" w:type="dxa"/>
          </w:tcPr>
          <w:p w:rsidR="00E1618D" w:rsidRDefault="00E1618D">
            <w:pPr>
              <w:pStyle w:val="ConsPlusNormal"/>
            </w:pPr>
            <w:r>
              <w:t>Слепые дети</w:t>
            </w:r>
          </w:p>
        </w:tc>
      </w:tr>
      <w:tr w:rsidR="00E1618D">
        <w:tc>
          <w:tcPr>
            <w:tcW w:w="817" w:type="dxa"/>
          </w:tcPr>
          <w:p w:rsidR="00E1618D" w:rsidRDefault="00E1618D">
            <w:pPr>
              <w:pStyle w:val="ConsPlusNormal"/>
            </w:pPr>
            <w:r>
              <w:t>6</w:t>
            </w:r>
          </w:p>
        </w:tc>
        <w:tc>
          <w:tcPr>
            <w:tcW w:w="8220" w:type="dxa"/>
          </w:tcPr>
          <w:p w:rsidR="00E1618D" w:rsidRDefault="00E1618D">
            <w:pPr>
              <w:pStyle w:val="ConsPlusNormal"/>
            </w:pPr>
            <w:r>
              <w:t xml:space="preserve">Слабовидящие дети, дети с </w:t>
            </w:r>
            <w:proofErr w:type="spellStart"/>
            <w:r>
              <w:t>амблиопией</w:t>
            </w:r>
            <w:proofErr w:type="spellEnd"/>
            <w:r>
              <w:t>, косоглазием</w:t>
            </w:r>
          </w:p>
        </w:tc>
      </w:tr>
      <w:tr w:rsidR="00E1618D">
        <w:tc>
          <w:tcPr>
            <w:tcW w:w="817" w:type="dxa"/>
          </w:tcPr>
          <w:p w:rsidR="00E1618D" w:rsidRDefault="00E1618D">
            <w:pPr>
              <w:pStyle w:val="ConsPlusNormal"/>
            </w:pPr>
            <w:r>
              <w:t>7</w:t>
            </w:r>
          </w:p>
        </w:tc>
        <w:tc>
          <w:tcPr>
            <w:tcW w:w="8220" w:type="dxa"/>
          </w:tcPr>
          <w:p w:rsidR="00E1618D" w:rsidRDefault="00E1618D">
            <w:pPr>
              <w:pStyle w:val="ConsPlusNormal"/>
            </w:pPr>
            <w:r>
              <w:t>Дети с нарушениями опорно-двигательного аппарата</w:t>
            </w:r>
          </w:p>
        </w:tc>
      </w:tr>
      <w:tr w:rsidR="00E1618D">
        <w:tc>
          <w:tcPr>
            <w:tcW w:w="817" w:type="dxa"/>
          </w:tcPr>
          <w:p w:rsidR="00E1618D" w:rsidRDefault="00E1618D">
            <w:pPr>
              <w:pStyle w:val="ConsPlusNormal"/>
            </w:pPr>
            <w:r>
              <w:t>8</w:t>
            </w:r>
          </w:p>
        </w:tc>
        <w:tc>
          <w:tcPr>
            <w:tcW w:w="8220" w:type="dxa"/>
          </w:tcPr>
          <w:p w:rsidR="00E1618D" w:rsidRDefault="00E1618D">
            <w:pPr>
              <w:pStyle w:val="ConsPlusNormal"/>
            </w:pPr>
            <w:r>
              <w:t>Дети с задержкой психического развития</w:t>
            </w:r>
          </w:p>
        </w:tc>
      </w:tr>
      <w:tr w:rsidR="00E1618D">
        <w:tc>
          <w:tcPr>
            <w:tcW w:w="817" w:type="dxa"/>
          </w:tcPr>
          <w:p w:rsidR="00E1618D" w:rsidRDefault="00E1618D">
            <w:pPr>
              <w:pStyle w:val="ConsPlusNormal"/>
            </w:pPr>
            <w:r>
              <w:t>9</w:t>
            </w:r>
          </w:p>
        </w:tc>
        <w:tc>
          <w:tcPr>
            <w:tcW w:w="8220" w:type="dxa"/>
          </w:tcPr>
          <w:p w:rsidR="00E1618D" w:rsidRDefault="00E1618D">
            <w:pPr>
              <w:pStyle w:val="ConsPlusNormal"/>
            </w:pPr>
            <w:r>
              <w:t>Дети с умственной отсталостью легкой степени</w:t>
            </w:r>
          </w:p>
        </w:tc>
      </w:tr>
      <w:tr w:rsidR="00E1618D">
        <w:tc>
          <w:tcPr>
            <w:tcW w:w="817" w:type="dxa"/>
          </w:tcPr>
          <w:p w:rsidR="00E1618D" w:rsidRDefault="00E1618D">
            <w:pPr>
              <w:pStyle w:val="ConsPlusNormal"/>
            </w:pPr>
            <w:r>
              <w:t>10</w:t>
            </w:r>
          </w:p>
        </w:tc>
        <w:tc>
          <w:tcPr>
            <w:tcW w:w="8220" w:type="dxa"/>
          </w:tcPr>
          <w:p w:rsidR="00E1618D" w:rsidRDefault="00E1618D">
            <w:pPr>
              <w:pStyle w:val="ConsPlusNormal"/>
            </w:pPr>
            <w:r>
              <w:t>Дети с умственной отсталостью (умеренной, тяжелой) в возрасте старше 3 лет</w:t>
            </w:r>
          </w:p>
        </w:tc>
      </w:tr>
      <w:tr w:rsidR="00E1618D">
        <w:tc>
          <w:tcPr>
            <w:tcW w:w="817" w:type="dxa"/>
          </w:tcPr>
          <w:p w:rsidR="00E1618D" w:rsidRDefault="00E1618D">
            <w:pPr>
              <w:pStyle w:val="ConsPlusNormal"/>
            </w:pPr>
            <w:r>
              <w:t>11</w:t>
            </w:r>
          </w:p>
        </w:tc>
        <w:tc>
          <w:tcPr>
            <w:tcW w:w="8220" w:type="dxa"/>
          </w:tcPr>
          <w:p w:rsidR="00E1618D" w:rsidRDefault="00E1618D">
            <w:pPr>
              <w:pStyle w:val="ConsPlusNormal"/>
            </w:pPr>
            <w:r>
              <w:t>Дети с аутизмом в возрасте старше 3 лет</w:t>
            </w:r>
          </w:p>
        </w:tc>
      </w:tr>
      <w:tr w:rsidR="00E1618D">
        <w:tc>
          <w:tcPr>
            <w:tcW w:w="817" w:type="dxa"/>
          </w:tcPr>
          <w:p w:rsidR="00E1618D" w:rsidRDefault="00E1618D">
            <w:pPr>
              <w:pStyle w:val="ConsPlusNormal"/>
            </w:pPr>
            <w:r>
              <w:t>12</w:t>
            </w:r>
          </w:p>
        </w:tc>
        <w:tc>
          <w:tcPr>
            <w:tcW w:w="8220" w:type="dxa"/>
          </w:tcPr>
          <w:p w:rsidR="00E1618D" w:rsidRDefault="00E1618D">
            <w:pPr>
              <w:pStyle w:val="ConsPlusNormal"/>
            </w:pPr>
            <w:r>
              <w:t>Дети со сложным дефектом (имеющие сочетание 2 или более недостатков в физическом и (или) психическом развитии)</w:t>
            </w:r>
          </w:p>
        </w:tc>
      </w:tr>
      <w:tr w:rsidR="00E1618D">
        <w:tc>
          <w:tcPr>
            <w:tcW w:w="817" w:type="dxa"/>
          </w:tcPr>
          <w:p w:rsidR="00E1618D" w:rsidRDefault="00E1618D">
            <w:pPr>
              <w:pStyle w:val="ConsPlusNormal"/>
            </w:pPr>
            <w:r>
              <w:t>13</w:t>
            </w:r>
          </w:p>
        </w:tc>
        <w:tc>
          <w:tcPr>
            <w:tcW w:w="8220" w:type="dxa"/>
          </w:tcPr>
          <w:p w:rsidR="00E1618D" w:rsidRDefault="00E1618D">
            <w:pPr>
              <w:pStyle w:val="ConsPlusNormal"/>
            </w:pPr>
            <w:r>
              <w:t>Дети с иными ограниченными возможностями здоровья</w:t>
            </w:r>
          </w:p>
        </w:tc>
      </w:tr>
    </w:tbl>
    <w:p w:rsidR="00E1618D" w:rsidRDefault="00E1618D">
      <w:pPr>
        <w:pStyle w:val="ConsPlusNormal"/>
        <w:jc w:val="both"/>
      </w:pPr>
    </w:p>
    <w:p w:rsidR="00E1618D" w:rsidRDefault="00E1618D">
      <w:pPr>
        <w:pStyle w:val="ConsPlusNormal"/>
        <w:jc w:val="right"/>
        <w:outlineLvl w:val="1"/>
      </w:pPr>
      <w:r>
        <w:t>Таблица 5</w:t>
      </w:r>
    </w:p>
    <w:p w:rsidR="00E1618D" w:rsidRDefault="00E1618D">
      <w:pPr>
        <w:pStyle w:val="ConsPlusNormal"/>
        <w:jc w:val="both"/>
      </w:pPr>
    </w:p>
    <w:p w:rsidR="00E1618D" w:rsidRDefault="00E1618D">
      <w:pPr>
        <w:pStyle w:val="ConsPlusNormal"/>
        <w:jc w:val="center"/>
      </w:pPr>
      <w:bookmarkStart w:id="20" w:name="P934"/>
      <w:bookmarkEnd w:id="20"/>
      <w:r>
        <w:lastRenderedPageBreak/>
        <w:t>Индекс, соответствующий категории воспитанников,</w:t>
      </w:r>
    </w:p>
    <w:p w:rsidR="00E1618D" w:rsidRDefault="00E1618D">
      <w:pPr>
        <w:pStyle w:val="ConsPlusNormal"/>
        <w:jc w:val="center"/>
      </w:pPr>
      <w:proofErr w:type="gramStart"/>
      <w:r>
        <w:t>нуждающихся</w:t>
      </w:r>
      <w:proofErr w:type="gramEnd"/>
      <w:r>
        <w:t xml:space="preserve"> в длительном лечении</w:t>
      </w:r>
    </w:p>
    <w:p w:rsidR="00E1618D" w:rsidRDefault="00E161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8220"/>
      </w:tblGrid>
      <w:tr w:rsidR="00E1618D">
        <w:tc>
          <w:tcPr>
            <w:tcW w:w="817" w:type="dxa"/>
          </w:tcPr>
          <w:p w:rsidR="00E1618D" w:rsidRDefault="00E1618D">
            <w:pPr>
              <w:pStyle w:val="ConsPlusNormal"/>
              <w:jc w:val="center"/>
            </w:pPr>
            <w:r>
              <w:t>p</w:t>
            </w:r>
          </w:p>
        </w:tc>
        <w:tc>
          <w:tcPr>
            <w:tcW w:w="8220" w:type="dxa"/>
          </w:tcPr>
          <w:p w:rsidR="00E1618D" w:rsidRDefault="00E1618D">
            <w:pPr>
              <w:pStyle w:val="ConsPlusNormal"/>
              <w:jc w:val="center"/>
            </w:pPr>
            <w:r>
              <w:t>Категория воспитанников, нуждающихся в длительном лечении</w:t>
            </w:r>
          </w:p>
        </w:tc>
      </w:tr>
      <w:tr w:rsidR="00E1618D">
        <w:tc>
          <w:tcPr>
            <w:tcW w:w="817" w:type="dxa"/>
          </w:tcPr>
          <w:p w:rsidR="00E1618D" w:rsidRDefault="00E1618D">
            <w:pPr>
              <w:pStyle w:val="ConsPlusNormal"/>
            </w:pPr>
            <w:r>
              <w:t>1</w:t>
            </w:r>
          </w:p>
        </w:tc>
        <w:tc>
          <w:tcPr>
            <w:tcW w:w="8220" w:type="dxa"/>
          </w:tcPr>
          <w:p w:rsidR="00E1618D" w:rsidRDefault="00E1618D">
            <w:pPr>
              <w:pStyle w:val="ConsPlusNormal"/>
            </w:pPr>
            <w:r>
              <w:t>Дети с туберкулезной интоксикацией и часто болеющие</w:t>
            </w:r>
          </w:p>
        </w:tc>
      </w:tr>
      <w:tr w:rsidR="00E1618D">
        <w:tc>
          <w:tcPr>
            <w:tcW w:w="817" w:type="dxa"/>
          </w:tcPr>
          <w:p w:rsidR="00E1618D" w:rsidRDefault="00E1618D">
            <w:pPr>
              <w:pStyle w:val="ConsPlusNormal"/>
            </w:pPr>
            <w:r>
              <w:t>2</w:t>
            </w:r>
          </w:p>
        </w:tc>
        <w:tc>
          <w:tcPr>
            <w:tcW w:w="8220" w:type="dxa"/>
          </w:tcPr>
          <w:p w:rsidR="00E1618D" w:rsidRDefault="00E1618D">
            <w:pPr>
              <w:pStyle w:val="ConsPlusNormal"/>
            </w:pPr>
            <w:r>
              <w:t>Дети другой категории, которым необходим комплекс специальных оздоровительных мероприятий</w:t>
            </w:r>
          </w:p>
        </w:tc>
      </w:tr>
    </w:tbl>
    <w:p w:rsidR="00E1618D" w:rsidRDefault="00E1618D">
      <w:pPr>
        <w:pStyle w:val="ConsPlusNormal"/>
        <w:jc w:val="both"/>
      </w:pPr>
    </w:p>
    <w:p w:rsidR="00E1618D" w:rsidRDefault="00E1618D">
      <w:pPr>
        <w:pStyle w:val="ConsPlusNormal"/>
        <w:jc w:val="both"/>
      </w:pPr>
    </w:p>
    <w:p w:rsidR="00E1618D" w:rsidRDefault="00E1618D">
      <w:pPr>
        <w:pStyle w:val="ConsPlusNormal"/>
        <w:jc w:val="both"/>
      </w:pPr>
    </w:p>
    <w:p w:rsidR="00E1618D" w:rsidRDefault="00E1618D">
      <w:pPr>
        <w:pStyle w:val="ConsPlusNormal"/>
        <w:jc w:val="both"/>
      </w:pPr>
    </w:p>
    <w:p w:rsidR="00E1618D" w:rsidRDefault="00E1618D">
      <w:pPr>
        <w:pStyle w:val="ConsPlusNormal"/>
        <w:jc w:val="both"/>
      </w:pPr>
    </w:p>
    <w:p w:rsidR="00E1618D" w:rsidRDefault="00E1618D">
      <w:pPr>
        <w:pStyle w:val="ConsPlusNormal"/>
        <w:jc w:val="right"/>
        <w:outlineLvl w:val="0"/>
      </w:pPr>
      <w:r>
        <w:t>Приложение 3</w:t>
      </w:r>
    </w:p>
    <w:p w:rsidR="00E1618D" w:rsidRDefault="00E1618D">
      <w:pPr>
        <w:pStyle w:val="ConsPlusNormal"/>
        <w:jc w:val="right"/>
      </w:pPr>
      <w:r>
        <w:t>к Закону края</w:t>
      </w:r>
    </w:p>
    <w:p w:rsidR="00E1618D" w:rsidRDefault="00E1618D">
      <w:pPr>
        <w:pStyle w:val="ConsPlusNormal"/>
        <w:jc w:val="right"/>
      </w:pPr>
      <w:r>
        <w:t>от 26 июня 2014 г. N 6-2519</w:t>
      </w:r>
    </w:p>
    <w:p w:rsidR="00E1618D" w:rsidRDefault="00E1618D">
      <w:pPr>
        <w:pStyle w:val="ConsPlusNormal"/>
        <w:jc w:val="both"/>
      </w:pPr>
    </w:p>
    <w:p w:rsidR="00E1618D" w:rsidRDefault="00E1618D">
      <w:pPr>
        <w:pStyle w:val="ConsPlusTitle"/>
        <w:jc w:val="center"/>
      </w:pPr>
      <w:r>
        <w:t>МЕТОДИКА</w:t>
      </w:r>
    </w:p>
    <w:p w:rsidR="00E1618D" w:rsidRDefault="00E1618D">
      <w:pPr>
        <w:pStyle w:val="ConsPlusTitle"/>
        <w:jc w:val="center"/>
      </w:pPr>
      <w:r>
        <w:t>ОПРЕДЕЛЕНИЯ ОБЪЕМА СУБВЕНЦИИ БЮДЖЕТУ МУНИЦИПАЛЬНОГО</w:t>
      </w:r>
    </w:p>
    <w:p w:rsidR="00E1618D" w:rsidRDefault="00E1618D">
      <w:pPr>
        <w:pStyle w:val="ConsPlusTitle"/>
        <w:jc w:val="center"/>
      </w:pPr>
      <w:r>
        <w:t>ОБРАЗОВАНИЯ Г. КРАСНОЯРСК НА ОБЕСПЕЧЕНИЕ ПОЛУЧЕНИЯ СРЕДНЕГО</w:t>
      </w:r>
    </w:p>
    <w:p w:rsidR="00E1618D" w:rsidRDefault="00E1618D">
      <w:pPr>
        <w:pStyle w:val="ConsPlusTitle"/>
        <w:jc w:val="center"/>
      </w:pPr>
      <w:r>
        <w:t>ОБЩЕГО ОБРАЗОВАНИЯ ПО ОБРАЗОВАТЕЛЬНОЙ ПРОГРАММЕ</w:t>
      </w:r>
    </w:p>
    <w:p w:rsidR="00E1618D" w:rsidRDefault="00E1618D">
      <w:pPr>
        <w:pStyle w:val="ConsPlusTitle"/>
        <w:jc w:val="center"/>
      </w:pPr>
      <w:r>
        <w:t>МЕЖДУНАРОДНОГО БАКАЛАВРИАТА В МУНИЦИПАЛЬНОЙ</w:t>
      </w:r>
    </w:p>
    <w:p w:rsidR="00E1618D" w:rsidRDefault="00E1618D">
      <w:pPr>
        <w:pStyle w:val="ConsPlusTitle"/>
        <w:jc w:val="center"/>
      </w:pPr>
      <w:r>
        <w:t>ОБЩЕОБРАЗОВАТЕЛЬНОЙ ОРГАНИЗАЦИИ, ИМЕЮЩЕЙ ЛИЦЕНЗИЮ</w:t>
      </w:r>
    </w:p>
    <w:p w:rsidR="00E1618D" w:rsidRDefault="00E1618D">
      <w:pPr>
        <w:pStyle w:val="ConsPlusTitle"/>
        <w:jc w:val="center"/>
      </w:pPr>
      <w:r>
        <w:t>(РАЗРЕШЕНИЕ) НА ОСУЩЕСТВЛЕНИЕ ОБРАЗОВАТЕЛЬНОЙ ДЕЯТЕЛЬНОСТИ</w:t>
      </w:r>
    </w:p>
    <w:p w:rsidR="00E1618D" w:rsidRDefault="00E1618D">
      <w:pPr>
        <w:pStyle w:val="ConsPlusTitle"/>
        <w:jc w:val="center"/>
      </w:pPr>
      <w:r>
        <w:t>ПО ДАННОЙ ПРОГРАММЕ</w:t>
      </w:r>
    </w:p>
    <w:p w:rsidR="00E1618D" w:rsidRDefault="00E1618D">
      <w:pPr>
        <w:pStyle w:val="ConsPlusNormal"/>
        <w:jc w:val="both"/>
      </w:pPr>
    </w:p>
    <w:p w:rsidR="00E1618D" w:rsidRDefault="00E1618D">
      <w:pPr>
        <w:pStyle w:val="ConsPlusNormal"/>
        <w:ind w:firstLine="540"/>
        <w:jc w:val="both"/>
      </w:pPr>
      <w:r>
        <w:t xml:space="preserve">Утратила силу. - </w:t>
      </w:r>
      <w:hyperlink r:id="rId142" w:history="1">
        <w:r>
          <w:rPr>
            <w:color w:val="0000FF"/>
          </w:rPr>
          <w:t>Закон</w:t>
        </w:r>
      </w:hyperlink>
      <w:r>
        <w:t xml:space="preserve"> Красноярского края от 12.02.2015 N 8-3112.</w:t>
      </w:r>
    </w:p>
    <w:p w:rsidR="00E1618D" w:rsidRDefault="00E1618D">
      <w:pPr>
        <w:pStyle w:val="ConsPlusNormal"/>
        <w:jc w:val="both"/>
      </w:pPr>
    </w:p>
    <w:p w:rsidR="00E1618D" w:rsidRDefault="00E1618D">
      <w:pPr>
        <w:pStyle w:val="ConsPlusNormal"/>
        <w:jc w:val="both"/>
      </w:pPr>
    </w:p>
    <w:p w:rsidR="00E1618D" w:rsidRDefault="00E1618D">
      <w:pPr>
        <w:pStyle w:val="ConsPlusNormal"/>
        <w:pBdr>
          <w:top w:val="single" w:sz="6" w:space="0" w:color="auto"/>
        </w:pBdr>
        <w:spacing w:before="100" w:after="100"/>
        <w:jc w:val="both"/>
        <w:rPr>
          <w:sz w:val="2"/>
          <w:szCs w:val="2"/>
        </w:rPr>
      </w:pPr>
    </w:p>
    <w:p w:rsidR="00626996" w:rsidRDefault="00626996"/>
    <w:sectPr w:rsidR="00626996" w:rsidSect="000736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18D"/>
    <w:rsid w:val="00626996"/>
    <w:rsid w:val="00E16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61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61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61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61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61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161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61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618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61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61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61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61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61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161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61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618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E88CCB64A7EEEB9304740F2A11061C28E36EDFCE72C0A97B13876D3479D818EF70E7CDA441DD002C9015DD43FHCE" TargetMode="External"/><Relationship Id="rId117" Type="http://schemas.openxmlformats.org/officeDocument/2006/relationships/hyperlink" Target="consultantplus://offline/ref=CE88CCB64A7EEEB9304740F2A11061C28E36EDFCE72B0799BD3B76D3479D818EF70E7CDA441DD002C9015DD73FHAE" TargetMode="External"/><Relationship Id="rId21" Type="http://schemas.openxmlformats.org/officeDocument/2006/relationships/hyperlink" Target="consultantplus://offline/ref=CE88CCB64A7EEEB9304740F2A11061C28E36EDFCE7270196BF3D76D3479D818EF70E7CDA441DD002C9015DD43FHCE" TargetMode="External"/><Relationship Id="rId42" Type="http://schemas.openxmlformats.org/officeDocument/2006/relationships/hyperlink" Target="consultantplus://offline/ref=CE88CCB64A7EEEB9304740F2A11061C28E36EDFCE72C0A97B13876D3479D818EF70E7CDA441DD002C9015DD43FH4E" TargetMode="External"/><Relationship Id="rId47" Type="http://schemas.openxmlformats.org/officeDocument/2006/relationships/hyperlink" Target="consultantplus://offline/ref=CE88CCB64A7EEEB9304740F2A11061C28E36EDFCE7270196BF3D76D3479D818EF70E7CDA441DD002C9015DD73FHFE" TargetMode="External"/><Relationship Id="rId63" Type="http://schemas.openxmlformats.org/officeDocument/2006/relationships/hyperlink" Target="consultantplus://offline/ref=CE88CCB64A7EEEB9304740F2A11061C28E36EDFCE72C0092B93E76D3479D818EF70E7CDA441DD002C9015DD63FHCE" TargetMode="External"/><Relationship Id="rId68" Type="http://schemas.openxmlformats.org/officeDocument/2006/relationships/hyperlink" Target="consultantplus://offline/ref=CE88CCB64A7EEEB930475EFFB77C3ECD8F35B5F8E62709C7E56F7084183CHDE" TargetMode="External"/><Relationship Id="rId84" Type="http://schemas.openxmlformats.org/officeDocument/2006/relationships/hyperlink" Target="consultantplus://offline/ref=CE88CCB64A7EEEB9304740F2A11061C28E36EDFCE52D0593BD302BD94FC48D8C3FH0E" TargetMode="External"/><Relationship Id="rId89" Type="http://schemas.openxmlformats.org/officeDocument/2006/relationships/hyperlink" Target="consultantplus://offline/ref=CE88CCB64A7EEEB9304740F2A11061C28E36EDFCE3260792BF302BD94FC48D8C3FH0E" TargetMode="External"/><Relationship Id="rId112" Type="http://schemas.openxmlformats.org/officeDocument/2006/relationships/hyperlink" Target="consultantplus://offline/ref=CE88CCB64A7EEEB9304740F2A11061C28E36EDFCE72C0092B93E76D3479D818EF70E7CDA441DD002C9015DD13FH9E" TargetMode="External"/><Relationship Id="rId133" Type="http://schemas.openxmlformats.org/officeDocument/2006/relationships/hyperlink" Target="consultantplus://offline/ref=CE88CCB64A7EEEB9304740F2A11061C28E36EDFCE72C0092B93E76D3479D818EF70E7CDA441DD002C9015DD03FHEE" TargetMode="External"/><Relationship Id="rId138" Type="http://schemas.openxmlformats.org/officeDocument/2006/relationships/hyperlink" Target="consultantplus://offline/ref=CE88CCB64A7EEEB9304740F2A11061C28E36EDFCE72C0A97B13876D3479D818EF70E7CDA441DD002C9015DD03FHBE" TargetMode="External"/><Relationship Id="rId16" Type="http://schemas.openxmlformats.org/officeDocument/2006/relationships/hyperlink" Target="consultantplus://offline/ref=CE88CCB64A7EEEB9304740F2A11061C28E36EDFCE72C0092B93E76D3479D818EF70E7CDA441DD002C9015DD43FHDE" TargetMode="External"/><Relationship Id="rId107" Type="http://schemas.openxmlformats.org/officeDocument/2006/relationships/hyperlink" Target="consultantplus://offline/ref=CE88CCB64A7EEEB9304740F2A11061C28E36EDFCE72B0799BD3B76D3479D818EF70E7CDA441DD002C9015DD73FHFE" TargetMode="External"/><Relationship Id="rId11" Type="http://schemas.openxmlformats.org/officeDocument/2006/relationships/hyperlink" Target="consultantplus://offline/ref=CE88CCB64A7EEEB9304740F2A11061C28E36EDFCE7280699B03B76D3479D818EF70E7CDA441DD002C9015DD03FHCE" TargetMode="External"/><Relationship Id="rId32" Type="http://schemas.openxmlformats.org/officeDocument/2006/relationships/hyperlink" Target="consultantplus://offline/ref=CE88CCB64A7EEEB930475EFFB77C3ECD8F35B5F8E62709C7E56F708418CD87DBB74E7A8F0759DD0A3CHFE" TargetMode="External"/><Relationship Id="rId37" Type="http://schemas.openxmlformats.org/officeDocument/2006/relationships/hyperlink" Target="consultantplus://offline/ref=CE88CCB64A7EEEB9304740F2A11061C28E36EDFCE72B0799BD3B76D3479D818EF70E7CDA441DD002C9015DD43FH8E" TargetMode="External"/><Relationship Id="rId53" Type="http://schemas.openxmlformats.org/officeDocument/2006/relationships/hyperlink" Target="consultantplus://offline/ref=CE88CCB64A7EEEB930475EFFB77C3ECD8F35B4F0E62E09C7E56F708418CD87DBB74E7A8F0759DB0A3CH9E" TargetMode="External"/><Relationship Id="rId58" Type="http://schemas.openxmlformats.org/officeDocument/2006/relationships/hyperlink" Target="consultantplus://offline/ref=CE88CCB64A7EEEB9304740F2A11061C28E36EDFCE7270196BF3D76D3479D818EF70E7CDA441DD002C9015DD63FHDE" TargetMode="External"/><Relationship Id="rId74" Type="http://schemas.openxmlformats.org/officeDocument/2006/relationships/hyperlink" Target="consultantplus://offline/ref=CE88CCB64A7EEEB9304740F2A11061C28E36EDFCE72E0395BA3D76D3479D818EF730HEE" TargetMode="External"/><Relationship Id="rId79" Type="http://schemas.openxmlformats.org/officeDocument/2006/relationships/hyperlink" Target="consultantplus://offline/ref=CE88CCB64A7EEEB9304740F2A11061C28E36EDFCE42B0698BC302BD94FC48D8C3FH0E" TargetMode="External"/><Relationship Id="rId102" Type="http://schemas.openxmlformats.org/officeDocument/2006/relationships/hyperlink" Target="consultantplus://offline/ref=CE88CCB64A7EEEB9304740F2A11061C28E36EDFCE72C0A97B13876D3479D818EF70E7CDA441DD002C9015DD63FHFE" TargetMode="External"/><Relationship Id="rId123" Type="http://schemas.openxmlformats.org/officeDocument/2006/relationships/hyperlink" Target="consultantplus://offline/ref=CE88CCB64A7EEEB9304740F2A11061C28E36EDFCE72B0799BD3B76D3479D818EF70E7CDA441DD002C9015DD63FH9E" TargetMode="External"/><Relationship Id="rId128" Type="http://schemas.openxmlformats.org/officeDocument/2006/relationships/hyperlink" Target="consultantplus://offline/ref=CE88CCB64A7EEEB9304740F2A11061C28E36EDFCE72B0799BD3B76D3479D818EF70E7CDA441DD002C9015DD13FH9E" TargetMode="External"/><Relationship Id="rId144" Type="http://schemas.openxmlformats.org/officeDocument/2006/relationships/theme" Target="theme/theme1.xml"/><Relationship Id="rId5" Type="http://schemas.openxmlformats.org/officeDocument/2006/relationships/hyperlink" Target="consultantplus://offline/ref=CE88CCB64A7EEEB9304740F2A11061C28E36EDFCE72C0092B93E76D3479D818EF70E7CDA441DD002C9015DD53FH5E" TargetMode="External"/><Relationship Id="rId90" Type="http://schemas.openxmlformats.org/officeDocument/2006/relationships/hyperlink" Target="consultantplus://offline/ref=CE88CCB64A7EEEB9304740F2A11061C28E36EDFCE12E0B92BD302BD94FC48D8C3FH0E" TargetMode="External"/><Relationship Id="rId95" Type="http://schemas.openxmlformats.org/officeDocument/2006/relationships/hyperlink" Target="consultantplus://offline/ref=CE88CCB64A7EEEB9304740F2A11061C28E36EDFCE72F0199B93D76D3479D818EF730HEE" TargetMode="External"/><Relationship Id="rId22" Type="http://schemas.openxmlformats.org/officeDocument/2006/relationships/hyperlink" Target="consultantplus://offline/ref=CE88CCB64A7EEEB9304740F2A11061C28E36EDFCE7270196BF3D76D3479D818EF70E7CDA441DD002C9015DD43FHEE" TargetMode="External"/><Relationship Id="rId27" Type="http://schemas.openxmlformats.org/officeDocument/2006/relationships/hyperlink" Target="consultantplus://offline/ref=CE88CCB64A7EEEB9304740F2A11061C28E36EDFCE72C0A97B13876D3479D818EF70E7CDA441DD002C9015DD43FHEE" TargetMode="External"/><Relationship Id="rId43" Type="http://schemas.openxmlformats.org/officeDocument/2006/relationships/hyperlink" Target="consultantplus://offline/ref=CE88CCB64A7EEEB9304740F2A11061C28E36EDFCE72C0092B93E76D3479D818EF70E7CDA441DD002C9015DD43FHAE" TargetMode="External"/><Relationship Id="rId48" Type="http://schemas.openxmlformats.org/officeDocument/2006/relationships/hyperlink" Target="consultantplus://offline/ref=CE88CCB64A7EEEB9304740F2A11061C28E36EDFCE7270196BF3D76D3479D818EF70E7CDA441DD002C9015DD73FHEE" TargetMode="External"/><Relationship Id="rId64" Type="http://schemas.openxmlformats.org/officeDocument/2006/relationships/hyperlink" Target="consultantplus://offline/ref=CE88CCB64A7EEEB9304740F2A11061C28E36EDFCE7270196BF3D76D3479D818EF70E7CDA441DD002C9015DD43FH9E" TargetMode="External"/><Relationship Id="rId69" Type="http://schemas.openxmlformats.org/officeDocument/2006/relationships/hyperlink" Target="consultantplus://offline/ref=CE88CCB64A7EEEB930475EFFB77C3ECD8F35B5F8E62709C7E56F708418CD87DBB74E7A8F0758DE073CH9E" TargetMode="External"/><Relationship Id="rId113" Type="http://schemas.openxmlformats.org/officeDocument/2006/relationships/hyperlink" Target="consultantplus://offline/ref=CE88CCB64A7EEEB9304740F2A11061C28E36EDFCE72C0092B93E76D3479D818EF70E7CDA441DD002C9015DD13FHBE" TargetMode="External"/><Relationship Id="rId118" Type="http://schemas.openxmlformats.org/officeDocument/2006/relationships/hyperlink" Target="consultantplus://offline/ref=CE88CCB64A7EEEB930475EFFB77C3ECD8F35B4F0E62C09C7E56F708418CD87DBB74E7A8F0758DC013CHEE" TargetMode="External"/><Relationship Id="rId134" Type="http://schemas.openxmlformats.org/officeDocument/2006/relationships/hyperlink" Target="consultantplus://offline/ref=CE88CCB64A7EEEB9304740F2A11061C28E36EDFCE72C0A97B13876D3479D818EF70E7CDA441DD002C9015DD03FH9E" TargetMode="External"/><Relationship Id="rId139" Type="http://schemas.openxmlformats.org/officeDocument/2006/relationships/image" Target="media/image5.wmf"/><Relationship Id="rId8" Type="http://schemas.openxmlformats.org/officeDocument/2006/relationships/hyperlink" Target="consultantplus://offline/ref=CE88CCB64A7EEEB9304740F2A11061C28E36EDFCE7270196BF3D76D3479D818EF70E7CDA441DD002C9015DD53FH5E" TargetMode="External"/><Relationship Id="rId51" Type="http://schemas.openxmlformats.org/officeDocument/2006/relationships/hyperlink" Target="consultantplus://offline/ref=CE88CCB64A7EEEB9304740F2A11061C28E36EDFCE72C0092B93E76D3479D818EF70E7CDA441DD002C9015DD73FH4E" TargetMode="External"/><Relationship Id="rId72" Type="http://schemas.openxmlformats.org/officeDocument/2006/relationships/hyperlink" Target="consultantplus://offline/ref=CE88CCB64A7EEEB9304740F2A11061C28E36EDFCE72F0690B93376D3479D818EF730HEE" TargetMode="External"/><Relationship Id="rId80" Type="http://schemas.openxmlformats.org/officeDocument/2006/relationships/hyperlink" Target="consultantplus://offline/ref=CE88CCB64A7EEEB9304740F2A11061C28E36EDFCE42A0296B0302BD94FC48D8C3FH0E" TargetMode="External"/><Relationship Id="rId85" Type="http://schemas.openxmlformats.org/officeDocument/2006/relationships/hyperlink" Target="consultantplus://offline/ref=CE88CCB64A7EEEB9304740F2A11061C28E36EDFCE5280198BE302BD94FC48D8C3FH0E" TargetMode="External"/><Relationship Id="rId93" Type="http://schemas.openxmlformats.org/officeDocument/2006/relationships/hyperlink" Target="consultantplus://offline/ref=CE88CCB64A7EEEB9304740F2A11061C28E36EDFCEE270B90BD302BD94FC48D8C3FH0E" TargetMode="External"/><Relationship Id="rId98" Type="http://schemas.openxmlformats.org/officeDocument/2006/relationships/hyperlink" Target="consultantplus://offline/ref=CE88CCB64A7EEEB9304740F2A11061C28E36EDFCE7270691BB3F76D3479D818EF70E7CDA441DD002C9015DD53FH5E" TargetMode="External"/><Relationship Id="rId121" Type="http://schemas.openxmlformats.org/officeDocument/2006/relationships/hyperlink" Target="consultantplus://offline/ref=CE88CCB64A7EEEB9304740F2A11061C28E36EDFCE72B0799BD3B76D3479D818EF70E7CDA441DD002C9015DD73FH5E" TargetMode="External"/><Relationship Id="rId142" Type="http://schemas.openxmlformats.org/officeDocument/2006/relationships/hyperlink" Target="consultantplus://offline/ref=CE88CCB64A7EEEB9304740F2A11061C28E36EDFCE72C0092B93E76D3479D818EF70E7CDA441DD002C9015DD03FH8E" TargetMode="External"/><Relationship Id="rId3" Type="http://schemas.openxmlformats.org/officeDocument/2006/relationships/settings" Target="settings.xml"/><Relationship Id="rId12" Type="http://schemas.openxmlformats.org/officeDocument/2006/relationships/hyperlink" Target="consultantplus://offline/ref=CE88CCB64A7EEEB930475EFFB77C3ECD8F35B4F4ED795EC5B43A7E38H1E" TargetMode="External"/><Relationship Id="rId17" Type="http://schemas.openxmlformats.org/officeDocument/2006/relationships/hyperlink" Target="consultantplus://offline/ref=CE88CCB64A7EEEB9304740F2A11061C28E36EDFCE72C0A97B13876D3479D818EF70E7CDA441DD002C9015DD43FHDE" TargetMode="External"/><Relationship Id="rId25" Type="http://schemas.openxmlformats.org/officeDocument/2006/relationships/hyperlink" Target="consultantplus://offline/ref=CE88CCB64A7EEEB9304740F2A11061C28E36EDFCE72C0092B93E76D3479D818EF70E7CDA441DD002C9015DD43FHBE" TargetMode="External"/><Relationship Id="rId33" Type="http://schemas.openxmlformats.org/officeDocument/2006/relationships/hyperlink" Target="consultantplus://offline/ref=CE88CCB64A7EEEB9304740F2A11061C28E36EDFCE72B0799BD3B76D3479D818EF70E7CDA441DD002C9015DD43FH8E" TargetMode="External"/><Relationship Id="rId38" Type="http://schemas.openxmlformats.org/officeDocument/2006/relationships/hyperlink" Target="consultantplus://offline/ref=CE88CCB64A7EEEB930475EFFB77C3ECD8F35B5F8E62709C7E56F708418CD87DBB74E7A8C30H4E" TargetMode="External"/><Relationship Id="rId46" Type="http://schemas.openxmlformats.org/officeDocument/2006/relationships/hyperlink" Target="consultantplus://offline/ref=CE88CCB64A7EEEB9304740F2A11061C28E36EDFCE7270196BF3D76D3479D818EF70E7CDA441DD002C9015DD73FHCE" TargetMode="External"/><Relationship Id="rId59" Type="http://schemas.openxmlformats.org/officeDocument/2006/relationships/hyperlink" Target="consultantplus://offline/ref=CE88CCB64A7EEEB9304740F2A11061C28E36EDFCE72C0A97B13876D3479D818EF70E7CDA441DD002C9015DD73FHEE" TargetMode="External"/><Relationship Id="rId67" Type="http://schemas.openxmlformats.org/officeDocument/2006/relationships/hyperlink" Target="consultantplus://offline/ref=CE88CCB64A7EEEB9304740F2A11061C28E36EDFCE72C0A97B13876D3479D818EF70E7CDA441DD002C9015DD73FH5E" TargetMode="External"/><Relationship Id="rId103" Type="http://schemas.openxmlformats.org/officeDocument/2006/relationships/hyperlink" Target="consultantplus://offline/ref=CE88CCB64A7EEEB9304740F2A11061C28E36EDFCE72B0799BD3B76D3479D818EF70E7CDA441DD002C9015DD43FH5E" TargetMode="External"/><Relationship Id="rId108" Type="http://schemas.openxmlformats.org/officeDocument/2006/relationships/hyperlink" Target="consultantplus://offline/ref=CE88CCB64A7EEEB9304740F2A11061C28E36EDFCE72B0799BD3B76D3479D818EF70E7CDA441DD002C9015DD73FHEE" TargetMode="External"/><Relationship Id="rId116" Type="http://schemas.openxmlformats.org/officeDocument/2006/relationships/hyperlink" Target="consultantplus://offline/ref=CE88CCB64A7EEEB9304740F2A11061C28E36EDFCE72B0799BD3B76D3479D818EF70E7CDA441DD002C9015DD73FHBE" TargetMode="External"/><Relationship Id="rId124" Type="http://schemas.openxmlformats.org/officeDocument/2006/relationships/hyperlink" Target="consultantplus://offline/ref=CE88CCB64A7EEEB9304740F2A11061C28E36EDFCE72B0799BD3B76D3479D818EF70E7CDA441DD002C9015DD13FHEE" TargetMode="External"/><Relationship Id="rId129" Type="http://schemas.openxmlformats.org/officeDocument/2006/relationships/image" Target="media/image4.wmf"/><Relationship Id="rId137" Type="http://schemas.openxmlformats.org/officeDocument/2006/relationships/hyperlink" Target="consultantplus://offline/ref=CE88CCB64A7EEEB930475EFFB77C3ECD8F35B4F0E62C09C7E56F708418CD87DBB74E7A8F0758DC013CHEE" TargetMode="External"/><Relationship Id="rId20" Type="http://schemas.openxmlformats.org/officeDocument/2006/relationships/hyperlink" Target="consultantplus://offline/ref=CE88CCB64A7EEEB9304740F2A11061C28E36EDFCE7270196BF3D76D3479D818EF70E7CDA441DD002C9015DD43FHDE" TargetMode="External"/><Relationship Id="rId41" Type="http://schemas.openxmlformats.org/officeDocument/2006/relationships/hyperlink" Target="consultantplus://offline/ref=CE88CCB64A7EEEB9304740F2A11061C28E36EDFCE7270196BF3D76D3479D818EF70E7CDA441DD002C9015DD43FHAE" TargetMode="External"/><Relationship Id="rId54" Type="http://schemas.openxmlformats.org/officeDocument/2006/relationships/hyperlink" Target="consultantplus://offline/ref=CE88CCB64A7EEEB930475EFFB77C3ECD8F35B4F0E62E09C7E56F708418CD87DBB74E7A8F0759D8053CH0E" TargetMode="External"/><Relationship Id="rId62" Type="http://schemas.openxmlformats.org/officeDocument/2006/relationships/hyperlink" Target="consultantplus://offline/ref=CE88CCB64A7EEEB9304740F2A11061C28E36EDFCE72C0A97B13876D3479D818EF70E7CDA441DD002C9015DD73FHAE" TargetMode="External"/><Relationship Id="rId70" Type="http://schemas.openxmlformats.org/officeDocument/2006/relationships/hyperlink" Target="consultantplus://offline/ref=CE88CCB64A7EEEB9304740F2A11061C28E36EDFCE7260199B13976D3479D818EF70E7CDA441DD002C9015DD53FH4E" TargetMode="External"/><Relationship Id="rId75" Type="http://schemas.openxmlformats.org/officeDocument/2006/relationships/hyperlink" Target="consultantplus://offline/ref=CE88CCB64A7EEEB9304740F2A11061C28E36EDFCE5280195BE302BD94FC48D8CF00123CD4354DC03C901593DH1E" TargetMode="External"/><Relationship Id="rId83" Type="http://schemas.openxmlformats.org/officeDocument/2006/relationships/hyperlink" Target="consultantplus://offline/ref=CE88CCB64A7EEEB9304740F2A11061C28E36EDFCEE290494B0302BD94FC48D8CF00123CD4354DC03C9015C3DH4E" TargetMode="External"/><Relationship Id="rId88" Type="http://schemas.openxmlformats.org/officeDocument/2006/relationships/hyperlink" Target="consultantplus://offline/ref=CE88CCB64A7EEEB9304740F2A11061C28E36EDFCE2280092B1302BD94FC48D8C3FH0E" TargetMode="External"/><Relationship Id="rId91" Type="http://schemas.openxmlformats.org/officeDocument/2006/relationships/hyperlink" Target="consultantplus://offline/ref=CE88CCB64A7EEEB9304740F2A11061C28E36EDFCE12C0294BC302BD94FC48D8C3FH0E" TargetMode="External"/><Relationship Id="rId96" Type="http://schemas.openxmlformats.org/officeDocument/2006/relationships/hyperlink" Target="consultantplus://offline/ref=CE88CCB64A7EEEB930475EFFB77C3ECD8F35B5F8E62709C7E56F7084183CHDE" TargetMode="External"/><Relationship Id="rId111" Type="http://schemas.openxmlformats.org/officeDocument/2006/relationships/hyperlink" Target="consultantplus://offline/ref=CE88CCB64A7EEEB9304740F2A11061C28E36EDFCE7260199B13976D3479D818EF70E7CDA441DD002C9015DD43FH8E" TargetMode="External"/><Relationship Id="rId132" Type="http://schemas.openxmlformats.org/officeDocument/2006/relationships/hyperlink" Target="consultantplus://offline/ref=CE88CCB64A7EEEB9304740F2A11061C28E36EDFCE72C0092B93E76D3479D818EF70E7CDA441DD002C9015DD03FHCE" TargetMode="External"/><Relationship Id="rId140" Type="http://schemas.openxmlformats.org/officeDocument/2006/relationships/hyperlink" Target="consultantplus://offline/ref=CE88CCB64A7EEEB9304740F2A11061C28E36EDFCE72B0799BD3B76D3479D818EF70E7CDA441DD002C9015DD03FHFE" TargetMode="External"/><Relationship Id="rId1" Type="http://schemas.openxmlformats.org/officeDocument/2006/relationships/styles" Target="styles.xml"/><Relationship Id="rId6" Type="http://schemas.openxmlformats.org/officeDocument/2006/relationships/hyperlink" Target="consultantplus://offline/ref=CE88CCB64A7EEEB9304740F2A11061C28E36EDFCE72C0A97B13876D3479D818EF70E7CDA441DD002C9015DD53FH5E" TargetMode="External"/><Relationship Id="rId15" Type="http://schemas.openxmlformats.org/officeDocument/2006/relationships/hyperlink" Target="consultantplus://offline/ref=CE88CCB64A7EEEB9304740F2A11061C28E36EDFCE72B0799BD3B76D3479D818EF70E7CDA441DD002C9015DD43FHCE" TargetMode="External"/><Relationship Id="rId23" Type="http://schemas.openxmlformats.org/officeDocument/2006/relationships/hyperlink" Target="consultantplus://offline/ref=CE88CCB64A7EEEB9304740F2A11061C28E36EDFCE72C0092B93E76D3479D818EF70E7CDA441DD002C9015DD43FH9E" TargetMode="External"/><Relationship Id="rId28" Type="http://schemas.openxmlformats.org/officeDocument/2006/relationships/hyperlink" Target="consultantplus://offline/ref=CE88CCB64A7EEEB9304740F2A11061C28E36EDFCE72B0799BD3B76D3479D818EF70E7CDA441DD002C9015DD43FH9E" TargetMode="External"/><Relationship Id="rId36" Type="http://schemas.openxmlformats.org/officeDocument/2006/relationships/hyperlink" Target="consultantplus://offline/ref=CE88CCB64A7EEEB930475EFFB77C3ECD8F35B5F8E62709C7E56F708418CD87DBB74E7A8F0759DD0A3CHFE" TargetMode="External"/><Relationship Id="rId49" Type="http://schemas.openxmlformats.org/officeDocument/2006/relationships/hyperlink" Target="consultantplus://offline/ref=CE88CCB64A7EEEB9304740F2A11061C28E36EDFCE7270196BF3D76D3479D818EF70E7CDA441DD002C9015DD73FHEE" TargetMode="External"/><Relationship Id="rId57" Type="http://schemas.openxmlformats.org/officeDocument/2006/relationships/hyperlink" Target="consultantplus://offline/ref=CE88CCB64A7EEEB9304740F2A11061C28E36EDFCE7270196BF3D76D3479D818EF70E7CDA441DD002C9015DD73FHBE" TargetMode="External"/><Relationship Id="rId106" Type="http://schemas.openxmlformats.org/officeDocument/2006/relationships/hyperlink" Target="consultantplus://offline/ref=CE88CCB64A7EEEB9304740F2A11061C28E36EDFCE7260199B13976D3479D818EF70E7CDA441DD002C9015DD43FHFE" TargetMode="External"/><Relationship Id="rId114" Type="http://schemas.openxmlformats.org/officeDocument/2006/relationships/hyperlink" Target="consultantplus://offline/ref=CE88CCB64A7EEEB9304740F2A11061C28E36EDFCE72C0A97B13876D3479D818EF70E7CDA441DD002C9015DD63FHBE" TargetMode="External"/><Relationship Id="rId119" Type="http://schemas.openxmlformats.org/officeDocument/2006/relationships/hyperlink" Target="consultantplus://offline/ref=CE88CCB64A7EEEB9304740F2A11061C28E36EDFCE72C0A97B13876D3479D818EF70E7CDA441DD002C9015DD63FH5E" TargetMode="External"/><Relationship Id="rId127" Type="http://schemas.openxmlformats.org/officeDocument/2006/relationships/hyperlink" Target="consultantplus://offline/ref=CE88CCB64A7EEEB9304740F2A11061C28E36EDFCE72C0A97B13876D3479D818EF70E7CDA441DD002C9015DD03FHDE" TargetMode="External"/><Relationship Id="rId10" Type="http://schemas.openxmlformats.org/officeDocument/2006/relationships/hyperlink" Target="consultantplus://offline/ref=CE88CCB64A7EEEB9304740F2A11061C28E36EDFCE7260199B13976D3479D818EF70E7CDA441DD002C9015DD53FH5E" TargetMode="External"/><Relationship Id="rId31" Type="http://schemas.openxmlformats.org/officeDocument/2006/relationships/hyperlink" Target="consultantplus://offline/ref=CE88CCB64A7EEEB9304740F2A11061C28E36EDFCE72C0A97B13876D3479D818EF70E7CDA441DD002C9015DD43FHAE" TargetMode="External"/><Relationship Id="rId44" Type="http://schemas.openxmlformats.org/officeDocument/2006/relationships/hyperlink" Target="consultantplus://offline/ref=CE88CCB64A7EEEB9304740F2A11061C28E36EDFCE7270196BF3D76D3479D818EF70E7CDA441DD002C9015DD73FHDE" TargetMode="External"/><Relationship Id="rId52" Type="http://schemas.openxmlformats.org/officeDocument/2006/relationships/hyperlink" Target="consultantplus://offline/ref=CE88CCB64A7EEEB930475EFFB77C3ECD8F35B4F0E62E09C7E56F708418CD87DBB74E7A8F0759D8053CH8E" TargetMode="External"/><Relationship Id="rId60" Type="http://schemas.openxmlformats.org/officeDocument/2006/relationships/hyperlink" Target="consultantplus://offline/ref=CE88CCB64A7EEEB9304740F2A11061C28E36EDFCE72C0A97B13876D3479D818EF70E7CDA441DD002C9015DD73FH9E" TargetMode="External"/><Relationship Id="rId65" Type="http://schemas.openxmlformats.org/officeDocument/2006/relationships/hyperlink" Target="consultantplus://offline/ref=CE88CCB64A7EEEB9304740F2A11061C28E36EDFCE7270196BF3D76D3479D818EF70E7CDA441DD002C9015DD43FH9E" TargetMode="External"/><Relationship Id="rId73" Type="http://schemas.openxmlformats.org/officeDocument/2006/relationships/hyperlink" Target="consultantplus://offline/ref=CE88CCB64A7EEEB9304740F2A11061C28E36EDFCE72C0491B93376D3479D818EF70E7CDA441DD002C9015DD53FH5E" TargetMode="External"/><Relationship Id="rId78" Type="http://schemas.openxmlformats.org/officeDocument/2006/relationships/hyperlink" Target="consultantplus://offline/ref=CE88CCB64A7EEEB9304740F2A11061C28E36EDFCE42C0691B1302BD94FC48D8C3FH0E" TargetMode="External"/><Relationship Id="rId81" Type="http://schemas.openxmlformats.org/officeDocument/2006/relationships/hyperlink" Target="consultantplus://offline/ref=CE88CCB64A7EEEB9304740F2A11061C28E36EDFCE4280198BF302BD94FC48D8C3FH0E" TargetMode="External"/><Relationship Id="rId86" Type="http://schemas.openxmlformats.org/officeDocument/2006/relationships/hyperlink" Target="consultantplus://offline/ref=CE88CCB64A7EEEB9304740F2A11061C28E36EDFCE22E0B99B8302BD94FC48D8C3FH0E" TargetMode="External"/><Relationship Id="rId94" Type="http://schemas.openxmlformats.org/officeDocument/2006/relationships/hyperlink" Target="consultantplus://offline/ref=CE88CCB64A7EEEB9304740F2A11061C28E36EDFCEF290793BB302BD94FC48D8C3FH0E" TargetMode="External"/><Relationship Id="rId99" Type="http://schemas.openxmlformats.org/officeDocument/2006/relationships/hyperlink" Target="consultantplus://offline/ref=CE88CCB64A7EEEB9304740F2A11061C28E36EDFCE72C0092B93E76D3479D818EF70E7CDA441DD002C9015DD13FHDE" TargetMode="External"/><Relationship Id="rId101" Type="http://schemas.openxmlformats.org/officeDocument/2006/relationships/hyperlink" Target="consultantplus://offline/ref=CE88CCB64A7EEEB9304740F2A11061C28E36EDFCE72C0092B93E76D3479D818EF70E7CDA441DD002C9015DD13FHCE" TargetMode="External"/><Relationship Id="rId122" Type="http://schemas.openxmlformats.org/officeDocument/2006/relationships/image" Target="media/image3.wmf"/><Relationship Id="rId130" Type="http://schemas.openxmlformats.org/officeDocument/2006/relationships/hyperlink" Target="consultantplus://offline/ref=CE88CCB64A7EEEB9304740F2A11061C28E36EDFCE72B0799BD3B76D3479D818EF70E7CDA441DD002C9015DD13FHBE" TargetMode="External"/><Relationship Id="rId135" Type="http://schemas.openxmlformats.org/officeDocument/2006/relationships/hyperlink" Target="consultantplus://offline/ref=CE88CCB64A7EEEB9304740F2A11061C28E36EDFCE72B0799BD3B76D3479D818EF70E7CDA441DD002C9015DD13FH4E"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E88CCB64A7EEEB9304740F2A11061C28E36EDFCE7270691BB3F76D3479D818EF70E7CDA441DD002C9015DD53FH5E" TargetMode="External"/><Relationship Id="rId13" Type="http://schemas.openxmlformats.org/officeDocument/2006/relationships/hyperlink" Target="consultantplus://offline/ref=CE88CCB64A7EEEB930475EFFB77C3ECD8F35B5F8E62709C7E56F7084183CHDE" TargetMode="External"/><Relationship Id="rId18" Type="http://schemas.openxmlformats.org/officeDocument/2006/relationships/hyperlink" Target="consultantplus://offline/ref=CE88CCB64A7EEEB9304740F2A11061C28E36EDFCE72B0799BD3B76D3479D818EF70E7CDA441DD002C9015DD43FHFE" TargetMode="External"/><Relationship Id="rId39" Type="http://schemas.openxmlformats.org/officeDocument/2006/relationships/hyperlink" Target="consultantplus://offline/ref=CE88CCB64A7EEEB930475EFFB77C3ECD8F35B5F8E62709C7E56F7084183CHDE" TargetMode="External"/><Relationship Id="rId109" Type="http://schemas.openxmlformats.org/officeDocument/2006/relationships/hyperlink" Target="consultantplus://offline/ref=CE88CCB64A7EEEB9304740F2A11061C28E36EDFCE7260199B13976D3479D818EF70E7CDA441DD002C9015DD43FH9E" TargetMode="External"/><Relationship Id="rId34" Type="http://schemas.openxmlformats.org/officeDocument/2006/relationships/hyperlink" Target="consultantplus://offline/ref=CE88CCB64A7EEEB930475EFFB77C3ECD8F35B5F8E62709C7E56F708418CD87DBB74E7A8F0759DD0A3CHFE" TargetMode="External"/><Relationship Id="rId50" Type="http://schemas.openxmlformats.org/officeDocument/2006/relationships/hyperlink" Target="consultantplus://offline/ref=CE88CCB64A7EEEB9304740F2A11061C28E36EDFCE7270196BF3D76D3479D818EF70E7CDA441DD002C9015DD73FHEE" TargetMode="External"/><Relationship Id="rId55" Type="http://schemas.openxmlformats.org/officeDocument/2006/relationships/hyperlink" Target="consultantplus://offline/ref=CE88CCB64A7EEEB930475EFFB77C3ECD8F35B4F0E62E09C7E56F708418CD87DBB74E7A8F0759D8043CHCE" TargetMode="External"/><Relationship Id="rId76" Type="http://schemas.openxmlformats.org/officeDocument/2006/relationships/hyperlink" Target="consultantplus://offline/ref=CE88CCB64A7EEEB9304740F2A11061C28E36EDFCE42F0098BC302BD94FC48D8C3FH0E" TargetMode="External"/><Relationship Id="rId97" Type="http://schemas.openxmlformats.org/officeDocument/2006/relationships/hyperlink" Target="consultantplus://offline/ref=CE88CCB64A7EEEB9304740F2A11061C28E36EDFCE72C0092B93E76D3479D818EF70E7CDA441DD002C9015DD63FH4E" TargetMode="External"/><Relationship Id="rId104" Type="http://schemas.openxmlformats.org/officeDocument/2006/relationships/hyperlink" Target="consultantplus://offline/ref=CE88CCB64A7EEEB9304740F2A11061C28E36EDFCE7260199B13976D3479D818EF70E7CDA441DD002C9015DD43FHCE" TargetMode="External"/><Relationship Id="rId120" Type="http://schemas.openxmlformats.org/officeDocument/2006/relationships/image" Target="media/image2.wmf"/><Relationship Id="rId125" Type="http://schemas.openxmlformats.org/officeDocument/2006/relationships/hyperlink" Target="consultantplus://offline/ref=CE88CCB64A7EEEB9304740F2A11061C28E36EDFCE72C0A97B13876D3479D818EF70E7CDA441DD002C9015DD13FH8E" TargetMode="External"/><Relationship Id="rId141" Type="http://schemas.openxmlformats.org/officeDocument/2006/relationships/hyperlink" Target="consultantplus://offline/ref=CE88CCB64A7EEEB9304740F2A11061C28E36EDFCE72B0799BD3B76D3479D818EF70E7CDA441DD002C9015DD33FHCE" TargetMode="External"/><Relationship Id="rId7" Type="http://schemas.openxmlformats.org/officeDocument/2006/relationships/hyperlink" Target="consultantplus://offline/ref=CE88CCB64A7EEEB9304740F2A11061C28E36EDFCE72B0799BD3B76D3479D818EF70E7CDA441DD002C9015DD53FH5E" TargetMode="External"/><Relationship Id="rId71" Type="http://schemas.openxmlformats.org/officeDocument/2006/relationships/hyperlink" Target="consultantplus://offline/ref=CE88CCB64A7EEEB9304740F2A11061C28E36EDFCE2280293BC302BD94FC48D8C3FH0E" TargetMode="External"/><Relationship Id="rId92" Type="http://schemas.openxmlformats.org/officeDocument/2006/relationships/hyperlink" Target="consultantplus://offline/ref=CE88CCB64A7EEEB9304740F2A11061C28E36EDFCEE270193B9302BD94FC48D8C3FH0E" TargetMode="External"/><Relationship Id="rId2" Type="http://schemas.microsoft.com/office/2007/relationships/stylesWithEffects" Target="stylesWithEffects.xml"/><Relationship Id="rId29" Type="http://schemas.openxmlformats.org/officeDocument/2006/relationships/hyperlink" Target="consultantplus://offline/ref=CE88CCB64A7EEEB9304740F2A11061C28E36EDFCE72B0799BD3B76D3479D818EF70E7CDA441DD002C9015DD43FH8E" TargetMode="External"/><Relationship Id="rId24" Type="http://schemas.openxmlformats.org/officeDocument/2006/relationships/hyperlink" Target="consultantplus://offline/ref=CE88CCB64A7EEEB9304740F2A11061C28E36EDFCE7270196BF3D76D3479D818EF70E7CDA441DD002C9015DD43FH9E" TargetMode="External"/><Relationship Id="rId40" Type="http://schemas.openxmlformats.org/officeDocument/2006/relationships/hyperlink" Target="consultantplus://offline/ref=CE88CCB64A7EEEB9304740F2A11061C28E36EDFCE7270196BF3D76D3479D818EF70E7CDA441DD002C9015DD43FHBE" TargetMode="External"/><Relationship Id="rId45" Type="http://schemas.openxmlformats.org/officeDocument/2006/relationships/hyperlink" Target="consultantplus://offline/ref=CE88CCB64A7EEEB9304740F2A11061C28E36EDFCE72B0799BD3B76D3479D818EF70E7CDA441DD002C9015DD43FHBE" TargetMode="External"/><Relationship Id="rId66" Type="http://schemas.openxmlformats.org/officeDocument/2006/relationships/hyperlink" Target="consultantplus://offline/ref=CE88CCB64A7EEEB9304740F2A11061C28E36EDFCE7270196BF3D76D3479D818EF70E7CDA441DD002C9015DD43FH9E" TargetMode="External"/><Relationship Id="rId87" Type="http://schemas.openxmlformats.org/officeDocument/2006/relationships/hyperlink" Target="consultantplus://offline/ref=CE88CCB64A7EEEB9304740F2A11061C28E36EDFCE2290B98B1302BD94FC48D8C3FH0E" TargetMode="External"/><Relationship Id="rId110" Type="http://schemas.openxmlformats.org/officeDocument/2006/relationships/hyperlink" Target="consultantplus://offline/ref=CE88CCB64A7EEEB9304740F2A11061C28E36EDFCE7260199B13976D3479D818EF70E7CDA441DD002C9015DD43FH8E" TargetMode="External"/><Relationship Id="rId115" Type="http://schemas.openxmlformats.org/officeDocument/2006/relationships/hyperlink" Target="consultantplus://offline/ref=CE88CCB64A7EEEB9304740F2A11061C28E36EDFCE72B0799BD3B76D3479D818EF70E7CDA441DD002C9015DD73FH9E" TargetMode="External"/><Relationship Id="rId131" Type="http://schemas.openxmlformats.org/officeDocument/2006/relationships/hyperlink" Target="consultantplus://offline/ref=CE88CCB64A7EEEB9304740F2A11061C28E36EDFCE72B0799BD3B76D3479D818EF70E7CDA441DD002C9015DD13FH5E" TargetMode="External"/><Relationship Id="rId136" Type="http://schemas.openxmlformats.org/officeDocument/2006/relationships/hyperlink" Target="consultantplus://offline/ref=CE88CCB64A7EEEB9304740F2A11061C28E36EDFCE72B0799BD3B76D3479D818EF70E7CDA441DD002C9015DD03FHCE" TargetMode="External"/><Relationship Id="rId61" Type="http://schemas.openxmlformats.org/officeDocument/2006/relationships/hyperlink" Target="consultantplus://offline/ref=CE88CCB64A7EEEB9304740F2A11061C28E36EDFCE72C0A97B13876D3479D818EF70E7CDA441DD002C9015DD73FHBE" TargetMode="External"/><Relationship Id="rId82" Type="http://schemas.openxmlformats.org/officeDocument/2006/relationships/hyperlink" Target="consultantplus://offline/ref=CE88CCB64A7EEEB9304740F2A11061C28E36EDFCE4270A99BF302BD94FC48D8C3FH0E" TargetMode="External"/><Relationship Id="rId19" Type="http://schemas.openxmlformats.org/officeDocument/2006/relationships/hyperlink" Target="consultantplus://offline/ref=CE88CCB64A7EEEB9304740F2A11061C28E36EDFCE72C0092B93E76D3479D818EF70E7CDA441DD002C9015DD43FHFE" TargetMode="External"/><Relationship Id="rId14" Type="http://schemas.openxmlformats.org/officeDocument/2006/relationships/hyperlink" Target="consultantplus://offline/ref=CE88CCB64A7EEEB9304740F2A11061C28E36EDFCE72B0799BD3B76D3479D818EF70E7CDA441DD002C9015DD43FHDE" TargetMode="External"/><Relationship Id="rId30" Type="http://schemas.openxmlformats.org/officeDocument/2006/relationships/hyperlink" Target="consultantplus://offline/ref=CE88CCB64A7EEEB9304740F2A11061C28E36EDFCE72C0A97B13876D3479D818EF70E7CDA441DD002C9015DD43FH8E" TargetMode="External"/><Relationship Id="rId35" Type="http://schemas.openxmlformats.org/officeDocument/2006/relationships/hyperlink" Target="consultantplus://offline/ref=CE88CCB64A7EEEB9304740F2A11061C28E36EDFCE72B0799BD3B76D3479D818EF70E7CDA441DD002C9015DD43FH8E" TargetMode="External"/><Relationship Id="rId56" Type="http://schemas.openxmlformats.org/officeDocument/2006/relationships/hyperlink" Target="consultantplus://offline/ref=CE88CCB64A7EEEB930475EFFB77C3ECD8F35B4F0E62E09C7E56F708418CD87DBB74E7A8F0759D8043CHEE" TargetMode="External"/><Relationship Id="rId77" Type="http://schemas.openxmlformats.org/officeDocument/2006/relationships/hyperlink" Target="consultantplus://offline/ref=CE88CCB64A7EEEB9304740F2A11061C28E36EDFCE42C0293BB302BD94FC48D8C3FH0E" TargetMode="External"/><Relationship Id="rId100" Type="http://schemas.openxmlformats.org/officeDocument/2006/relationships/hyperlink" Target="consultantplus://offline/ref=CE88CCB64A7EEEB9304740F2A11061C28E36EDFCE72C0A97B13876D3479D818EF70E7CDA441DD002C9015DD73FH4E" TargetMode="External"/><Relationship Id="rId105" Type="http://schemas.openxmlformats.org/officeDocument/2006/relationships/image" Target="media/image1.wmf"/><Relationship Id="rId126" Type="http://schemas.openxmlformats.org/officeDocument/2006/relationships/hyperlink" Target="consultantplus://offline/ref=CE88CCB64A7EEEB9304740F2A11061C28E36EDFCE72C0092B93E76D3479D818EF70E7CDA441DD002C9015DD13FH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22317</Words>
  <Characters>127207</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149226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Кривошеин-Гончаров Владислав Валерьевич</dc:creator>
  <cp:lastModifiedBy>Кривошеин-Гончаров Владислав Валерьевич</cp:lastModifiedBy>
  <cp:revision>1</cp:revision>
  <dcterms:created xsi:type="dcterms:W3CDTF">2018-01-29T04:07:00Z</dcterms:created>
  <dcterms:modified xsi:type="dcterms:W3CDTF">2018-01-29T04:08:00Z</dcterms:modified>
</cp:coreProperties>
</file>