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B4" w:rsidRDefault="00EC58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C58B4" w:rsidRDefault="00EC58B4">
      <w:pPr>
        <w:pStyle w:val="ConsPlusNormal"/>
        <w:jc w:val="both"/>
        <w:outlineLvl w:val="0"/>
      </w:pPr>
    </w:p>
    <w:p w:rsidR="00EC58B4" w:rsidRDefault="00EC58B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C58B4" w:rsidRDefault="00EC58B4">
      <w:pPr>
        <w:pStyle w:val="ConsPlusTitle"/>
        <w:jc w:val="center"/>
      </w:pPr>
    </w:p>
    <w:p w:rsidR="00EC58B4" w:rsidRDefault="00EC58B4">
      <w:pPr>
        <w:pStyle w:val="ConsPlusTitle"/>
        <w:jc w:val="center"/>
      </w:pPr>
      <w:r>
        <w:t>ПОСТАНОВЛЕНИЕ</w:t>
      </w:r>
    </w:p>
    <w:p w:rsidR="00EC58B4" w:rsidRDefault="00EC58B4">
      <w:pPr>
        <w:pStyle w:val="ConsPlusTitle"/>
        <w:jc w:val="center"/>
      </w:pPr>
      <w:r>
        <w:t>от 18 сентября 2020 г. N 1490</w:t>
      </w:r>
    </w:p>
    <w:p w:rsidR="00EC58B4" w:rsidRDefault="00EC58B4">
      <w:pPr>
        <w:pStyle w:val="ConsPlusTitle"/>
        <w:jc w:val="center"/>
      </w:pPr>
    </w:p>
    <w:p w:rsidR="00EC58B4" w:rsidRDefault="00EC58B4">
      <w:pPr>
        <w:pStyle w:val="ConsPlusTitle"/>
        <w:jc w:val="center"/>
      </w:pPr>
      <w:r>
        <w:t>О ЛИЦЕНЗИРОВАНИИ ОБРАЗОВАТЕЛЬНОЙ ДЕЯТЕЛЬНОСТИ</w:t>
      </w:r>
    </w:p>
    <w:p w:rsidR="00EC58B4" w:rsidRDefault="00EC58B4">
      <w:pPr>
        <w:pStyle w:val="ConsPlusNormal"/>
        <w:jc w:val="center"/>
      </w:pPr>
    </w:p>
    <w:p w:rsidR="00EC58B4" w:rsidRDefault="00EC58B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5" w:history="1">
        <w:r>
          <w:rPr>
            <w:color w:val="0000FF"/>
          </w:rPr>
          <w:t>Положение</w:t>
        </w:r>
      </w:hyperlink>
      <w:r>
        <w:t xml:space="preserve"> о лицензировании образовательной деятельности.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2021 г. и действует до 31 декабря 2021 г.</w:t>
      </w:r>
    </w:p>
    <w:p w:rsidR="00EC58B4" w:rsidRDefault="00EC58B4">
      <w:pPr>
        <w:pStyle w:val="ConsPlusNormal"/>
        <w:ind w:firstLine="540"/>
        <w:jc w:val="both"/>
      </w:pPr>
    </w:p>
    <w:p w:rsidR="00EC58B4" w:rsidRDefault="00EC58B4">
      <w:pPr>
        <w:pStyle w:val="ConsPlusNormal"/>
        <w:jc w:val="right"/>
      </w:pPr>
      <w:r>
        <w:t>Председатель Правительства</w:t>
      </w:r>
    </w:p>
    <w:p w:rsidR="00EC58B4" w:rsidRDefault="00EC58B4">
      <w:pPr>
        <w:pStyle w:val="ConsPlusNormal"/>
        <w:jc w:val="right"/>
      </w:pPr>
      <w:r>
        <w:t>Российской Федерации</w:t>
      </w:r>
    </w:p>
    <w:p w:rsidR="00EC58B4" w:rsidRDefault="00EC58B4">
      <w:pPr>
        <w:pStyle w:val="ConsPlusNormal"/>
        <w:jc w:val="right"/>
      </w:pPr>
      <w:r>
        <w:t>М.МИШУСТИН</w:t>
      </w:r>
    </w:p>
    <w:p w:rsidR="00EC58B4" w:rsidRDefault="00EC58B4">
      <w:pPr>
        <w:pStyle w:val="ConsPlusNormal"/>
        <w:ind w:firstLine="540"/>
        <w:jc w:val="both"/>
      </w:pPr>
    </w:p>
    <w:p w:rsidR="00EC58B4" w:rsidRDefault="00EC58B4">
      <w:pPr>
        <w:pStyle w:val="ConsPlusNormal"/>
        <w:ind w:firstLine="540"/>
        <w:jc w:val="both"/>
      </w:pPr>
    </w:p>
    <w:p w:rsidR="00EC58B4" w:rsidRDefault="00EC58B4">
      <w:pPr>
        <w:pStyle w:val="ConsPlusNormal"/>
        <w:ind w:firstLine="540"/>
        <w:jc w:val="both"/>
      </w:pPr>
    </w:p>
    <w:p w:rsidR="00EC58B4" w:rsidRDefault="00EC58B4">
      <w:pPr>
        <w:pStyle w:val="ConsPlusNormal"/>
        <w:ind w:firstLine="540"/>
        <w:jc w:val="both"/>
      </w:pPr>
    </w:p>
    <w:p w:rsidR="00EC58B4" w:rsidRDefault="00EC58B4">
      <w:pPr>
        <w:pStyle w:val="ConsPlusNormal"/>
        <w:ind w:firstLine="540"/>
        <w:jc w:val="both"/>
      </w:pPr>
    </w:p>
    <w:p w:rsidR="00EC58B4" w:rsidRDefault="00EC58B4">
      <w:pPr>
        <w:pStyle w:val="ConsPlusNormal"/>
        <w:jc w:val="right"/>
        <w:outlineLvl w:val="0"/>
      </w:pPr>
      <w:r>
        <w:t>Утверждено</w:t>
      </w:r>
    </w:p>
    <w:p w:rsidR="00EC58B4" w:rsidRDefault="00EC58B4">
      <w:pPr>
        <w:pStyle w:val="ConsPlusNormal"/>
        <w:jc w:val="right"/>
      </w:pPr>
      <w:r>
        <w:t>постановлением Правительства</w:t>
      </w:r>
    </w:p>
    <w:p w:rsidR="00EC58B4" w:rsidRDefault="00EC58B4">
      <w:pPr>
        <w:pStyle w:val="ConsPlusNormal"/>
        <w:jc w:val="right"/>
      </w:pPr>
      <w:r>
        <w:t>Российской Федерации</w:t>
      </w:r>
    </w:p>
    <w:p w:rsidR="00EC58B4" w:rsidRDefault="00EC58B4">
      <w:pPr>
        <w:pStyle w:val="ConsPlusNormal"/>
        <w:jc w:val="right"/>
      </w:pPr>
      <w:r>
        <w:t>от 18 сентября 2020 г. N 1490</w:t>
      </w:r>
    </w:p>
    <w:p w:rsidR="00EC58B4" w:rsidRDefault="00EC58B4">
      <w:pPr>
        <w:pStyle w:val="ConsPlusNormal"/>
        <w:jc w:val="center"/>
      </w:pPr>
    </w:p>
    <w:p w:rsidR="00EC58B4" w:rsidRDefault="00EC58B4">
      <w:pPr>
        <w:pStyle w:val="ConsPlusTitle"/>
        <w:jc w:val="center"/>
      </w:pPr>
      <w:bookmarkStart w:id="0" w:name="P25"/>
      <w:bookmarkEnd w:id="0"/>
      <w:r>
        <w:t>ПОЛОЖЕНИЕ О ЛИЦЕНЗИРОВАНИИ ОБРАЗОВАТЕЛЬНОЙ ДЕЯТЕЛЬНОСТИ</w:t>
      </w:r>
    </w:p>
    <w:p w:rsidR="00EC58B4" w:rsidRDefault="00EC58B4">
      <w:pPr>
        <w:pStyle w:val="ConsPlusNormal"/>
        <w:ind w:firstLine="540"/>
        <w:jc w:val="both"/>
      </w:pPr>
    </w:p>
    <w:p w:rsidR="00EC58B4" w:rsidRDefault="00EC58B4">
      <w:pPr>
        <w:pStyle w:val="ConsPlusNormal"/>
        <w:ind w:firstLine="540"/>
        <w:jc w:val="both"/>
      </w:pPr>
      <w:r>
        <w:t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образовательную деятельность).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Образовательная деятельность на территории инновационного центра "Сколково" осуществляется частными организациями, осуществляющими образовательную деятельность, без получения ими лицензий в соответствии с </w:t>
      </w:r>
      <w:hyperlink r:id="rId7" w:history="1">
        <w:r>
          <w:rPr>
            <w:color w:val="0000FF"/>
          </w:rPr>
          <w:t>частью 2 статьи 17</w:t>
        </w:r>
      </w:hyperlink>
      <w:r>
        <w:t xml:space="preserve"> Федерального закона "Об инновационном центре "Сколково".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Образовательная деятельность на территории инновационного научно-технологического центра осуществляется организациями, осуществляющими образовательную деятельность, без получения ими лицензий на осуществление образовательной деятельности, если это предусмотрено правилами проекта в соответствии с </w:t>
      </w:r>
      <w:hyperlink r:id="rId8" w:history="1">
        <w:r>
          <w:rPr>
            <w:color w:val="0000FF"/>
          </w:rPr>
          <w:t>частью 3 статьи 21</w:t>
        </w:r>
      </w:hyperlink>
      <w:r>
        <w:t xml:space="preserve"> Федерального закона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2. Лицензирование образовательной деятельности, осуществляемой на территории международного медицинского кластера иностранными юридическими лицами - участниками проекта международного медицинского кластера, осуществляется в соответствии с настоящим Положением с учетом особенностей, установленных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международном </w:t>
      </w:r>
      <w:r>
        <w:lastRenderedPageBreak/>
        <w:t>медицинском кластере и внесении изменений в отдельные законодательные акты Российской Федерации".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3. Лицензирование образовательной деятельности осуществляют следующие лицензирующие органы: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1" w:name="P32"/>
      <w:bookmarkEnd w:id="1"/>
      <w:r>
        <w:t>а) Федеральная служба по надзору в сфере образования и науки в отношении: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организаций, осуществляющих образовательную деятельность по образовательным программам высшего образования;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перечень которых утверждается Правительством Российской Федерации;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б) органы исполнительной власти субъектов Российской Федерации, осуществляющие переданные полномочия Российской Федерации в сфере образования, - в отношении организаций, осуществляющих образовательную деятельность на территории субъекта Российской Федерации (за исключением организаций, осуществляющих образовательную деятельность, указанных в </w:t>
      </w:r>
      <w:hyperlink w:anchor="P32" w:history="1">
        <w:r>
          <w:rPr>
            <w:color w:val="0000FF"/>
          </w:rPr>
          <w:t>подпункте "а"</w:t>
        </w:r>
      </w:hyperlink>
      <w:r>
        <w:t xml:space="preserve"> настоящего пункта), а также расположенных в других субъектах Российской Федерации филиалов указанных организаций.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4. Образовательная деятельность как лицензируемый вид деятельности включает в себя оказание образовательных услуг по реализации образовательных программ по перечню согласно </w:t>
      </w:r>
      <w:hyperlink w:anchor="P192" w:history="1">
        <w:r>
          <w:rPr>
            <w:color w:val="0000FF"/>
          </w:rPr>
          <w:t>приложению</w:t>
        </w:r>
      </w:hyperlink>
      <w:r>
        <w:t>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5. Лицензионными требованиями, предъявляемыми к соискателю лицензии на осуществление образовательной деятельности (далее - лицензия), являются: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2" w:name="P40"/>
      <w:bookmarkEnd w:id="2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заявленным к лицензированию образовательным программам.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lastRenderedPageBreak/>
        <w:t>при организации образовательной деятельности в форме практической подготовки;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 xml:space="preserve"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образовательным программам, в соответствии с требованиями, предусмотренными </w:t>
      </w:r>
      <w:hyperlink r:id="rId10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11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12" w:history="1">
        <w:r>
          <w:rPr>
            <w:color w:val="0000FF"/>
          </w:rPr>
          <w:t>частями 1</w:t>
        </w:r>
      </w:hyperlink>
      <w:r>
        <w:t xml:space="preserve"> и </w:t>
      </w:r>
      <w:hyperlink r:id="rId13" w:history="1">
        <w:r>
          <w:rPr>
            <w:color w:val="0000FF"/>
          </w:rPr>
          <w:t>2 статьи 15</w:t>
        </w:r>
      </w:hyperlink>
      <w:r>
        <w:t xml:space="preserve"> и </w:t>
      </w:r>
      <w:hyperlink r:id="rId14" w:history="1">
        <w:r>
          <w:rPr>
            <w:color w:val="0000FF"/>
          </w:rPr>
          <w:t>пунктом 2 части 3 статьи 28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соискателем лицензии;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лицензии;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15" w:history="1">
        <w:r>
          <w:rPr>
            <w:color w:val="0000FF"/>
          </w:rPr>
          <w:t>частями 2</w:t>
        </w:r>
      </w:hyperlink>
      <w:r>
        <w:t xml:space="preserve"> - </w:t>
      </w:r>
      <w:hyperlink r:id="rId16" w:history="1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г) наличие в соответствии с </w:t>
      </w:r>
      <w:hyperlink r:id="rId17" w:history="1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3" w:name="P59"/>
      <w:bookmarkEnd w:id="3"/>
      <w:proofErr w:type="gramStart"/>
      <w:r>
        <w:lastRenderedPageBreak/>
        <w:t xml:space="preserve">д) наличие в соответствии с </w:t>
      </w:r>
      <w:hyperlink r:id="rId18" w:history="1">
        <w:r>
          <w:rPr>
            <w:color w:val="0000FF"/>
          </w:rPr>
          <w:t>частью 10 статьи 79</w:t>
        </w:r>
      </w:hyperlink>
      <w:r>
        <w:t xml:space="preserve"> Федерального закона "Об образовании в Российской Федерации"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здоровья.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6. При намерении соискателя лицензии реализовывать образовательные программы, указанные в настоящем пункте, предъявляются лицензионные требования, установленные в </w:t>
      </w:r>
      <w:hyperlink w:anchor="P4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59" w:history="1">
        <w:r>
          <w:rPr>
            <w:color w:val="0000FF"/>
          </w:rPr>
          <w:t>"д" пункта 5</w:t>
        </w:r>
      </w:hyperlink>
      <w:r>
        <w:t xml:space="preserve"> настоящего Положения, а также следующие требования: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 xml:space="preserve">а) наличие в соответствии со </w:t>
      </w:r>
      <w:hyperlink r:id="rId19" w:history="1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</w:t>
      </w:r>
      <w:proofErr w:type="gramEnd"/>
      <w:r>
        <w:t xml:space="preserve"> образовательных технологий;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20" w:history="1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21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>
        <w:t xml:space="preserve">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 xml:space="preserve">в) наличие условий для практической подготовки обучающихся в соответствии с </w:t>
      </w:r>
      <w:hyperlink r:id="rId22" w:history="1">
        <w:r>
          <w:rPr>
            <w:color w:val="0000FF"/>
          </w:rPr>
          <w:t>частями 6</w:t>
        </w:r>
      </w:hyperlink>
      <w:r>
        <w:t xml:space="preserve"> - </w:t>
      </w:r>
      <w:hyperlink r:id="rId23" w:history="1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24" w:history="1">
        <w:r>
          <w:rPr>
            <w:color w:val="0000FF"/>
          </w:rPr>
          <w:t>частями 4</w:t>
        </w:r>
      </w:hyperlink>
      <w:r>
        <w:t xml:space="preserve"> и </w:t>
      </w:r>
      <w:hyperlink r:id="rId25" w:history="1">
        <w:r>
          <w:rPr>
            <w:color w:val="0000FF"/>
          </w:rPr>
          <w:t>5 статьи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</w:t>
      </w:r>
      <w:proofErr w:type="gramEnd"/>
      <w:r>
        <w:t xml:space="preserve"> образования;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г) наличие договора о сетевой форме реализации образовательных программ в соответствии со </w:t>
      </w:r>
      <w:hyperlink r:id="rId26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д) соответствие требованиям </w:t>
      </w:r>
      <w:hyperlink r:id="rId27" w:history="1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 xml:space="preserve">е) соответствие требованиям, предусмотренным </w:t>
      </w:r>
      <w:hyperlink r:id="rId28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r>
        <w:lastRenderedPageBreak/>
        <w:t>7. Лицензионными требованиями к лицензиату являются: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4" w:name="P68"/>
      <w:bookmarkEnd w:id="4"/>
      <w: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 xml:space="preserve"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предусмотренными </w:t>
      </w:r>
      <w:hyperlink r:id="rId29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30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31" w:history="1">
        <w:r>
          <w:rPr>
            <w:color w:val="0000FF"/>
          </w:rPr>
          <w:t>частями 1</w:t>
        </w:r>
      </w:hyperlink>
      <w:r>
        <w:t xml:space="preserve"> и </w:t>
      </w:r>
      <w:hyperlink r:id="rId32" w:history="1">
        <w:r>
          <w:rPr>
            <w:color w:val="0000FF"/>
          </w:rPr>
          <w:t>2 статьи 15</w:t>
        </w:r>
      </w:hyperlink>
      <w:r>
        <w:t xml:space="preserve"> и </w:t>
      </w:r>
      <w:hyperlink r:id="rId33" w:history="1">
        <w:r>
          <w:rPr>
            <w:color w:val="0000FF"/>
          </w:rPr>
          <w:t>пунктом 2 части 3 статьи 28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в) наличие разработанных и утвержденных организацией, осуществляющей образовательную деятельность, образовательных программ в соответствии с </w:t>
      </w:r>
      <w:hyperlink r:id="rId34" w:history="1">
        <w:r>
          <w:rPr>
            <w:color w:val="0000FF"/>
          </w:rPr>
          <w:t>частями 2</w:t>
        </w:r>
      </w:hyperlink>
      <w:r>
        <w:t xml:space="preserve"> - </w:t>
      </w:r>
      <w:hyperlink r:id="rId35" w:history="1">
        <w:r>
          <w:rPr>
            <w:color w:val="0000FF"/>
          </w:rPr>
          <w:t>8 статьи 12</w:t>
        </w:r>
      </w:hyperlink>
      <w:r>
        <w:t xml:space="preserve"> 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</w:t>
      </w:r>
      <w:proofErr w:type="gramStart"/>
      <w:r>
        <w:t>безопасности дорожного движения Министерства внутренних дел Российской Федерации</w:t>
      </w:r>
      <w:proofErr w:type="gramEnd"/>
      <w:r>
        <w:t>;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 xml:space="preserve">г) 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 </w:t>
      </w:r>
      <w:hyperlink r:id="rId36" w:history="1">
        <w:r>
          <w:rPr>
            <w:color w:val="0000FF"/>
          </w:rPr>
          <w:t>пунктом 2 части 3</w:t>
        </w:r>
      </w:hyperlink>
      <w:r>
        <w:t xml:space="preserve">, </w:t>
      </w:r>
      <w:hyperlink r:id="rId37" w:history="1">
        <w:r>
          <w:rPr>
            <w:color w:val="0000FF"/>
          </w:rPr>
          <w:t>частью 10 статьи 11</w:t>
        </w:r>
      </w:hyperlink>
      <w:r>
        <w:t xml:space="preserve">, </w:t>
      </w:r>
      <w:hyperlink r:id="rId38" w:history="1">
        <w:r>
          <w:rPr>
            <w:color w:val="0000FF"/>
          </w:rPr>
          <w:t>статьей 46</w:t>
        </w:r>
      </w:hyperlink>
      <w:r>
        <w:t xml:space="preserve"> и </w:t>
      </w:r>
      <w:hyperlink r:id="rId39" w:history="1">
        <w:r>
          <w:rPr>
            <w:color w:val="0000FF"/>
          </w:rPr>
          <w:t>статьей 50</w:t>
        </w:r>
      </w:hyperlink>
      <w:r>
        <w:t xml:space="preserve"> Федерального закона "Об образовании в Российской Федерации".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в отношении части образовательной программы, срок реализации которой еще не наступил;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lastRenderedPageBreak/>
        <w:t xml:space="preserve">д) наличие в соответствии с </w:t>
      </w:r>
      <w:hyperlink r:id="rId40" w:history="1">
        <w:r>
          <w:rPr>
            <w:color w:val="0000FF"/>
          </w:rPr>
          <w:t>пунктом 2 статьи 40</w:t>
        </w:r>
      </w:hyperlink>
      <w:r>
        <w:t xml:space="preserve"> 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Указанное требование не применяется: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при организации образовательной деятельности в форме практической подготовки;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к загранучреждениям Министерства иностранных дел Российской Федерации;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 xml:space="preserve">е)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 </w:t>
      </w:r>
      <w:hyperlink r:id="rId41" w:history="1">
        <w:r>
          <w:rPr>
            <w:color w:val="0000FF"/>
          </w:rPr>
          <w:t>частями 1</w:t>
        </w:r>
      </w:hyperlink>
      <w:r>
        <w:t xml:space="preserve">, </w:t>
      </w:r>
      <w:hyperlink r:id="rId42" w:history="1">
        <w:r>
          <w:rPr>
            <w:color w:val="0000FF"/>
          </w:rPr>
          <w:t>3</w:t>
        </w:r>
      </w:hyperlink>
      <w:r>
        <w:t xml:space="preserve">, </w:t>
      </w:r>
      <w:hyperlink r:id="rId43" w:history="1">
        <w:r>
          <w:rPr>
            <w:color w:val="0000FF"/>
          </w:rPr>
          <w:t>8</w:t>
        </w:r>
      </w:hyperlink>
      <w:r>
        <w:t xml:space="preserve">, </w:t>
      </w:r>
      <w:hyperlink r:id="rId44" w:history="1">
        <w:r>
          <w:rPr>
            <w:color w:val="0000FF"/>
          </w:rPr>
          <w:t>10</w:t>
        </w:r>
      </w:hyperlink>
      <w:r>
        <w:t xml:space="preserve"> и </w:t>
      </w:r>
      <w:hyperlink r:id="rId45" w:history="1">
        <w:r>
          <w:rPr>
            <w:color w:val="0000FF"/>
          </w:rPr>
          <w:t>11 статьи 79</w:t>
        </w:r>
      </w:hyperlink>
      <w:r>
        <w:t xml:space="preserve"> Федерального закона "Об образовании в Российской Федерации";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bookmarkStart w:id="5" w:name="P90"/>
      <w:bookmarkEnd w:id="5"/>
      <w:r>
        <w:t xml:space="preserve">ж)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 </w:t>
      </w:r>
      <w:hyperlink r:id="rId46" w:history="1">
        <w:r>
          <w:rPr>
            <w:color w:val="0000FF"/>
          </w:rPr>
          <w:t>частями 1</w:t>
        </w:r>
      </w:hyperlink>
      <w:r>
        <w:t xml:space="preserve"> и </w:t>
      </w:r>
      <w:hyperlink r:id="rId47" w:history="1">
        <w:r>
          <w:rPr>
            <w:color w:val="0000FF"/>
          </w:rPr>
          <w:t>3 статьи 50</w:t>
        </w:r>
      </w:hyperlink>
      <w:r>
        <w:t xml:space="preserve"> Федерального закона "Об образовании в Российской Федерации".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8. 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 </w:t>
      </w:r>
      <w:hyperlink w:anchor="P6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90" w:history="1">
        <w:r>
          <w:rPr>
            <w:color w:val="0000FF"/>
          </w:rPr>
          <w:t>"ж" пункта 7</w:t>
        </w:r>
      </w:hyperlink>
      <w:r>
        <w:t xml:space="preserve"> настоящего Положения, а также следующие требования: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6" w:name="P92"/>
      <w:bookmarkEnd w:id="6"/>
      <w:proofErr w:type="gramStart"/>
      <w:r>
        <w:t xml:space="preserve">а) наличие в соответствии со </w:t>
      </w:r>
      <w:hyperlink r:id="rId48" w:history="1">
        <w:r>
          <w:rPr>
            <w:color w:val="0000FF"/>
          </w:rPr>
          <w:t>статьей 16</w:t>
        </w:r>
      </w:hyperlink>
      <w:r>
        <w:t xml:space="preserve"> 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</w:t>
      </w:r>
      <w:proofErr w:type="gramEnd"/>
      <w:r>
        <w:t xml:space="preserve"> образовательных технологий;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7" w:name="P93"/>
      <w:bookmarkEnd w:id="7"/>
      <w:proofErr w:type="gramStart"/>
      <w: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 </w:t>
      </w:r>
      <w:hyperlink r:id="rId49" w:history="1">
        <w:r>
          <w:rPr>
            <w:color w:val="0000FF"/>
          </w:rPr>
          <w:t>частью 4 статьи 81</w:t>
        </w:r>
      </w:hyperlink>
      <w:r>
        <w:t xml:space="preserve"> Федерального закона "Об образовании в Российской Федерации", а также в соответствии со </w:t>
      </w:r>
      <w:hyperlink r:id="rId50" w:history="1">
        <w:r>
          <w:rPr>
            <w:color w:val="0000FF"/>
          </w:rPr>
          <w:t>статьей 27</w:t>
        </w:r>
      </w:hyperlink>
      <w:r>
        <w:t xml:space="preserve"> 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</w:t>
      </w:r>
      <w:proofErr w:type="gramEnd"/>
      <w:r>
        <w:t xml:space="preserve"> до обучающихся сведений, составляющих государственную тайну, и (или) </w:t>
      </w:r>
      <w:r>
        <w:lastRenderedPageBreak/>
        <w:t>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8" w:name="P94"/>
      <w:bookmarkEnd w:id="8"/>
      <w:proofErr w:type="gramStart"/>
      <w:r>
        <w:t xml:space="preserve">в) наличие условий для практической подготовки обучающихся в соответствии с </w:t>
      </w:r>
      <w:hyperlink r:id="rId51" w:history="1">
        <w:r>
          <w:rPr>
            <w:color w:val="0000FF"/>
          </w:rPr>
          <w:t>частями 6</w:t>
        </w:r>
      </w:hyperlink>
      <w:r>
        <w:t xml:space="preserve"> - </w:t>
      </w:r>
      <w:hyperlink r:id="rId52" w:history="1">
        <w:r>
          <w:rPr>
            <w:color w:val="0000FF"/>
          </w:rPr>
          <w:t>8 статьи 13</w:t>
        </w:r>
      </w:hyperlink>
      <w:r>
        <w:t xml:space="preserve"> Федерального закона "Об образовании в Российской Федерации" - для основных профессиональных образовательных программ, а также в соответствии с </w:t>
      </w:r>
      <w:hyperlink r:id="rId53" w:history="1">
        <w:r>
          <w:rPr>
            <w:color w:val="0000FF"/>
          </w:rPr>
          <w:t>частями 4</w:t>
        </w:r>
      </w:hyperlink>
      <w:r>
        <w:t xml:space="preserve"> и </w:t>
      </w:r>
      <w:hyperlink r:id="rId54" w:history="1">
        <w:r>
          <w:rPr>
            <w:color w:val="0000FF"/>
          </w:rPr>
          <w:t>5 статьи 82</w:t>
        </w:r>
      </w:hyperlink>
      <w:r>
        <w:t xml:space="preserve"> 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</w:t>
      </w:r>
      <w:proofErr w:type="gramEnd"/>
      <w:r>
        <w:t xml:space="preserve"> образования;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г) наличие договора о сетевой форме реализации образовательных программ в соответствии со </w:t>
      </w:r>
      <w:hyperlink r:id="rId55" w:history="1">
        <w:r>
          <w:rPr>
            <w:color w:val="0000FF"/>
          </w:rPr>
          <w:t>статьей 15</w:t>
        </w:r>
      </w:hyperlink>
      <w:r>
        <w:t xml:space="preserve"> 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10" w:name="P96"/>
      <w:bookmarkEnd w:id="10"/>
      <w:r>
        <w:t xml:space="preserve">д) соответствие требованиям </w:t>
      </w:r>
      <w:hyperlink r:id="rId56" w:history="1">
        <w:r>
          <w:rPr>
            <w:color w:val="0000FF"/>
          </w:rPr>
          <w:t>статьи 15.2</w:t>
        </w:r>
      </w:hyperlink>
      <w:r>
        <w:t xml:space="preserve"> 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11" w:name="P97"/>
      <w:bookmarkEnd w:id="11"/>
      <w:proofErr w:type="gramStart"/>
      <w:r>
        <w:t xml:space="preserve">е) соответствие требованиям, предусмотренным </w:t>
      </w:r>
      <w:hyperlink r:id="rId57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r>
        <w:t>9. К грубым нарушениям лицензионных требований относятся: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а) нарушение лицензионных требований и условий, предусмотренных </w:t>
      </w:r>
      <w:hyperlink w:anchor="P6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90" w:history="1">
        <w:r>
          <w:rPr>
            <w:color w:val="0000FF"/>
          </w:rPr>
          <w:t>"ж" пункта 7</w:t>
        </w:r>
      </w:hyperlink>
      <w:r>
        <w:t xml:space="preserve"> и </w:t>
      </w:r>
      <w:hyperlink w:anchor="P93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96" w:history="1">
        <w:r>
          <w:rPr>
            <w:color w:val="0000FF"/>
          </w:rPr>
          <w:t>"д"</w:t>
        </w:r>
      </w:hyperlink>
      <w:r>
        <w:t xml:space="preserve"> и </w:t>
      </w:r>
      <w:hyperlink w:anchor="P97" w:history="1">
        <w:r>
          <w:rPr>
            <w:color w:val="0000FF"/>
          </w:rPr>
          <w:t>"е"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58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б) повторное в течение 5 лет нарушение лицензиатом лицензионных требований и условий, предусмотренных </w:t>
      </w:r>
      <w:hyperlink w:anchor="P9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94" w:history="1">
        <w:r>
          <w:rPr>
            <w:color w:val="0000FF"/>
          </w:rPr>
          <w:t>"в"</w:t>
        </w:r>
      </w:hyperlink>
      <w:r>
        <w:t xml:space="preserve"> и </w:t>
      </w:r>
      <w:hyperlink w:anchor="P95" w:history="1">
        <w:r>
          <w:rPr>
            <w:color w:val="0000FF"/>
          </w:rPr>
          <w:t>"г" пункта 8</w:t>
        </w:r>
      </w:hyperlink>
      <w:r>
        <w:t xml:space="preserve"> настоящего Положения, повлекшее за собой последствия, установленные </w:t>
      </w:r>
      <w:hyperlink r:id="rId59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Для получения лицензии соискатель лицензии представляет в лицензирующий орган или многофункциональный центр предоставления государственных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заявление, оформленное в соответствии с </w:t>
      </w:r>
      <w:hyperlink r:id="rId60" w:history="1">
        <w:r>
          <w:rPr>
            <w:color w:val="0000FF"/>
          </w:rPr>
          <w:t>частями 1</w:t>
        </w:r>
      </w:hyperlink>
      <w:r>
        <w:t xml:space="preserve">, </w:t>
      </w:r>
      <w:hyperlink r:id="rId61" w:history="1">
        <w:r>
          <w:rPr>
            <w:color w:val="0000FF"/>
          </w:rPr>
          <w:t>2</w:t>
        </w:r>
      </w:hyperlink>
      <w:r>
        <w:t xml:space="preserve"> и </w:t>
      </w:r>
      <w:hyperlink r:id="rId62" w:history="1">
        <w:r>
          <w:rPr>
            <w:color w:val="0000FF"/>
          </w:rPr>
          <w:t>3 статьи 13</w:t>
        </w:r>
      </w:hyperlink>
      <w:r>
        <w:t xml:space="preserve"> Федерального закона "О лицензировании отдельных видов деятельности", </w:t>
      </w:r>
      <w:hyperlink r:id="rId63" w:history="1">
        <w:r>
          <w:rPr>
            <w:color w:val="0000FF"/>
          </w:rPr>
          <w:t>частью 2 статьи 13.1</w:t>
        </w:r>
      </w:hyperlink>
      <w:r>
        <w:t xml:space="preserve"> Федерального закона</w:t>
      </w:r>
      <w:proofErr w:type="gramEnd"/>
      <w:r>
        <w:t xml:space="preserve"> "О международном медицинском кластере и внесении изменений в отдельные законодательные акты Российской Федерации", а также следующие документы (копии документов) и сведения: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12" w:name="P102"/>
      <w:bookmarkEnd w:id="12"/>
      <w:proofErr w:type="gramStart"/>
      <w:r>
        <w:t xml:space="preserve">а) реквизиты документов, подтверждающих наличие у соискателя лицензии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</w:t>
      </w:r>
      <w:r>
        <w:lastRenderedPageBreak/>
        <w:t>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bookmarkStart w:id="13" w:name="P103"/>
      <w:bookmarkEnd w:id="13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г)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>е)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bookmarkStart w:id="14" w:name="P108"/>
      <w:bookmarkEnd w:id="14"/>
      <w:proofErr w:type="gramStart"/>
      <w:r>
        <w:t>ж) реквизиты выданной в установленном порядке лицензии на проведение работ с использованием сведений, составляющих государственную тайну (для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веществ);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r>
        <w:t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15" w:name="P110"/>
      <w:bookmarkEnd w:id="15"/>
      <w:proofErr w:type="gramStart"/>
      <w:r>
        <w:t xml:space="preserve">и) копия договора, заключенного соискателем лицензии в соответствии с </w:t>
      </w:r>
      <w:hyperlink r:id="rId64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65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66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образовательных программ (их части) в форме практической подготовки обучающихся (для основных профессиональных образовательных программ или для основных образовательных программ медицинского и фармацевтического образования и дополнительных профессиональных</w:t>
      </w:r>
      <w:proofErr w:type="gramEnd"/>
      <w:r>
        <w:t xml:space="preserve"> программ медицинского и фармацевтического образования);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 xml:space="preserve">к)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(или) </w:t>
      </w:r>
      <w:r>
        <w:lastRenderedPageBreak/>
        <w:t>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л) сведения, подтверждающие соответствие требованиям, предусмотренным </w:t>
      </w:r>
      <w:hyperlink r:id="rId67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(для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 xml:space="preserve">м) сведения, подтверждающие соответствие требованиям, предусмотренным </w:t>
      </w:r>
      <w:hyperlink r:id="rId68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н) 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(для основных программ профессионального обучения водителей транспортных средств);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16" w:name="P115"/>
      <w:bookmarkEnd w:id="16"/>
      <w:r>
        <w:t>о) копия решения Министерства иностранных дел Российской Федерации о создании специализированного структурного образовательного подразделения загранучреждения Министерства иностранных дел Российской Федерации, осуществляющего образовательную деятельность (в случае если в качестве соискателя лицензии выступает загранучреждение Министерства иностранных дел Российской Федерации);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17" w:name="P116"/>
      <w:bookmarkEnd w:id="17"/>
      <w:r>
        <w:t>п) копия положения о филиале (в случае если соискатель лицензии намерен осуществлять образовательную деятельность в филиале);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18" w:name="P117"/>
      <w:bookmarkEnd w:id="18"/>
      <w:r>
        <w:t>р) копия положения о структурном подразделении (в случае если в качестве соискателя лицензии выступает организация, осуществляющая обучение, структурное подразделение которой планирует реализовывать образовательные программы);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с) представление религиозной организации (централизованной религиозной организации) (в случае если соискателем лицензии является образовательная организация, учредителем которой является религиозная организация).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19" w:name="P120"/>
      <w:bookmarkEnd w:id="19"/>
      <w:r>
        <w:t>т) опись прилагаемых документов.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20" w:name="P121"/>
      <w:bookmarkEnd w:id="20"/>
      <w:r>
        <w:t xml:space="preserve">11. </w:t>
      </w:r>
      <w:proofErr w:type="gramStart"/>
      <w:r>
        <w:t xml:space="preserve">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</w:t>
      </w:r>
      <w:r>
        <w:lastRenderedPageBreak/>
        <w:t>федерального органа исполнительной власти, осуществляющего функции по выработке и реализации государственной политики и</w:t>
      </w:r>
      <w:proofErr w:type="gramEnd"/>
      <w:r>
        <w:t xml:space="preserve"> </w:t>
      </w:r>
      <w:proofErr w:type="gramStart"/>
      <w:r>
        <w:t>нормативно-правовому регулированию в области обороны,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</w:t>
      </w:r>
      <w:proofErr w:type="gramEnd"/>
      <w:r>
        <w:t xml:space="preserve"> </w:t>
      </w:r>
      <w:proofErr w:type="gramStart"/>
      <w:r>
        <w:t>охраны,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представляют в</w:t>
      </w:r>
      <w:proofErr w:type="gramEnd"/>
      <w:r>
        <w:t xml:space="preserve"> </w:t>
      </w:r>
      <w:proofErr w:type="gramStart"/>
      <w:r>
        <w:t xml:space="preserve">лицензирующий орган заявление, документы (копии документов) и сведения, указанные в </w:t>
      </w:r>
      <w:hyperlink w:anchor="P103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08" w:history="1">
        <w:r>
          <w:rPr>
            <w:color w:val="0000FF"/>
          </w:rPr>
          <w:t>"ж"</w:t>
        </w:r>
      </w:hyperlink>
      <w:r>
        <w:t xml:space="preserve">, </w:t>
      </w:r>
      <w:hyperlink w:anchor="P110" w:history="1">
        <w:r>
          <w:rPr>
            <w:color w:val="0000FF"/>
          </w:rPr>
          <w:t>"и"</w:t>
        </w:r>
      </w:hyperlink>
      <w:r>
        <w:t xml:space="preserve"> - </w:t>
      </w:r>
      <w:hyperlink w:anchor="P117" w:history="1">
        <w:r>
          <w:rPr>
            <w:color w:val="0000FF"/>
          </w:rPr>
          <w:t>"р"</w:t>
        </w:r>
      </w:hyperlink>
      <w:r>
        <w:t xml:space="preserve"> и </w:t>
      </w:r>
      <w:hyperlink w:anchor="P120" w:history="1">
        <w:r>
          <w:rPr>
            <w:color w:val="0000FF"/>
          </w:rPr>
          <w:t>"т" пункта 10</w:t>
        </w:r>
      </w:hyperlink>
      <w:r>
        <w:t xml:space="preserve"> настоящего Положения.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 xml:space="preserve">Для переоформления лицензии указанные организации, осуществляющие образовательную деятельность, реализующие образовательные программы, содержащие сведения, составляющие государственную тайну, представляют в лицензирующий орган заявление, документы (копии документов) и сведения, указанные в </w:t>
      </w:r>
      <w:hyperlink w:anchor="P12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30" w:history="1">
        <w:r>
          <w:rPr>
            <w:color w:val="0000FF"/>
          </w:rPr>
          <w:t>"д"</w:t>
        </w:r>
      </w:hyperlink>
      <w:r>
        <w:t xml:space="preserve"> и </w:t>
      </w:r>
      <w:hyperlink w:anchor="P134" w:history="1">
        <w:r>
          <w:rPr>
            <w:color w:val="0000FF"/>
          </w:rPr>
          <w:t>"з" пункта 13</w:t>
        </w:r>
      </w:hyperlink>
      <w:r>
        <w:t xml:space="preserve">, </w:t>
      </w:r>
      <w:hyperlink w:anchor="P137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41" w:history="1">
        <w:r>
          <w:rPr>
            <w:color w:val="0000FF"/>
          </w:rPr>
          <w:t>"е"</w:t>
        </w:r>
      </w:hyperlink>
      <w:r>
        <w:t xml:space="preserve"> - </w:t>
      </w:r>
      <w:hyperlink w:anchor="P144" w:history="1">
        <w:r>
          <w:rPr>
            <w:color w:val="0000FF"/>
          </w:rPr>
          <w:t>"и"</w:t>
        </w:r>
      </w:hyperlink>
      <w:r>
        <w:t xml:space="preserve">, </w:t>
      </w:r>
      <w:hyperlink w:anchor="P147" w:history="1">
        <w:r>
          <w:rPr>
            <w:color w:val="0000FF"/>
          </w:rPr>
          <w:t>"м"</w:t>
        </w:r>
      </w:hyperlink>
      <w:r>
        <w:t xml:space="preserve">, </w:t>
      </w:r>
      <w:hyperlink w:anchor="P148" w:history="1">
        <w:r>
          <w:rPr>
            <w:color w:val="0000FF"/>
          </w:rPr>
          <w:t>"н"</w:t>
        </w:r>
      </w:hyperlink>
      <w:r>
        <w:t xml:space="preserve"> и </w:t>
      </w:r>
      <w:hyperlink w:anchor="P151" w:history="1">
        <w:r>
          <w:rPr>
            <w:color w:val="0000FF"/>
          </w:rPr>
          <w:t>"п" пункта 14</w:t>
        </w:r>
      </w:hyperlink>
      <w:r>
        <w:t xml:space="preserve"> и </w:t>
      </w:r>
      <w:hyperlink w:anchor="P154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56" w:history="1">
        <w:r>
          <w:rPr>
            <w:color w:val="0000FF"/>
          </w:rPr>
          <w:t>"г"</w:t>
        </w:r>
      </w:hyperlink>
      <w:r>
        <w:t xml:space="preserve">, </w:t>
      </w:r>
      <w:hyperlink w:anchor="P160" w:history="1">
        <w:r>
          <w:rPr>
            <w:color w:val="0000FF"/>
          </w:rPr>
          <w:t>"з"</w:t>
        </w:r>
      </w:hyperlink>
      <w:r>
        <w:t xml:space="preserve"> - </w:t>
      </w:r>
      <w:hyperlink w:anchor="P162" w:history="1">
        <w:r>
          <w:rPr>
            <w:color w:val="0000FF"/>
          </w:rPr>
          <w:t>"к"</w:t>
        </w:r>
      </w:hyperlink>
      <w:r>
        <w:t xml:space="preserve">, </w:t>
      </w:r>
      <w:hyperlink w:anchor="P165" w:history="1">
        <w:r>
          <w:rPr>
            <w:color w:val="0000FF"/>
          </w:rPr>
          <w:t>"н"</w:t>
        </w:r>
      </w:hyperlink>
      <w:r>
        <w:t xml:space="preserve">, </w:t>
      </w:r>
      <w:hyperlink w:anchor="P166" w:history="1">
        <w:r>
          <w:rPr>
            <w:color w:val="0000FF"/>
          </w:rPr>
          <w:t>"о"</w:t>
        </w:r>
      </w:hyperlink>
      <w:r>
        <w:t xml:space="preserve"> и </w:t>
      </w:r>
      <w:hyperlink w:anchor="P170" w:history="1">
        <w:r>
          <w:rPr>
            <w:color w:val="0000FF"/>
          </w:rPr>
          <w:t>"с" пункта 15</w:t>
        </w:r>
      </w:hyperlink>
      <w:r>
        <w:t xml:space="preserve"> настоящего Положения.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r>
        <w:t>Представляемые в лицензирующий орган документы (копии документов) не должны содержать сведений, составляющих государственную тайну.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12. Для получения лицензий загранучреждениями Министерства иностранных дел Российской Федерации сбор и передачу в лицензирующий орган заявлений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При намерении лицензиата осуществлять лицензируемую деятельность по адресу места ее осуществления, не указанному в лицензии, за исключением случая, предусмотренного </w:t>
      </w:r>
      <w:hyperlink w:anchor="P135" w:history="1">
        <w:r>
          <w:rPr>
            <w:color w:val="0000FF"/>
          </w:rPr>
          <w:t>пунктом 14</w:t>
        </w:r>
      </w:hyperlink>
      <w:r>
        <w:t xml:space="preserve"> настоящего Положения, в заявлении о переоформлении лицензии, оформленном в соответствии со </w:t>
      </w:r>
      <w:hyperlink r:id="rId69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указывается этот адрес, а также представляются следующие документы (копии документов) и сведения: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bookmarkStart w:id="21" w:name="P126"/>
      <w:bookmarkEnd w:id="21"/>
      <w:proofErr w:type="gramStart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лицензии,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bookmarkStart w:id="22" w:name="P127"/>
      <w:bookmarkEnd w:id="22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в)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lastRenderedPageBreak/>
        <w:t>г)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bookmarkStart w:id="23" w:name="P130"/>
      <w:bookmarkEnd w:id="23"/>
      <w:r>
        <w:t>д) копия положения о филиале (в случае если лицензиат намерен осуществлять образовательную деятельность в филиале);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е)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участвует в реализации образовательных программ);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24" w:name="P132"/>
      <w:bookmarkEnd w:id="24"/>
      <w:r>
        <w:t>ж) представление религиозной организации (централизованной религиозной организации (в случае если лицензиатом является образовательная организация, учредителем которой является религиозная организация).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25" w:name="P134"/>
      <w:bookmarkEnd w:id="25"/>
      <w:r>
        <w:t>з) опись прилагаемых документов.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26" w:name="P135"/>
      <w:bookmarkEnd w:id="26"/>
      <w:r>
        <w:t xml:space="preserve">14. </w:t>
      </w:r>
      <w:proofErr w:type="gramStart"/>
      <w:r>
        <w:t xml:space="preserve">В случае если лицензиат намерен осуществлять лицензируемую деятельность в филиале, не указанном в лицензии, в заявлении о переоформлении лицензии, оформленном в соответствии со </w:t>
      </w:r>
      <w:hyperlink r:id="rId70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указываются места осуществления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сведения: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bookmarkStart w:id="27" w:name="P136"/>
      <w:bookmarkEnd w:id="27"/>
      <w:proofErr w:type="gramStart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bookmarkStart w:id="28" w:name="P137"/>
      <w:bookmarkEnd w:id="28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г)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 xml:space="preserve">д) подписанная руководителем организации, осуществляющей образовательную </w:t>
      </w:r>
      <w:r>
        <w:lastRenderedPageBreak/>
        <w:t>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bookmarkStart w:id="29" w:name="P141"/>
      <w:bookmarkEnd w:id="29"/>
      <w:proofErr w:type="gramStart"/>
      <w:r>
        <w:t>е) подписанная руководителем организации, осуществляющей образовательную деятельность,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>ж) реквизиты выданной в установленном порядке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proofErr w:type="gramEnd"/>
      <w:r>
        <w:t xml:space="preserve"> изделий, специальных материалов и веществ;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30" w:name="P143"/>
      <w:bookmarkEnd w:id="30"/>
      <w:r>
        <w:t>з)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31" w:name="P144"/>
      <w:bookmarkEnd w:id="31"/>
      <w:proofErr w:type="gramStart"/>
      <w:r>
        <w:t xml:space="preserve">и) копия договора, заключенного лицензиатом в соответствии с </w:t>
      </w:r>
      <w:hyperlink r:id="rId71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72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(при наличии основных профессиональных образовательных программ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к) сведения, подтверждающие соответствие требованиям, предусмотренным </w:t>
      </w:r>
      <w:hyperlink r:id="rId73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 xml:space="preserve">л) сведения, подтверждающие соответствие требованиям, предусмотренным </w:t>
      </w:r>
      <w:hyperlink r:id="rId74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bookmarkStart w:id="32" w:name="P147"/>
      <w:bookmarkEnd w:id="32"/>
      <w:r>
        <w:t xml:space="preserve">м) 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33" w:name="P148"/>
      <w:bookmarkEnd w:id="33"/>
      <w:r>
        <w:t>н) копия положения о филиале;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34" w:name="P149"/>
      <w:bookmarkEnd w:id="34"/>
      <w:r>
        <w:lastRenderedPageBreak/>
        <w:t>о)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35" w:name="P151"/>
      <w:bookmarkEnd w:id="35"/>
      <w:r>
        <w:t>п) опись прилагаемых документов.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При намерении лицензиата оказывать образовательные услуги по реализации новых образовательных программ, не указанных в лицензии, в заявлении о переоформлении лицензии, оформленном в соответствии со </w:t>
      </w:r>
      <w:hyperlink r:id="rId75" w:history="1">
        <w:r>
          <w:rPr>
            <w:color w:val="0000FF"/>
          </w:rPr>
          <w:t>статьей 18</w:t>
        </w:r>
      </w:hyperlink>
      <w:r>
        <w:t xml:space="preserve"> Федерального закона "О лицензировании отдельных видов деятельности", 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сведения: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bookmarkStart w:id="36" w:name="P153"/>
      <w:bookmarkEnd w:id="36"/>
      <w:proofErr w:type="gramStart"/>
      <w: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bookmarkStart w:id="37" w:name="P154"/>
      <w:bookmarkEnd w:id="37"/>
      <w: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38" w:name="P156"/>
      <w:bookmarkEnd w:id="38"/>
      <w:proofErr w:type="gramStart"/>
      <w:r>
        <w:t>г) подписанное руководителем организации, осуществляющей образовательную деятельность,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образовательной деятельности по реализуемым образовательным программам, до начала реализации образовательной программы;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>д) подписанные руководителем организации, осуществляющей образовательную деятельность, справка о наличии электронных образовательных и информационных ресурсов, а также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</w:t>
      </w:r>
      <w:proofErr w:type="gramEnd"/>
      <w:r>
        <w:t xml:space="preserve"> программ с применением исключительно электронного обучения, дистанционных образовательных технологий);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е) реквизиты выданного в установленном порядке санитарно-эпидемиологического </w:t>
      </w:r>
      <w:r>
        <w:lastRenderedPageBreak/>
        <w:t>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деятельности;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>ж)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bookmarkStart w:id="39" w:name="P160"/>
      <w:bookmarkEnd w:id="39"/>
      <w:proofErr w:type="gramStart"/>
      <w:r>
        <w:t>з) реквизиты выданной в установленном порядке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</w:t>
      </w:r>
      <w:proofErr w:type="gramEnd"/>
      <w:r>
        <w:t xml:space="preserve"> изделий, специальных материалов и веществ;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40" w:name="P161"/>
      <w:bookmarkEnd w:id="40"/>
      <w:proofErr w:type="gramStart"/>
      <w:r>
        <w:t xml:space="preserve">и) копия договора, заключенного лицензиатом в соответствии с </w:t>
      </w:r>
      <w:hyperlink r:id="rId76" w:history="1">
        <w:r>
          <w:rPr>
            <w:color w:val="0000FF"/>
          </w:rPr>
          <w:t>пунктом 2 части 7</w:t>
        </w:r>
      </w:hyperlink>
      <w:r>
        <w:t xml:space="preserve">, </w:t>
      </w:r>
      <w:hyperlink r:id="rId77" w:history="1">
        <w:r>
          <w:rPr>
            <w:color w:val="0000FF"/>
          </w:rPr>
          <w:t>частью 8 статьи 13</w:t>
        </w:r>
      </w:hyperlink>
      <w:r>
        <w:t xml:space="preserve"> или </w:t>
      </w:r>
      <w:hyperlink r:id="rId78" w:history="1">
        <w:r>
          <w:rPr>
            <w:color w:val="0000FF"/>
          </w:rPr>
          <w:t>частью 5 статьи 82</w:t>
        </w:r>
      </w:hyperlink>
      <w:r>
        <w:t xml:space="preserve"> Федерального закона "Об образовании в Российской Федерации", подтверждающего наличие условий для реализации практической подготовки обучающихся (при наличии основных профессиональных образовательных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bookmarkStart w:id="41" w:name="P162"/>
      <w:bookmarkEnd w:id="41"/>
      <w:r>
        <w:t>к)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формы);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л) сведения, подтверждающие соответствие требованиям, предусмотренным </w:t>
      </w:r>
      <w:hyperlink r:id="rId79" w:history="1">
        <w:r>
          <w:rPr>
            <w:color w:val="0000FF"/>
          </w:rPr>
          <w:t>статьей 15.2</w:t>
        </w:r>
      </w:hyperlink>
      <w:r>
        <w:t xml:space="preserve"> Закона Российской Федерации "О частной детективной и охранной деятельности в Российской Федерации" (при наличии основных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организаций);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 xml:space="preserve">м) сведения, подтверждающие соответствие требованиям, предусмотренным </w:t>
      </w:r>
      <w:hyperlink r:id="rId80" w:history="1">
        <w:r>
          <w:rPr>
            <w:color w:val="0000FF"/>
          </w:rPr>
          <w:t>частью 6 статьи 85</w:t>
        </w:r>
      </w:hyperlink>
      <w:r>
        <w:t xml:space="preserve"> Федерального закона "Об образовании в Российской Федерации" (при наличии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работой);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bookmarkStart w:id="42" w:name="P165"/>
      <w:bookmarkEnd w:id="42"/>
      <w:r>
        <w:t xml:space="preserve">н) реквизиты выданного в установленном порядке Государственной инспекцией безопасности дорожного </w:t>
      </w:r>
      <w:proofErr w:type="gramStart"/>
      <w:r>
        <w:t>движения Министерства внутренних дел Российской Федерации заключения</w:t>
      </w:r>
      <w:proofErr w:type="gramEnd"/>
      <w:r>
        <w:t xml:space="preserve">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43" w:name="P166"/>
      <w:bookmarkEnd w:id="43"/>
      <w:r>
        <w:t>о) копия положения о филиале (в случае если лицензиат намерен осуществлять образовательную деятельность в филиале);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44" w:name="P167"/>
      <w:bookmarkEnd w:id="44"/>
      <w:r>
        <w:t>п) копия положения о структурном подразделении (в случае если в качестве лицензиата выступает организация, осуществляющая обучение, структурное подразделение которой осуществляет реализацию образовательных программ);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45" w:name="P168"/>
      <w:bookmarkEnd w:id="45"/>
      <w:r>
        <w:lastRenderedPageBreak/>
        <w:t>р)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программ;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46" w:name="P170"/>
      <w:bookmarkEnd w:id="46"/>
      <w:r>
        <w:t>с) опись прилагаемых документов.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Копии документов, предусмотренные </w:t>
      </w:r>
      <w:hyperlink w:anchor="P102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10" w:history="1">
        <w:r>
          <w:rPr>
            <w:color w:val="0000FF"/>
          </w:rPr>
          <w:t>"и"</w:t>
        </w:r>
      </w:hyperlink>
      <w:r>
        <w:t xml:space="preserve">, </w:t>
      </w:r>
      <w:hyperlink w:anchor="P116" w:history="1">
        <w:r>
          <w:rPr>
            <w:color w:val="0000FF"/>
          </w:rPr>
          <w:t>"п"</w:t>
        </w:r>
      </w:hyperlink>
      <w:r>
        <w:t xml:space="preserve"> и </w:t>
      </w:r>
      <w:hyperlink w:anchor="P115" w:history="1">
        <w:r>
          <w:rPr>
            <w:color w:val="0000FF"/>
          </w:rPr>
          <w:t>"р" пункта 10</w:t>
        </w:r>
      </w:hyperlink>
      <w:r>
        <w:t xml:space="preserve">, </w:t>
      </w:r>
      <w:hyperlink w:anchor="P12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30" w:history="1">
        <w:r>
          <w:rPr>
            <w:color w:val="0000FF"/>
          </w:rPr>
          <w:t>"д"</w:t>
        </w:r>
      </w:hyperlink>
      <w:r>
        <w:t xml:space="preserve"> и </w:t>
      </w:r>
      <w:hyperlink w:anchor="P132" w:history="1">
        <w:r>
          <w:rPr>
            <w:color w:val="0000FF"/>
          </w:rPr>
          <w:t>"ж" пункта 13</w:t>
        </w:r>
      </w:hyperlink>
      <w:r>
        <w:t xml:space="preserve">, </w:t>
      </w:r>
      <w:hyperlink w:anchor="P136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43" w:history="1">
        <w:r>
          <w:rPr>
            <w:color w:val="0000FF"/>
          </w:rPr>
          <w:t>"з"</w:t>
        </w:r>
      </w:hyperlink>
      <w:r>
        <w:t xml:space="preserve">, </w:t>
      </w:r>
      <w:hyperlink w:anchor="P148" w:history="1">
        <w:r>
          <w:rPr>
            <w:color w:val="0000FF"/>
          </w:rPr>
          <w:t>"н"</w:t>
        </w:r>
      </w:hyperlink>
      <w:r>
        <w:t xml:space="preserve"> и </w:t>
      </w:r>
      <w:hyperlink w:anchor="P149" w:history="1">
        <w:r>
          <w:rPr>
            <w:color w:val="0000FF"/>
          </w:rPr>
          <w:t>"о" пункта 14</w:t>
        </w:r>
      </w:hyperlink>
      <w:r>
        <w:t xml:space="preserve">, а также </w:t>
      </w:r>
      <w:hyperlink w:anchor="P15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61" w:history="1">
        <w:r>
          <w:rPr>
            <w:color w:val="0000FF"/>
          </w:rPr>
          <w:t>"и"</w:t>
        </w:r>
      </w:hyperlink>
      <w:r>
        <w:t xml:space="preserve">, </w:t>
      </w:r>
      <w:hyperlink w:anchor="P162" w:history="1">
        <w:r>
          <w:rPr>
            <w:color w:val="0000FF"/>
          </w:rPr>
          <w:t>"к"</w:t>
        </w:r>
      </w:hyperlink>
      <w:r>
        <w:t xml:space="preserve">, </w:t>
      </w:r>
      <w:hyperlink w:anchor="P166" w:history="1">
        <w:r>
          <w:rPr>
            <w:color w:val="0000FF"/>
          </w:rPr>
          <w:t>"о"</w:t>
        </w:r>
      </w:hyperlink>
      <w:r>
        <w:t xml:space="preserve">, </w:t>
      </w:r>
      <w:hyperlink w:anchor="P167" w:history="1">
        <w:r>
          <w:rPr>
            <w:color w:val="0000FF"/>
          </w:rPr>
          <w:t>"п"</w:t>
        </w:r>
      </w:hyperlink>
      <w:r>
        <w:t xml:space="preserve"> и </w:t>
      </w:r>
      <w:hyperlink w:anchor="P168" w:history="1">
        <w:r>
          <w:rPr>
            <w:color w:val="0000FF"/>
          </w:rPr>
          <w:t>"р" пункта 15</w:t>
        </w:r>
      </w:hyperlink>
      <w:r>
        <w:t xml:space="preserve"> настоящего Положения, представляются засвидетельствованными в нотариальном порядке или с предъявлением оригинала.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r>
        <w:t>Документы, исполненные на иностранном языке, представляются с заверенным в нотариальном порядке переводом на русский язык.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17. При изменении наименований образовательных программ, указанных в лицензии, в целях их приведения в соответствие с перечнями профессий, специальностей и направлений подготовки, предусмотренными </w:t>
      </w:r>
      <w:hyperlink r:id="rId81" w:history="1">
        <w:r>
          <w:rPr>
            <w:color w:val="0000FF"/>
          </w:rPr>
          <w:t>частью 8 статьи 11</w:t>
        </w:r>
      </w:hyperlink>
      <w:r>
        <w:t xml:space="preserve"> Федерального закона "Об образовании в Российской Федерации", в заявлении о переоформлении лицензии указываются новое наименование образовательной программы и сведения, подтверждающие изменение наименования образовательной программы.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18. Представление соискателем лицензии (лицензиатом) заявления и документов, необходимых для получения (переоформления) лицензии, их прием лицензирующим органом, принятие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об аннулировании лицензии, а также формирование государственного информационного ресурса, формирование и ведение реестра </w:t>
      </w:r>
      <w:proofErr w:type="gramStart"/>
      <w:r>
        <w:t>лицензий</w:t>
      </w:r>
      <w:proofErr w:type="gramEnd"/>
      <w:r>
        <w:t xml:space="preserve"> и предоставление информации по вопросам лицензирования осуществляются в порядке, установленном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деятельности", с учетом особенностей, установленных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образования, при</w:t>
      </w:r>
      <w:proofErr w:type="gramEnd"/>
      <w:r>
        <w:t xml:space="preserve"> </w:t>
      </w:r>
      <w:proofErr w:type="gramStart"/>
      <w:r>
        <w:t>переоформлении</w:t>
      </w:r>
      <w:proofErr w:type="gramEnd"/>
      <w:r>
        <w:t xml:space="preserve"> лицензии в связи с намерением лицензиата осуществлять образовательную деятельность по адресу места ее осуществления, не указанному в лицензии, с намерением лицензиата осуществлять образовательную деятельность в филиале, не указанном в лицензии, а также с намерением лицензиата оказывать образовательные услуги по реализации новых образовательных программ, не указанных в лицензии.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20. Лицензионный контроль осуществляется в порядке, предусмотренном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</w:t>
      </w:r>
      <w:r>
        <w:lastRenderedPageBreak/>
        <w:t xml:space="preserve">особенностей, установленных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 xml:space="preserve">Лицензионный контроль в отношении организаций, указанных в </w:t>
      </w:r>
      <w:hyperlink w:anchor="P121" w:history="1">
        <w:r>
          <w:rPr>
            <w:color w:val="0000FF"/>
          </w:rPr>
          <w:t>пункте 11</w:t>
        </w:r>
      </w:hyperlink>
      <w:r>
        <w:t xml:space="preserve"> настоящего Положения, осуществляется с учетом </w:t>
      </w:r>
      <w:hyperlink r:id="rId86" w:history="1">
        <w:r>
          <w:rPr>
            <w:color w:val="0000FF"/>
          </w:rPr>
          <w:t>требований</w:t>
        </w:r>
      </w:hyperlink>
      <w:r>
        <w:t xml:space="preserve">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тайну, утвержденных постановлением Правительства Российской Федерации от 25 июля 2013 г. N 627 "Об утверждении требований к осуществлению государственного контроля (надзора) в сфере образования за деятельностью</w:t>
      </w:r>
      <w:proofErr w:type="gramEnd"/>
      <w:r>
        <w:t xml:space="preserve"> образовательных организаций, реализующих образовательные программы, содержащие сведения, составляющие государственную тайну".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По решению лицензирующего органа лицензионный контроль в отношении филиала организации, осуществляющей образовательную деятельность, и загранучреждения Министерства иностранных дел Российской Федерации, расположенных за пределами территории Российской Федерации, проводится в форме документарной проверки.</w:t>
      </w:r>
    </w:p>
    <w:p w:rsidR="00EC58B4" w:rsidRDefault="00EC58B4">
      <w:pPr>
        <w:pStyle w:val="ConsPlusNormal"/>
        <w:spacing w:before="220"/>
        <w:ind w:firstLine="540"/>
        <w:jc w:val="both"/>
      </w:pPr>
      <w:proofErr w:type="gramStart"/>
      <w:r>
        <w:t>Лицензионный контроль органами исполнительной власти субъектов Российской Федерации, осуществляющими переданные Российской Федерацией полномочия в сфере образования, в отношении соискателя лицензии и лицензиата, имеющих расположенные в других субъектах Российской Федерации филиалы, при предоставлении или переоформлении лицензии осуществляется во взаимодействии с органами исполнительной власти субъектов Российской Федерации, осуществляющими переданные Российской Федерацией полномочия в сфере образования, на территориях которых находятся соответствующие филиалы.</w:t>
      </w:r>
      <w:proofErr w:type="gramEnd"/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При проведении проверки сведений, содержащихся в представленных соискателем лицензии (лицензиатом) документах, и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им организаций, в порядке, установленном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</w:t>
      </w:r>
      <w:proofErr w:type="gramEnd"/>
      <w:r>
        <w:t xml:space="preserve"> и муниципальных услуг".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Информация, предусмотренная </w:t>
      </w:r>
      <w:hyperlink r:id="rId88" w:history="1">
        <w:r>
          <w:rPr>
            <w:color w:val="0000FF"/>
          </w:rPr>
          <w:t>статьей 21</w:t>
        </w:r>
      </w:hyperlink>
      <w:r>
        <w:t xml:space="preserve"> Федерального закона "О лицензировании отдельных видов деятельности", размещается лицензирующим органом в информационно-телекоммуникационной сети "Интернет" в течение 10 дней со дня официального опубликования нормативных правовых актов, устанавливающих обязательные требования к лицензируемому виду деятельности, а также внесения лицензирующим органом изменений в реестр лицензий в связи с предоставлением и переоформлением лицензий, приостановлением, возобновлением и прекращением действия, а также аннулированием</w:t>
      </w:r>
      <w:proofErr w:type="gramEnd"/>
      <w:r>
        <w:t xml:space="preserve"> лицензий.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23. За предоставление или переоформление лицензирующим органом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EC58B4" w:rsidRDefault="00EC58B4">
      <w:pPr>
        <w:pStyle w:val="ConsPlusNormal"/>
        <w:ind w:firstLine="540"/>
        <w:jc w:val="both"/>
      </w:pPr>
    </w:p>
    <w:p w:rsidR="00EC58B4" w:rsidRDefault="00EC58B4">
      <w:pPr>
        <w:pStyle w:val="ConsPlusNormal"/>
        <w:ind w:firstLine="540"/>
        <w:jc w:val="both"/>
      </w:pPr>
    </w:p>
    <w:p w:rsidR="00EC58B4" w:rsidRDefault="00EC58B4">
      <w:pPr>
        <w:pStyle w:val="ConsPlusNormal"/>
        <w:ind w:firstLine="540"/>
        <w:jc w:val="both"/>
      </w:pPr>
    </w:p>
    <w:p w:rsidR="00EC58B4" w:rsidRDefault="00EC58B4">
      <w:pPr>
        <w:pStyle w:val="ConsPlusNormal"/>
        <w:ind w:firstLine="540"/>
        <w:jc w:val="both"/>
      </w:pPr>
    </w:p>
    <w:p w:rsidR="00EC58B4" w:rsidRDefault="00EC58B4">
      <w:pPr>
        <w:pStyle w:val="ConsPlusNormal"/>
        <w:ind w:firstLine="540"/>
        <w:jc w:val="both"/>
      </w:pPr>
    </w:p>
    <w:p w:rsidR="00EC58B4" w:rsidRDefault="00EC58B4">
      <w:pPr>
        <w:pStyle w:val="ConsPlusNormal"/>
        <w:jc w:val="right"/>
        <w:outlineLvl w:val="1"/>
      </w:pPr>
      <w:r>
        <w:t>Приложение</w:t>
      </w:r>
    </w:p>
    <w:p w:rsidR="00EC58B4" w:rsidRDefault="00EC58B4">
      <w:pPr>
        <w:pStyle w:val="ConsPlusNormal"/>
        <w:jc w:val="right"/>
      </w:pPr>
      <w:r>
        <w:t>к Положению о лицензировании</w:t>
      </w:r>
    </w:p>
    <w:p w:rsidR="00EC58B4" w:rsidRDefault="00EC58B4">
      <w:pPr>
        <w:pStyle w:val="ConsPlusNormal"/>
        <w:jc w:val="right"/>
      </w:pPr>
      <w:r>
        <w:t>образовательной деятельности</w:t>
      </w:r>
    </w:p>
    <w:p w:rsidR="00EC58B4" w:rsidRDefault="00EC58B4">
      <w:pPr>
        <w:pStyle w:val="ConsPlusNormal"/>
        <w:jc w:val="center"/>
      </w:pPr>
    </w:p>
    <w:p w:rsidR="00EC58B4" w:rsidRDefault="00EC58B4">
      <w:pPr>
        <w:pStyle w:val="ConsPlusTitle"/>
        <w:jc w:val="center"/>
      </w:pPr>
      <w:bookmarkStart w:id="47" w:name="P192"/>
      <w:bookmarkEnd w:id="47"/>
      <w:r>
        <w:t>ПЕРЕЧЕНЬ</w:t>
      </w:r>
    </w:p>
    <w:p w:rsidR="00EC58B4" w:rsidRDefault="00EC58B4">
      <w:pPr>
        <w:pStyle w:val="ConsPlusTitle"/>
        <w:jc w:val="center"/>
      </w:pPr>
      <w:r>
        <w:lastRenderedPageBreak/>
        <w:t>ОБРАЗОВАТЕЛЬНЫХ УСЛУГ ПО РЕАЛИЗАЦИИ</w:t>
      </w:r>
    </w:p>
    <w:p w:rsidR="00EC58B4" w:rsidRDefault="00EC58B4">
      <w:pPr>
        <w:pStyle w:val="ConsPlusTitle"/>
        <w:jc w:val="center"/>
      </w:pPr>
      <w:r>
        <w:t>ОБРАЗОВАТЕЛЬНЫХ ПРОГРАММ</w:t>
      </w:r>
    </w:p>
    <w:p w:rsidR="00EC58B4" w:rsidRDefault="00EC58B4">
      <w:pPr>
        <w:pStyle w:val="ConsPlusNormal"/>
        <w:ind w:firstLine="540"/>
        <w:jc w:val="both"/>
      </w:pPr>
    </w:p>
    <w:p w:rsidR="00EC58B4" w:rsidRDefault="00EC58B4">
      <w:pPr>
        <w:pStyle w:val="ConsPlusNormal"/>
        <w:ind w:firstLine="540"/>
        <w:jc w:val="both"/>
      </w:pPr>
      <w:r>
        <w:t>1. Реализация основной общеобразовательной программы дошкольного образования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2. Реализация основной общеобразовательной программы начального общего образования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3. Реализация основной общеобразовательной программы основного общего образования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4. Реализация основной общеобразовательной программы среднего общего образования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5. 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 </w:t>
      </w:r>
      <w:hyperlink w:anchor="P218" w:history="1">
        <w:r>
          <w:rPr>
            <w:color w:val="0000FF"/>
          </w:rPr>
          <w:t>&lt;*&gt;</w:t>
        </w:r>
      </w:hyperlink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6. Реализация основной профессиональной образовательной программы среднего профессионального образования - программы подготовки специалистов среднего звена </w:t>
      </w:r>
      <w:hyperlink w:anchor="P218" w:history="1">
        <w:r>
          <w:rPr>
            <w:color w:val="0000FF"/>
          </w:rPr>
          <w:t>&lt;*&gt;</w:t>
        </w:r>
      </w:hyperlink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7. Реализация основной профессиональной образовательной программы высшего образования - программы бакалавриата </w:t>
      </w:r>
      <w:hyperlink w:anchor="P218" w:history="1">
        <w:r>
          <w:rPr>
            <w:color w:val="0000FF"/>
          </w:rPr>
          <w:t>&lt;*&gt;</w:t>
        </w:r>
      </w:hyperlink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8. Реализация основной профессиональной образовательной программы высшего образования - программы специалитета </w:t>
      </w:r>
      <w:hyperlink w:anchor="P218" w:history="1">
        <w:r>
          <w:rPr>
            <w:color w:val="0000FF"/>
          </w:rPr>
          <w:t>&lt;*&gt;</w:t>
        </w:r>
      </w:hyperlink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9. Реализация основной профессиональной образовательной программы высшего образования - программы магистратуры </w:t>
      </w:r>
      <w:hyperlink w:anchor="P218" w:history="1">
        <w:r>
          <w:rPr>
            <w:color w:val="0000FF"/>
          </w:rPr>
          <w:t>&lt;*&gt;</w:t>
        </w:r>
      </w:hyperlink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10. Реализация основной профессиональной образовательной программы высшего образования - программы подготовки научно-педагогических кадров в аспирантуре (адъюнктуре) </w:t>
      </w:r>
      <w:hyperlink w:anchor="P218" w:history="1">
        <w:r>
          <w:rPr>
            <w:color w:val="0000FF"/>
          </w:rPr>
          <w:t>&lt;*&gt;</w:t>
        </w:r>
      </w:hyperlink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11. Реализация основной профессиональной образовательной программы высшего образования - программы ординатуры </w:t>
      </w:r>
      <w:hyperlink w:anchor="P218" w:history="1">
        <w:r>
          <w:rPr>
            <w:color w:val="0000FF"/>
          </w:rPr>
          <w:t>&lt;*&gt;</w:t>
        </w:r>
      </w:hyperlink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12. Реализация основной профессиональной образовательной программы высшего образования - программы ассистентуры-стажировки </w:t>
      </w:r>
      <w:hyperlink w:anchor="P218" w:history="1">
        <w:r>
          <w:rPr>
            <w:color w:val="0000FF"/>
          </w:rPr>
          <w:t>&lt;*&gt;</w:t>
        </w:r>
      </w:hyperlink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13. Реализация основной программы профессионального обучения - программы профессиональной подготовки по профессиям рабочих, должностям служащих </w:t>
      </w:r>
      <w:hyperlink w:anchor="P218" w:history="1">
        <w:r>
          <w:rPr>
            <w:color w:val="0000FF"/>
          </w:rPr>
          <w:t>&lt;*&gt;</w:t>
        </w:r>
      </w:hyperlink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14. Реализация основной программы профессионального обучения - программы переподготовки рабочих, служащих </w:t>
      </w:r>
      <w:hyperlink w:anchor="P218" w:history="1">
        <w:r>
          <w:rPr>
            <w:color w:val="0000FF"/>
          </w:rPr>
          <w:t>&lt;*&gt;</w:t>
        </w:r>
      </w:hyperlink>
    </w:p>
    <w:p w:rsidR="00EC58B4" w:rsidRDefault="00EC58B4">
      <w:pPr>
        <w:pStyle w:val="ConsPlusNormal"/>
        <w:spacing w:before="220"/>
        <w:ind w:firstLine="540"/>
        <w:jc w:val="both"/>
      </w:pPr>
      <w:r>
        <w:t xml:space="preserve">15. Реализация основной программы профессионального обучения - программы повышения квалификации рабочих, служащих </w:t>
      </w:r>
      <w:hyperlink w:anchor="P218" w:history="1">
        <w:r>
          <w:rPr>
            <w:color w:val="0000FF"/>
          </w:rPr>
          <w:t>&lt;*&gt;</w:t>
        </w:r>
      </w:hyperlink>
    </w:p>
    <w:p w:rsidR="00EC58B4" w:rsidRDefault="00EC58B4">
      <w:pPr>
        <w:pStyle w:val="ConsPlusNormal"/>
        <w:spacing w:before="220"/>
        <w:ind w:firstLine="540"/>
        <w:jc w:val="both"/>
      </w:pPr>
      <w:r>
        <w:t>16. Реализация дополнительных общеобразовательных программ - дополнительных общеразвивающих программ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17. Реализация дополнительных общеобразовательных программ - дополнительных предпрофессиональных программ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18. Реализация дополнительных профессиональных программ - программ повышения квалификации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t>19. Реализация дополнительных профессиональных программ - программ профессиональной переподготовки</w:t>
      </w:r>
    </w:p>
    <w:p w:rsidR="00EC58B4" w:rsidRDefault="00EC58B4">
      <w:pPr>
        <w:pStyle w:val="ConsPlusNormal"/>
        <w:spacing w:before="220"/>
        <w:ind w:firstLine="540"/>
        <w:jc w:val="both"/>
      </w:pPr>
      <w:r>
        <w:lastRenderedPageBreak/>
        <w:t>20. Реализация образовательных программ, направленных на подготовку служителей и религиозного персонала религиозных организаций</w:t>
      </w:r>
    </w:p>
    <w:p w:rsidR="00EC58B4" w:rsidRDefault="00EC58B4">
      <w:pPr>
        <w:pStyle w:val="ConsPlusNormal"/>
        <w:ind w:firstLine="540"/>
        <w:jc w:val="both"/>
      </w:pPr>
    </w:p>
    <w:p w:rsidR="00EC58B4" w:rsidRDefault="00EC58B4">
      <w:pPr>
        <w:pStyle w:val="ConsPlusNormal"/>
        <w:ind w:firstLine="540"/>
        <w:jc w:val="both"/>
      </w:pPr>
      <w:r>
        <w:t>--------------------------------</w:t>
      </w:r>
    </w:p>
    <w:p w:rsidR="00EC58B4" w:rsidRDefault="00EC58B4">
      <w:pPr>
        <w:pStyle w:val="ConsPlusNormal"/>
        <w:spacing w:before="220"/>
        <w:ind w:firstLine="540"/>
        <w:jc w:val="both"/>
      </w:pPr>
      <w:bookmarkStart w:id="48" w:name="P218"/>
      <w:bookmarkEnd w:id="48"/>
      <w:r>
        <w:t>&lt;*&gt; Реализация образовательных программ осуществляется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в зависимости от вида образовательной программы Министерством науки и высшего образования Российской Федерации или Министерством просвещения Российской Федерации.</w:t>
      </w:r>
    </w:p>
    <w:p w:rsidR="00EC58B4" w:rsidRDefault="00EC58B4">
      <w:pPr>
        <w:pStyle w:val="ConsPlusNormal"/>
        <w:ind w:firstLine="540"/>
        <w:jc w:val="both"/>
      </w:pPr>
    </w:p>
    <w:p w:rsidR="00EC58B4" w:rsidRDefault="00EC58B4">
      <w:pPr>
        <w:pStyle w:val="ConsPlusNormal"/>
        <w:ind w:firstLine="540"/>
        <w:jc w:val="both"/>
      </w:pPr>
    </w:p>
    <w:p w:rsidR="00EC58B4" w:rsidRDefault="00EC58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60E0" w:rsidRDefault="00A260E0">
      <w:bookmarkStart w:id="49" w:name="_GoBack"/>
      <w:bookmarkEnd w:id="49"/>
    </w:p>
    <w:sectPr w:rsidR="00A260E0" w:rsidSect="00DE4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B4"/>
    <w:rsid w:val="00A260E0"/>
    <w:rsid w:val="00EC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5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58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58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21E27AF9EF72E541953C67BEA2694D52953BC7C37DF1C06DA6ED91492141AD2E11519AFDD0C5EF8BC43468B88561890A25743E79d8e9F" TargetMode="External"/><Relationship Id="rId18" Type="http://schemas.openxmlformats.org/officeDocument/2006/relationships/hyperlink" Target="consultantplus://offline/ref=4E21E27AF9EF72E541953C67BEA2694D52953BC7C37DF1C06DA6ED91492141AD2E115198FBD5CEBFDD8B3534FED4728A0C25773C658B8BE0d2e1F" TargetMode="External"/><Relationship Id="rId26" Type="http://schemas.openxmlformats.org/officeDocument/2006/relationships/hyperlink" Target="consultantplus://offline/ref=4E21E27AF9EF72E541953C67BEA2694D52953BC7C37DF1C06DA6ED91492141AD2E11519AFDD6C5EF8BC43468B88561890A25743E79d8e9F" TargetMode="External"/><Relationship Id="rId39" Type="http://schemas.openxmlformats.org/officeDocument/2006/relationships/hyperlink" Target="consultantplus://offline/ref=4E21E27AF9EF72E541953C67BEA2694D52953BC7C37DF1C06DA6ED91492141AD2E115198FBD4C9BBDB8B3534FED4728A0C25773C658B8BE0d2e1F" TargetMode="External"/><Relationship Id="rId21" Type="http://schemas.openxmlformats.org/officeDocument/2006/relationships/hyperlink" Target="consultantplus://offline/ref=4E21E27AF9EF72E541953C67BEA2694D529238C3CA7EF1C06DA6ED91492141AD2E115198FBD4CCB8D28B3534FED4728A0C25773C658B8BE0d2e1F" TargetMode="External"/><Relationship Id="rId34" Type="http://schemas.openxmlformats.org/officeDocument/2006/relationships/hyperlink" Target="consultantplus://offline/ref=4E21E27AF9EF72E541953C67BEA2694D52953BC7C37DF1C06DA6ED91492141AD2E115198FBD4CCBADC8B3534FED4728A0C25773C658B8BE0d2e1F" TargetMode="External"/><Relationship Id="rId42" Type="http://schemas.openxmlformats.org/officeDocument/2006/relationships/hyperlink" Target="consultantplus://offline/ref=4E21E27AF9EF72E541953C67BEA2694D52953BC7C37DF1C06DA6ED91492141AD2E115198FBD5CEBFDA8B3534FED4728A0C25773C658B8BE0d2e1F" TargetMode="External"/><Relationship Id="rId47" Type="http://schemas.openxmlformats.org/officeDocument/2006/relationships/hyperlink" Target="consultantplus://offline/ref=4E21E27AF9EF72E541953C67BEA2694D52953BC7C37DF1C06DA6ED91492141AD2E115198FBD4C9BBD28B3534FED4728A0C25773C658B8BE0d2e1F" TargetMode="External"/><Relationship Id="rId50" Type="http://schemas.openxmlformats.org/officeDocument/2006/relationships/hyperlink" Target="consultantplus://offline/ref=4E21E27AF9EF72E541953C67BEA2694D529238C3CA7EF1C06DA6ED91492141AD2E115198FBD4CCB8D28B3534FED4728A0C25773C658B8BE0d2e1F" TargetMode="External"/><Relationship Id="rId55" Type="http://schemas.openxmlformats.org/officeDocument/2006/relationships/hyperlink" Target="consultantplus://offline/ref=4E21E27AF9EF72E541953C67BEA2694D52953BC7C37DF1C06DA6ED91492141AD2E11519AFDD6C5EF8BC43468B88561890A25743E79d8e9F" TargetMode="External"/><Relationship Id="rId63" Type="http://schemas.openxmlformats.org/officeDocument/2006/relationships/hyperlink" Target="consultantplus://offline/ref=4E21E27AF9EF72E541953C67BEA2694D52913BC4C97FF1C06DA6ED91492141AD2E115198FFDF9AEA9ED56C67BE9F7E8A1639763Cd7eBF" TargetMode="External"/><Relationship Id="rId68" Type="http://schemas.openxmlformats.org/officeDocument/2006/relationships/hyperlink" Target="consultantplus://offline/ref=4E21E27AF9EF72E541953C67BEA2694D52953BC7C37DF1C06DA6ED91492141AD2E115198FBD5CFBEDB8B3534FED4728A0C25773C658B8BE0d2e1F" TargetMode="External"/><Relationship Id="rId76" Type="http://schemas.openxmlformats.org/officeDocument/2006/relationships/hyperlink" Target="consultantplus://offline/ref=4E21E27AF9EF72E541953C67BEA2694D52953BC7C37DF1C06DA6ED91492141AD2E115198FBD4CFBADF8B3534FED4728A0C25773C658B8BE0d2e1F" TargetMode="External"/><Relationship Id="rId84" Type="http://schemas.openxmlformats.org/officeDocument/2006/relationships/hyperlink" Target="consultantplus://offline/ref=4E21E27AF9EF72E541953C67BEA2694D52953BC7CD74F1C06DA6ED91492141AD3C110994F9D0D0BAD89E6365B8d8e1F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4E21E27AF9EF72E541953C67BEA2694D52913BC2C278F1C06DA6ED91492141AD2E11519DF0809FFF8F8D6361A4807D960A3B74d3eEF" TargetMode="External"/><Relationship Id="rId71" Type="http://schemas.openxmlformats.org/officeDocument/2006/relationships/hyperlink" Target="consultantplus://offline/ref=4E21E27AF9EF72E541953C67BEA2694D52953BC7C37DF1C06DA6ED91492141AD2E11519AFDD5C5EF8BC43468B88561890A25743E79d8e9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21E27AF9EF72E541953C67BEA2694D52953BC7C37DF1C06DA6ED91492141AD2E115198FBD4CCB9D38B3534FED4728A0C25773C658B8BE0d2e1F" TargetMode="External"/><Relationship Id="rId29" Type="http://schemas.openxmlformats.org/officeDocument/2006/relationships/hyperlink" Target="consultantplus://offline/ref=4E21E27AF9EF72E541953C67BEA2694D52953BC7C37DF1C06DA6ED91492141AD2E11519AFED2C5EF8BC43468B88561890A25743E79d8e9F" TargetMode="External"/><Relationship Id="rId11" Type="http://schemas.openxmlformats.org/officeDocument/2006/relationships/hyperlink" Target="consultantplus://offline/ref=4E21E27AF9EF72E541953C67BEA2694D52953BC7C37DF1C06DA6ED91492141AD2E115198FBD4CCBAD98B3534FED4728A0C25773C658B8BE0d2e1F" TargetMode="External"/><Relationship Id="rId24" Type="http://schemas.openxmlformats.org/officeDocument/2006/relationships/hyperlink" Target="consultantplus://offline/ref=4E21E27AF9EF72E541953C67BEA2694D52953BC7C37DF1C06DA6ED91492141AD2E115198FBD5CEB3DD8B3534FED4728A0C25773C658B8BE0d2e1F" TargetMode="External"/><Relationship Id="rId32" Type="http://schemas.openxmlformats.org/officeDocument/2006/relationships/hyperlink" Target="consultantplus://offline/ref=4E21E27AF9EF72E541953C67BEA2694D52953BC7C37DF1C06DA6ED91492141AD2E11519AFDD0C5EF8BC43468B88561890A25743E79d8e9F" TargetMode="External"/><Relationship Id="rId37" Type="http://schemas.openxmlformats.org/officeDocument/2006/relationships/hyperlink" Target="consultantplus://offline/ref=4E21E27AF9EF72E541953C67BEA2694D52953BC7C37DF1C06DA6ED91492141AD2E115198FBD4CCBAD98B3534FED4728A0C25773C658B8BE0d2e1F" TargetMode="External"/><Relationship Id="rId40" Type="http://schemas.openxmlformats.org/officeDocument/2006/relationships/hyperlink" Target="consultantplus://offline/ref=4E21E27AF9EF72E541953C67BEA2694D52973CC4CF7AF1C06DA6ED91492141AD2E115198FBD4CABFD38B3534FED4728A0C25773C658B8BE0d2e1F" TargetMode="External"/><Relationship Id="rId45" Type="http://schemas.openxmlformats.org/officeDocument/2006/relationships/hyperlink" Target="consultantplus://offline/ref=4E21E27AF9EF72E541953C67BEA2694D52953BC7C37DF1C06DA6ED91492141AD2E115198FBD5CEBFD28B3534FED4728A0C25773C658B8BE0d2e1F" TargetMode="External"/><Relationship Id="rId53" Type="http://schemas.openxmlformats.org/officeDocument/2006/relationships/hyperlink" Target="consultantplus://offline/ref=4E21E27AF9EF72E541953C67BEA2694D52953BC7C37DF1C06DA6ED91492141AD2E115198FBD5CEB3DD8B3534FED4728A0C25773C658B8BE0d2e1F" TargetMode="External"/><Relationship Id="rId58" Type="http://schemas.openxmlformats.org/officeDocument/2006/relationships/hyperlink" Target="consultantplus://offline/ref=4E21E27AF9EF72E541953C67BEA2694D529733CDC278F1C06DA6ED91492141AD2E115198FBD4CCBEDE8B3534FED4728A0C25773C658B8BE0d2e1F" TargetMode="External"/><Relationship Id="rId66" Type="http://schemas.openxmlformats.org/officeDocument/2006/relationships/hyperlink" Target="consultantplus://offline/ref=4E21E27AF9EF72E541953C67BEA2694D52953BC7C37DF1C06DA6ED91492141AD2E11519BFDD2C5EF8BC43468B88561890A25743E79d8e9F" TargetMode="External"/><Relationship Id="rId74" Type="http://schemas.openxmlformats.org/officeDocument/2006/relationships/hyperlink" Target="consultantplus://offline/ref=4E21E27AF9EF72E541953C67BEA2694D52953BC7C37DF1C06DA6ED91492141AD2E115198FBD5CFBEDB8B3534FED4728A0C25773C658B8BE0d2e1F" TargetMode="External"/><Relationship Id="rId79" Type="http://schemas.openxmlformats.org/officeDocument/2006/relationships/hyperlink" Target="consultantplus://offline/ref=4E21E27AF9EF72E541953C67BEA2694D52913BC2C27AF1C06DA6ED91492141AD2E11519BFAD1C5EF8BC43468B88561890A25743E79d8e9F" TargetMode="External"/><Relationship Id="rId87" Type="http://schemas.openxmlformats.org/officeDocument/2006/relationships/hyperlink" Target="consultantplus://offline/ref=4E21E27AF9EF72E541953C67BEA2694D529733CDCE7BF1C06DA6ED91492141AD3C110994F9D0D0BAD89E6365B8d8e1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4E21E27AF9EF72E541953C67BEA2694D529733CDC278F1C06DA6ED91492141AD2E115198FBD4CFBED28B3534FED4728A0C25773C658B8BE0d2e1F" TargetMode="External"/><Relationship Id="rId82" Type="http://schemas.openxmlformats.org/officeDocument/2006/relationships/hyperlink" Target="consultantplus://offline/ref=4E21E27AF9EF72E541953C67BEA2694D529733CDC278F1C06DA6ED91492141AD3C110994F9D0D0BAD89E6365B8d8e1F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4E21E27AF9EF72E541953C67BEA2694D52953BC7C37DF1C06DA6ED91492141AD2E115198FBD4CCBDDF8B3534FED4728A0C25773C658B8BE0d2e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1E27AF9EF72E541953C67BEA2694D52913BC4C97FF1C06DA6ED91492141AD3C110994F9D0D0BAD89E6365B8d8e1F" TargetMode="External"/><Relationship Id="rId14" Type="http://schemas.openxmlformats.org/officeDocument/2006/relationships/hyperlink" Target="consultantplus://offline/ref=4E21E27AF9EF72E541953C67BEA2694D52953BC7C37DF1C06DA6ED91492141AD2E115198FBD4CDB3D98B3534FED4728A0C25773C658B8BE0d2e1F" TargetMode="External"/><Relationship Id="rId22" Type="http://schemas.openxmlformats.org/officeDocument/2006/relationships/hyperlink" Target="consultantplus://offline/ref=4E21E27AF9EF72E541953C67BEA2694D52953BC7C37DF1C06DA6ED91492141AD2E11519AFED3C5EF8BC43468B88561890A25743E79d8e9F" TargetMode="External"/><Relationship Id="rId27" Type="http://schemas.openxmlformats.org/officeDocument/2006/relationships/hyperlink" Target="consultantplus://offline/ref=4E21E27AF9EF72E541953C67BEA2694D52913BC2C27AF1C06DA6ED91492141AD2E11519BFAD1C5EF8BC43468B88561890A25743E79d8e9F" TargetMode="External"/><Relationship Id="rId30" Type="http://schemas.openxmlformats.org/officeDocument/2006/relationships/hyperlink" Target="consultantplus://offline/ref=4E21E27AF9EF72E541953C67BEA2694D52953BC7C37DF1C06DA6ED91492141AD2E115198FBD4CCBAD98B3534FED4728A0C25773C658B8BE0d2e1F" TargetMode="External"/><Relationship Id="rId35" Type="http://schemas.openxmlformats.org/officeDocument/2006/relationships/hyperlink" Target="consultantplus://offline/ref=4E21E27AF9EF72E541953C67BEA2694D52953BC7C37DF1C06DA6ED91492141AD2E115198FBD4CCB9D38B3534FED4728A0C25773C658B8BE0d2e1F" TargetMode="External"/><Relationship Id="rId43" Type="http://schemas.openxmlformats.org/officeDocument/2006/relationships/hyperlink" Target="consultantplus://offline/ref=4E21E27AF9EF72E541953C67BEA2694D52953BC7C37DF1C06DA6ED91492141AD2E115198FBD5CEBFDF8B3534FED4728A0C25773C658B8BE0d2e1F" TargetMode="External"/><Relationship Id="rId48" Type="http://schemas.openxmlformats.org/officeDocument/2006/relationships/hyperlink" Target="consultantplus://offline/ref=4E21E27AF9EF72E541953C67BEA2694D52953BC7C37DF1C06DA6ED91492141AD2E115198FBD4CCBDDF8B3534FED4728A0C25773C658B8BE0d2e1F" TargetMode="External"/><Relationship Id="rId56" Type="http://schemas.openxmlformats.org/officeDocument/2006/relationships/hyperlink" Target="consultantplus://offline/ref=4E21E27AF9EF72E541953C67BEA2694D52913BC2C27AF1C06DA6ED91492141AD2E11519BFAD1C5EF8BC43468B88561890A25743E79d8e9F" TargetMode="External"/><Relationship Id="rId64" Type="http://schemas.openxmlformats.org/officeDocument/2006/relationships/hyperlink" Target="consultantplus://offline/ref=4E21E27AF9EF72E541953C67BEA2694D52953BC7C37DF1C06DA6ED91492141AD2E115198FBD4CFBADF8B3534FED4728A0C25773C658B8BE0d2e1F" TargetMode="External"/><Relationship Id="rId69" Type="http://schemas.openxmlformats.org/officeDocument/2006/relationships/hyperlink" Target="consultantplus://offline/ref=4E21E27AF9EF72E541953C67BEA2694D529733CDC278F1C06DA6ED91492141AD2E115198FBD4CCBADE8B3534FED4728A0C25773C658B8BE0d2e1F" TargetMode="External"/><Relationship Id="rId77" Type="http://schemas.openxmlformats.org/officeDocument/2006/relationships/hyperlink" Target="consultantplus://offline/ref=4E21E27AF9EF72E541953C67BEA2694D52953BC7C37DF1C06DA6ED91492141AD2E11519AFDD5C5EF8BC43468B88561890A25743E79d8e9F" TargetMode="External"/><Relationship Id="rId8" Type="http://schemas.openxmlformats.org/officeDocument/2006/relationships/hyperlink" Target="consultantplus://offline/ref=4E21E27AF9EF72E541953C67BEA2694D52913BC4C97DF1C06DA6ED91492141AD2E115198FBD4CCB8DF8B3534FED4728A0C25773C658B8BE0d2e1F" TargetMode="External"/><Relationship Id="rId51" Type="http://schemas.openxmlformats.org/officeDocument/2006/relationships/hyperlink" Target="consultantplus://offline/ref=4E21E27AF9EF72E541953C67BEA2694D52953BC7C37DF1C06DA6ED91492141AD2E11519AFED3C5EF8BC43468B88561890A25743E79d8e9F" TargetMode="External"/><Relationship Id="rId72" Type="http://schemas.openxmlformats.org/officeDocument/2006/relationships/hyperlink" Target="consultantplus://offline/ref=4E21E27AF9EF72E541953C67BEA2694D52953BC7C37DF1C06DA6ED91492141AD2E11519BFDD2C5EF8BC43468B88561890A25743E79d8e9F" TargetMode="External"/><Relationship Id="rId80" Type="http://schemas.openxmlformats.org/officeDocument/2006/relationships/hyperlink" Target="consultantplus://offline/ref=4E21E27AF9EF72E541953C67BEA2694D52953BC7C37DF1C06DA6ED91492141AD2E115198FBD5CFBEDB8B3534FED4728A0C25773C658B8BE0d2e1F" TargetMode="External"/><Relationship Id="rId85" Type="http://schemas.openxmlformats.org/officeDocument/2006/relationships/hyperlink" Target="consultantplus://offline/ref=4E21E27AF9EF72E541953C67BEA2694D529733CDC278F1C06DA6ED91492141AD3C110994F9D0D0BAD89E6365B8d8e1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E21E27AF9EF72E541953C67BEA2694D52953BC7C37DF1C06DA6ED91492141AD2E11519AFDD7C5EF8BC43468B88561890A25743E79d8e9F" TargetMode="External"/><Relationship Id="rId17" Type="http://schemas.openxmlformats.org/officeDocument/2006/relationships/hyperlink" Target="consultantplus://offline/ref=4E21E27AF9EF72E541953C67BEA2694D52973CC4CF7AF1C06DA6ED91492141AD2E115198FBD4CABFD38B3534FED4728A0C25773C658B8BE0d2e1F" TargetMode="External"/><Relationship Id="rId25" Type="http://schemas.openxmlformats.org/officeDocument/2006/relationships/hyperlink" Target="consultantplus://offline/ref=4E21E27AF9EF72E541953C67BEA2694D52953BC7C37DF1C06DA6ED91492141AD2E11519BFDD2C5EF8BC43468B88561890A25743E79d8e9F" TargetMode="External"/><Relationship Id="rId33" Type="http://schemas.openxmlformats.org/officeDocument/2006/relationships/hyperlink" Target="consultantplus://offline/ref=4E21E27AF9EF72E541953C67BEA2694D52953BC7C37DF1C06DA6ED91492141AD2E115198FBD4CDB3D98B3534FED4728A0C25773C658B8BE0d2e1F" TargetMode="External"/><Relationship Id="rId38" Type="http://schemas.openxmlformats.org/officeDocument/2006/relationships/hyperlink" Target="consultantplus://offline/ref=4E21E27AF9EF72E541953C67BEA2694D52953BC7C37DF1C06DA6ED91492141AD2E115198FBD4C8BFDC8B3534FED4728A0C25773C658B8BE0d2e1F" TargetMode="External"/><Relationship Id="rId46" Type="http://schemas.openxmlformats.org/officeDocument/2006/relationships/hyperlink" Target="consultantplus://offline/ref=4E21E27AF9EF72E541953C67BEA2694D52953BC7C37DF1C06DA6ED91492141AD2E115198FBD4C9BBD88B3534FED4728A0C25773C658B8BE0d2e1F" TargetMode="External"/><Relationship Id="rId59" Type="http://schemas.openxmlformats.org/officeDocument/2006/relationships/hyperlink" Target="consultantplus://offline/ref=4E21E27AF9EF72E541953C67BEA2694D529733CDC278F1C06DA6ED91492141AD2E115198FBD4CCBEDE8B3534FED4728A0C25773C658B8BE0d2e1F" TargetMode="External"/><Relationship Id="rId67" Type="http://schemas.openxmlformats.org/officeDocument/2006/relationships/hyperlink" Target="consultantplus://offline/ref=4E21E27AF9EF72E541953C67BEA2694D52913BC2C27AF1C06DA6ED91492141AD2E11519BFAD1C5EF8BC43468B88561890A25743E79d8e9F" TargetMode="External"/><Relationship Id="rId20" Type="http://schemas.openxmlformats.org/officeDocument/2006/relationships/hyperlink" Target="consultantplus://offline/ref=4E21E27AF9EF72E541953C67BEA2694D52953BC7C37DF1C06DA6ED91492141AD2E115198FBD5CEBDD38B3534FED4728A0C25773C658B8BE0d2e1F" TargetMode="External"/><Relationship Id="rId41" Type="http://schemas.openxmlformats.org/officeDocument/2006/relationships/hyperlink" Target="consultantplus://offline/ref=4E21E27AF9EF72E541953C67BEA2694D52953BC7C37DF1C06DA6ED91492141AD2E115198FBD5CEB8D28B3534FED4728A0C25773C658B8BE0d2e1F" TargetMode="External"/><Relationship Id="rId54" Type="http://schemas.openxmlformats.org/officeDocument/2006/relationships/hyperlink" Target="consultantplus://offline/ref=4E21E27AF9EF72E541953C67BEA2694D52953BC7C37DF1C06DA6ED91492141AD2E11519BFDD2C5EF8BC43468B88561890A25743E79d8e9F" TargetMode="External"/><Relationship Id="rId62" Type="http://schemas.openxmlformats.org/officeDocument/2006/relationships/hyperlink" Target="consultantplus://offline/ref=4E21E27AF9EF72E541953C67BEA2694D529733CDC278F1C06DA6ED91492141AD2E115198FBD4CFBED38B3534FED4728A0C25773C658B8BE0d2e1F" TargetMode="External"/><Relationship Id="rId70" Type="http://schemas.openxmlformats.org/officeDocument/2006/relationships/hyperlink" Target="consultantplus://offline/ref=4E21E27AF9EF72E541953C67BEA2694D529733CDC278F1C06DA6ED91492141AD2E115198FBD4CCBADE8B3534FED4728A0C25773C658B8BE0d2e1F" TargetMode="External"/><Relationship Id="rId75" Type="http://schemas.openxmlformats.org/officeDocument/2006/relationships/hyperlink" Target="consultantplus://offline/ref=4E21E27AF9EF72E541953C67BEA2694D529733CDC278F1C06DA6ED91492141AD2E115198FBD4CCBADE8B3534FED4728A0C25773C658B8BE0d2e1F" TargetMode="External"/><Relationship Id="rId83" Type="http://schemas.openxmlformats.org/officeDocument/2006/relationships/hyperlink" Target="consultantplus://offline/ref=4E21E27AF9EF72E541953C67BEA2694D52953BC7C37DF1C06DA6ED91492141AD3C110994F9D0D0BAD89E6365B8d8e1F" TargetMode="External"/><Relationship Id="rId88" Type="http://schemas.openxmlformats.org/officeDocument/2006/relationships/hyperlink" Target="consultantplus://offline/ref=4E21E27AF9EF72E541953C67BEA2694D529733CDC278F1C06DA6ED91492141AD2E115198FBD4CCB3D28B3534FED4728A0C25773C658B8BE0d2e1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21E27AF9EF72E541953C67BEA2694D529733CDC278F1C06DA6ED91492141AD2E11519EFADF9AEA9ED56C67BE9F7E8A1639763Cd7eBF" TargetMode="External"/><Relationship Id="rId15" Type="http://schemas.openxmlformats.org/officeDocument/2006/relationships/hyperlink" Target="consultantplus://offline/ref=4E21E27AF9EF72E541953C67BEA2694D52953BC7C37DF1C06DA6ED91492141AD2E115198FBD4CCBADC8B3534FED4728A0C25773C658B8BE0d2e1F" TargetMode="External"/><Relationship Id="rId23" Type="http://schemas.openxmlformats.org/officeDocument/2006/relationships/hyperlink" Target="consultantplus://offline/ref=4E21E27AF9EF72E541953C67BEA2694D52953BC7C37DF1C06DA6ED91492141AD2E11519AFDD5C5EF8BC43468B88561890A25743E79d8e9F" TargetMode="External"/><Relationship Id="rId28" Type="http://schemas.openxmlformats.org/officeDocument/2006/relationships/hyperlink" Target="consultantplus://offline/ref=4E21E27AF9EF72E541953C67BEA2694D52953BC7C37DF1C06DA6ED91492141AD2E115198FBD5CFBEDB8B3534FED4728A0C25773C658B8BE0d2e1F" TargetMode="External"/><Relationship Id="rId36" Type="http://schemas.openxmlformats.org/officeDocument/2006/relationships/hyperlink" Target="consultantplus://offline/ref=4E21E27AF9EF72E541953C67BEA2694D52953BC7C37DF1C06DA6ED91492141AD2E11519AFED2C5EF8BC43468B88561890A25743E79d8e9F" TargetMode="External"/><Relationship Id="rId49" Type="http://schemas.openxmlformats.org/officeDocument/2006/relationships/hyperlink" Target="consultantplus://offline/ref=4E21E27AF9EF72E541953C67BEA2694D52953BC7C37DF1C06DA6ED91492141AD2E115198FBD5CEBDD38B3534FED4728A0C25773C658B8BE0d2e1F" TargetMode="External"/><Relationship Id="rId57" Type="http://schemas.openxmlformats.org/officeDocument/2006/relationships/hyperlink" Target="consultantplus://offline/ref=4E21E27AF9EF72E541953C67BEA2694D52953BC7C37DF1C06DA6ED91492141AD2E115198FBD5CFBEDB8B3534FED4728A0C25773C658B8BE0d2e1F" TargetMode="External"/><Relationship Id="rId10" Type="http://schemas.openxmlformats.org/officeDocument/2006/relationships/hyperlink" Target="consultantplus://offline/ref=4E21E27AF9EF72E541953C67BEA2694D52953BC7C37DF1C06DA6ED91492141AD2E11519AFED2C5EF8BC43468B88561890A25743E79d8e9F" TargetMode="External"/><Relationship Id="rId31" Type="http://schemas.openxmlformats.org/officeDocument/2006/relationships/hyperlink" Target="consultantplus://offline/ref=4E21E27AF9EF72E541953C67BEA2694D52953BC7C37DF1C06DA6ED91492141AD2E11519AFDD7C5EF8BC43468B88561890A25743E79d8e9F" TargetMode="External"/><Relationship Id="rId44" Type="http://schemas.openxmlformats.org/officeDocument/2006/relationships/hyperlink" Target="consultantplus://offline/ref=4E21E27AF9EF72E541953C67BEA2694D52953BC7C37DF1C06DA6ED91492141AD2E115198FBD5CEBFDD8B3534FED4728A0C25773C658B8BE0d2e1F" TargetMode="External"/><Relationship Id="rId52" Type="http://schemas.openxmlformats.org/officeDocument/2006/relationships/hyperlink" Target="consultantplus://offline/ref=4E21E27AF9EF72E541953C67BEA2694D52953BC7C37DF1C06DA6ED91492141AD2E11519AFDD5C5EF8BC43468B88561890A25743E79d8e9F" TargetMode="External"/><Relationship Id="rId60" Type="http://schemas.openxmlformats.org/officeDocument/2006/relationships/hyperlink" Target="consultantplus://offline/ref=4E21E27AF9EF72E541953C67BEA2694D529733CDC278F1C06DA6ED91492141AD2E115198FBD4CFBED98B3534FED4728A0C25773C658B8BE0d2e1F" TargetMode="External"/><Relationship Id="rId65" Type="http://schemas.openxmlformats.org/officeDocument/2006/relationships/hyperlink" Target="consultantplus://offline/ref=4E21E27AF9EF72E541953C67BEA2694D52953BC7C37DF1C06DA6ED91492141AD2E11519AFDD5C5EF8BC43468B88561890A25743E79d8e9F" TargetMode="External"/><Relationship Id="rId73" Type="http://schemas.openxmlformats.org/officeDocument/2006/relationships/hyperlink" Target="consultantplus://offline/ref=4E21E27AF9EF72E541953C67BEA2694D52913BC2C27AF1C06DA6ED91492141AD2E11519BFAD1C5EF8BC43468B88561890A25743E79d8e9F" TargetMode="External"/><Relationship Id="rId78" Type="http://schemas.openxmlformats.org/officeDocument/2006/relationships/hyperlink" Target="consultantplus://offline/ref=4E21E27AF9EF72E541953C67BEA2694D52953BC7C37DF1C06DA6ED91492141AD2E11519BFDD2C5EF8BC43468B88561890A25743E79d8e9F" TargetMode="External"/><Relationship Id="rId81" Type="http://schemas.openxmlformats.org/officeDocument/2006/relationships/hyperlink" Target="consultantplus://offline/ref=4E21E27AF9EF72E541953C67BEA2694D52953BC7C37DF1C06DA6ED91492141AD2E11519BFAD5C5EF8BC43468B88561890A25743E79d8e9F" TargetMode="External"/><Relationship Id="rId86" Type="http://schemas.openxmlformats.org/officeDocument/2006/relationships/hyperlink" Target="consultantplus://offline/ref=4E21E27AF9EF72E541953C67BEA2694D529233C0CE74F1C06DA6ED91492141AD2E115198FBD4CEBBD38B3534FED4728A0C25773C658B8BE0d2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10434</Words>
  <Characters>59477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Купша Евгения Валерьевна</dc:creator>
  <cp:lastModifiedBy>Купша Евгения Валерьевна</cp:lastModifiedBy>
  <cp:revision>1</cp:revision>
  <dcterms:created xsi:type="dcterms:W3CDTF">2020-12-24T05:30:00Z</dcterms:created>
  <dcterms:modified xsi:type="dcterms:W3CDTF">2020-12-24T05:32:00Z</dcterms:modified>
</cp:coreProperties>
</file>