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</w:rPr>
        <w:id w:val="1319147654"/>
        <w:docPartObj>
          <w:docPartGallery w:val="Cover Pages"/>
          <w:docPartUnique/>
        </w:docPartObj>
      </w:sdtPr>
      <w:sdtEndPr>
        <w:rPr>
          <w:b/>
          <w:noProof w:val="0"/>
          <w:sz w:val="48"/>
          <w:szCs w:val="140"/>
        </w:rPr>
      </w:sdtEndPr>
      <w:sdtContent>
        <w:p w:rsidR="00D96C67" w:rsidRDefault="00D96C67" w:rsidP="00D96C67">
          <w:pPr>
            <w:tabs>
              <w:tab w:val="left" w:pos="7233"/>
            </w:tabs>
            <w:rPr>
              <w:noProof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13978AB8" wp14:editId="37B16C33">
                <wp:simplePos x="0" y="0"/>
                <wp:positionH relativeFrom="column">
                  <wp:posOffset>-1020816</wp:posOffset>
                </wp:positionH>
                <wp:positionV relativeFrom="paragraph">
                  <wp:posOffset>-1419918</wp:posOffset>
                </wp:positionV>
                <wp:extent cx="2695575" cy="2695575"/>
                <wp:effectExtent l="0" t="0" r="9525" b="9525"/>
                <wp:wrapNone/>
                <wp:docPr id="2" name="Рисунок 2" descr="D:\PROFILES\ALL\MYDOC\Загрузки\West shor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ROFILES\ALL\MYDOC\Загрузки\West shor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96C67" w:rsidRDefault="00D96C67" w:rsidP="00D96C67">
          <w:pPr>
            <w:tabs>
              <w:tab w:val="left" w:pos="7233"/>
            </w:tabs>
            <w:rPr>
              <w:noProof/>
            </w:rPr>
          </w:pPr>
        </w:p>
        <w:p w:rsidR="00D96C67" w:rsidRDefault="00D96C67" w:rsidP="00D96C67">
          <w:pPr>
            <w:tabs>
              <w:tab w:val="left" w:pos="7233"/>
            </w:tabs>
            <w:rPr>
              <w:noProof/>
            </w:rPr>
          </w:pPr>
        </w:p>
        <w:p w:rsidR="00D96C67" w:rsidRDefault="00D96C67" w:rsidP="00D96C67">
          <w:pPr>
            <w:tabs>
              <w:tab w:val="left" w:pos="7233"/>
            </w:tabs>
            <w:rPr>
              <w:noProof/>
            </w:rPr>
          </w:pPr>
        </w:p>
        <w:p w:rsidR="00D96C67" w:rsidRDefault="00D96C67" w:rsidP="00D96C67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D96C67" w:rsidRDefault="00D96C67" w:rsidP="00D96C67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D96C67" w:rsidRDefault="00D96C67" w:rsidP="00D96C67">
          <w:pPr>
            <w:tabs>
              <w:tab w:val="left" w:pos="7233"/>
            </w:tabs>
            <w:rPr>
              <w:rFonts w:asciiTheme="majorHAnsi" w:eastAsiaTheme="majorEastAsia" w:hAnsiTheme="majorHAnsi" w:cstheme="majorBidi"/>
              <w:caps/>
            </w:rPr>
          </w:pPr>
        </w:p>
        <w:p w:rsidR="00D96C67" w:rsidRPr="007908B4" w:rsidRDefault="00D96C67" w:rsidP="00D96C67">
          <w:pPr>
            <w:tabs>
              <w:tab w:val="left" w:pos="7233"/>
            </w:tabs>
            <w:spacing w:after="0" w:line="240" w:lineRule="auto"/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  <w:r w:rsidRPr="007908B4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Обобщение практики                  осуществления государственного контроля (надзора)  в сфере образования, лицензионного контроля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 xml:space="preserve"> в отношении организаций, </w:t>
          </w:r>
          <w:r w:rsidRPr="00D96C67"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  <w:t>осуществляющих обучение по образовательным программам профессионального обучения и дополнительного профессионального образования</w:t>
          </w:r>
        </w:p>
        <w:p w:rsidR="00D96C67" w:rsidRPr="007908B4" w:rsidRDefault="00D96C67" w:rsidP="00D96C67">
          <w:pPr>
            <w:tabs>
              <w:tab w:val="left" w:pos="7233"/>
            </w:tabs>
            <w:rPr>
              <w:rFonts w:ascii="Times New Roman" w:hAnsi="Times New Roman" w:cs="Times New Roman"/>
              <w:b/>
              <w:color w:val="17365D" w:themeColor="text2" w:themeShade="BF"/>
              <w:sz w:val="48"/>
              <w:szCs w:val="48"/>
            </w:rPr>
          </w:pPr>
        </w:p>
        <w:p w:rsidR="00D96C67" w:rsidRDefault="00D96C67" w:rsidP="00D96C67">
          <w:pPr>
            <w:tabs>
              <w:tab w:val="left" w:pos="7233"/>
            </w:tabs>
            <w:spacing w:after="0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Типичные </w:t>
          </w:r>
          <w:r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нарушения обязательных требований законодательства Российской Федерации </w:t>
          </w:r>
        </w:p>
        <w:p w:rsidR="00D96C67" w:rsidRPr="00B87C91" w:rsidRDefault="00B87C91" w:rsidP="00B87C91">
          <w:pPr>
            <w:tabs>
              <w:tab w:val="left" w:pos="7233"/>
            </w:tabs>
            <w:spacing w:after="0"/>
            <w:jc w:val="right"/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</w:pP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  <w:lang w:val="en-US"/>
            </w:rPr>
            <w:t>d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 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  <w:lang w:val="en-US"/>
            </w:rPr>
            <w:t>I</w:t>
          </w:r>
          <w:r w:rsidRPr="00B87C91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-</w:t>
          </w:r>
          <w:r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  <w:lang w:val="en-US"/>
            </w:rPr>
            <w:t>II</w:t>
          </w:r>
          <w:r w:rsidRPr="00B87C91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 </w:t>
          </w:r>
          <w:r w:rsidR="00D96C67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квартал</w:t>
          </w:r>
          <w:r w:rsidR="00D96C67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>ах</w:t>
          </w:r>
          <w:r w:rsidR="00D96C67" w:rsidRPr="001D6922">
            <w:rPr>
              <w:rFonts w:ascii="Times New Roman" w:hAnsi="Times New Roman" w:cs="Times New Roman"/>
              <w:b/>
              <w:color w:val="17365D" w:themeColor="text2" w:themeShade="BF"/>
              <w:sz w:val="36"/>
              <w:szCs w:val="48"/>
            </w:rPr>
            <w:t xml:space="preserve"> 2020 года</w:t>
          </w:r>
        </w:p>
        <w:p w:rsidR="00D96C67" w:rsidRDefault="00D96C67" w:rsidP="00D96C67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</w:p>
        <w:p w:rsidR="00D96C67" w:rsidRDefault="00D96C67" w:rsidP="00D96C67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</w:p>
        <w:p w:rsidR="00D96C67" w:rsidRDefault="00D96C67" w:rsidP="00D96C67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  <w:r>
            <w:rPr>
              <w:sz w:val="44"/>
              <w:szCs w:val="44"/>
            </w:rPr>
            <w:t>2020</w:t>
          </w:r>
        </w:p>
        <w:p w:rsidR="00D96C67" w:rsidRPr="00245051" w:rsidRDefault="00B51D9C" w:rsidP="00D96C67">
          <w:pPr>
            <w:tabs>
              <w:tab w:val="left" w:pos="7233"/>
            </w:tabs>
            <w:jc w:val="right"/>
            <w:rPr>
              <w:sz w:val="44"/>
              <w:szCs w:val="44"/>
            </w:rPr>
          </w:pPr>
        </w:p>
      </w:sdtContent>
    </w:sdt>
    <w:p w:rsidR="00D96C67" w:rsidRDefault="00D96C67" w:rsidP="00D96C67">
      <w:pPr>
        <w:pStyle w:val="ConsPlusNormal"/>
        <w:spacing w:line="2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96C67" w:rsidRDefault="00D96C67" w:rsidP="00D96C67">
      <w:pPr>
        <w:pStyle w:val="ConsPlusNormal"/>
        <w:spacing w:line="20" w:lineRule="atLeast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96C67" w:rsidRPr="006B0C72" w:rsidRDefault="00D96C67" w:rsidP="00D96C67">
      <w:pPr>
        <w:pStyle w:val="ConsPlusNormal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72">
        <w:rPr>
          <w:rFonts w:ascii="Times New Roman" w:hAnsi="Times New Roman" w:cs="Times New Roman"/>
          <w:b/>
          <w:sz w:val="28"/>
          <w:szCs w:val="28"/>
        </w:rPr>
        <w:t>Краткие сведения о проведенных мероприятиях по контролю и принятых мерах реагирования</w:t>
      </w:r>
    </w:p>
    <w:p w:rsidR="00D96C67" w:rsidRPr="006B0C72" w:rsidRDefault="00D96C67" w:rsidP="00D96C67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C67" w:rsidRPr="006B0C72" w:rsidRDefault="00D96C67" w:rsidP="00D96C6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обще</w:t>
      </w:r>
      <w:r w:rsidR="006F37B5">
        <w:rPr>
          <w:rFonts w:ascii="Times New Roman" w:hAnsi="Times New Roman" w:cs="Times New Roman"/>
          <w:sz w:val="28"/>
          <w:szCs w:val="28"/>
        </w:rPr>
        <w:t>й</w:t>
      </w:r>
      <w:r w:rsidRPr="006B0C72">
        <w:rPr>
          <w:rFonts w:ascii="Times New Roman" w:hAnsi="Times New Roman" w:cs="Times New Roman"/>
          <w:sz w:val="28"/>
          <w:szCs w:val="28"/>
        </w:rPr>
        <w:t xml:space="preserve"> сложности в первом и втором кварталах 2020 года </w:t>
      </w:r>
      <w:r w:rsidR="00B87C91">
        <w:rPr>
          <w:rFonts w:ascii="Times New Roman" w:hAnsi="Times New Roman" w:cs="Times New Roman"/>
          <w:sz w:val="28"/>
          <w:szCs w:val="28"/>
        </w:rPr>
        <w:t>проведены проверки</w:t>
      </w:r>
      <w:bookmarkStart w:id="0" w:name="_GoBack"/>
      <w:bookmarkEnd w:id="0"/>
      <w:r w:rsidRPr="006B0C72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F37B5">
        <w:rPr>
          <w:rFonts w:ascii="Times New Roman" w:hAnsi="Times New Roman" w:cs="Times New Roman"/>
          <w:sz w:val="28"/>
          <w:szCs w:val="28"/>
        </w:rPr>
        <w:t>27</w:t>
      </w:r>
      <w:r w:rsidRPr="006B0C72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</w:t>
      </w:r>
      <w:r w:rsidR="006F37B5" w:rsidRPr="0077485D">
        <w:rPr>
          <w:rFonts w:ascii="Times New Roman" w:hAnsi="Times New Roman" w:cs="Times New Roman"/>
          <w:sz w:val="28"/>
          <w:szCs w:val="28"/>
        </w:rPr>
        <w:t>обучение по</w:t>
      </w:r>
      <w:r w:rsidR="009D47CD">
        <w:rPr>
          <w:rFonts w:ascii="Times New Roman" w:hAnsi="Times New Roman" w:cs="Times New Roman"/>
          <w:sz w:val="28"/>
          <w:szCs w:val="28"/>
        </w:rPr>
        <w:t> </w:t>
      </w:r>
      <w:r w:rsidR="006F37B5" w:rsidRPr="0077485D">
        <w:rPr>
          <w:rFonts w:ascii="Times New Roman" w:hAnsi="Times New Roman" w:cs="Times New Roman"/>
          <w:sz w:val="28"/>
          <w:szCs w:val="28"/>
        </w:rPr>
        <w:t>образовательным программ</w:t>
      </w:r>
      <w:r w:rsidR="006F37B5">
        <w:rPr>
          <w:rFonts w:ascii="Times New Roman" w:hAnsi="Times New Roman" w:cs="Times New Roman"/>
          <w:sz w:val="28"/>
          <w:szCs w:val="28"/>
        </w:rPr>
        <w:t>ам профессионального обучения и </w:t>
      </w:r>
      <w:r w:rsidR="006F37B5" w:rsidRPr="0077485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Pr="006B0C7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F37B5">
        <w:rPr>
          <w:rFonts w:ascii="Times New Roman" w:hAnsi="Times New Roman" w:cs="Times New Roman"/>
          <w:sz w:val="28"/>
          <w:szCs w:val="28"/>
        </w:rPr>
        <w:t>организации</w:t>
      </w:r>
      <w:r w:rsidRPr="006B0C72">
        <w:rPr>
          <w:rFonts w:ascii="Times New Roman" w:hAnsi="Times New Roman" w:cs="Times New Roman"/>
          <w:sz w:val="28"/>
          <w:szCs w:val="28"/>
        </w:rPr>
        <w:t>), в</w:t>
      </w:r>
      <w:r w:rsidR="00E30EEF">
        <w:rPr>
          <w:rFonts w:ascii="Times New Roman" w:hAnsi="Times New Roman" w:cs="Times New Roman"/>
          <w:sz w:val="28"/>
          <w:szCs w:val="28"/>
        </w:rPr>
        <w:t> </w:t>
      </w:r>
      <w:r w:rsidRPr="006B0C72">
        <w:rPr>
          <w:rFonts w:ascii="Times New Roman" w:hAnsi="Times New Roman" w:cs="Times New Roman"/>
          <w:sz w:val="28"/>
          <w:szCs w:val="28"/>
        </w:rPr>
        <w:t xml:space="preserve">общей сложности выявлено </w:t>
      </w:r>
      <w:r w:rsidR="00E30EEF">
        <w:rPr>
          <w:rFonts w:ascii="Times New Roman" w:hAnsi="Times New Roman" w:cs="Times New Roman"/>
          <w:sz w:val="28"/>
          <w:szCs w:val="28"/>
        </w:rPr>
        <w:t>114</w:t>
      </w:r>
      <w:r w:rsidR="005512AC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6B0C72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D96C67" w:rsidRPr="006B0C72" w:rsidRDefault="00D96C67" w:rsidP="00D96C6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D47CD">
        <w:rPr>
          <w:rFonts w:ascii="Times New Roman" w:hAnsi="Times New Roman" w:cs="Times New Roman"/>
          <w:sz w:val="28"/>
          <w:szCs w:val="28"/>
        </w:rPr>
        <w:t>3</w:t>
      </w:r>
      <w:r w:rsidRPr="006B0C7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B0C72">
        <w:rPr>
          <w:rFonts w:ascii="Times New Roman" w:hAnsi="Times New Roman" w:cs="Times New Roman"/>
          <w:sz w:val="28"/>
          <w:szCs w:val="28"/>
        </w:rPr>
        <w:t xml:space="preserve">организаций возбуждены </w:t>
      </w:r>
      <w:r w:rsidR="009D47CD">
        <w:rPr>
          <w:rFonts w:ascii="Times New Roman" w:hAnsi="Times New Roman" w:cs="Times New Roman"/>
          <w:sz w:val="28"/>
          <w:szCs w:val="28"/>
        </w:rPr>
        <w:t>4</w:t>
      </w:r>
      <w:r w:rsidRPr="006B0C72">
        <w:rPr>
          <w:rFonts w:ascii="Times New Roman" w:hAnsi="Times New Roman" w:cs="Times New Roman"/>
          <w:sz w:val="28"/>
          <w:szCs w:val="28"/>
        </w:rPr>
        <w:t xml:space="preserve"> дел</w:t>
      </w:r>
      <w:r w:rsidR="009D47CD">
        <w:rPr>
          <w:rFonts w:ascii="Times New Roman" w:hAnsi="Times New Roman" w:cs="Times New Roman"/>
          <w:sz w:val="28"/>
          <w:szCs w:val="28"/>
        </w:rPr>
        <w:t>а</w:t>
      </w:r>
      <w:r w:rsidRPr="006B0C7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том числе:</w:t>
      </w:r>
    </w:p>
    <w:p w:rsidR="00D96C67" w:rsidRPr="006B0C72" w:rsidRDefault="009D47CD" w:rsidP="00D96C6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6C67" w:rsidRPr="006B0C72">
        <w:rPr>
          <w:rFonts w:ascii="Times New Roman" w:hAnsi="Times New Roman" w:cs="Times New Roman"/>
          <w:sz w:val="28"/>
          <w:szCs w:val="28"/>
        </w:rPr>
        <w:t xml:space="preserve"> – по 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6C67" w:rsidRPr="006B0C72">
        <w:rPr>
          <w:rFonts w:ascii="Times New Roman" w:hAnsi="Times New Roman" w:cs="Times New Roman"/>
          <w:sz w:val="28"/>
          <w:szCs w:val="28"/>
        </w:rPr>
        <w:t xml:space="preserve"> статьи 19.20 КоАП РФ;</w:t>
      </w:r>
    </w:p>
    <w:p w:rsidR="00D96C67" w:rsidRPr="006B0C72" w:rsidRDefault="009D47CD" w:rsidP="00D96C6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6C67" w:rsidRPr="006B0C72">
        <w:rPr>
          <w:rFonts w:ascii="Times New Roman" w:hAnsi="Times New Roman" w:cs="Times New Roman"/>
          <w:sz w:val="28"/>
          <w:szCs w:val="28"/>
        </w:rPr>
        <w:t xml:space="preserve"> – по части 3 статьи 14.1 КоАП РФ;</w:t>
      </w:r>
    </w:p>
    <w:p w:rsidR="00D96C67" w:rsidRPr="006B0C72" w:rsidRDefault="00D96C67" w:rsidP="00D96C6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C67" w:rsidRPr="006B0C72" w:rsidRDefault="00D96C67" w:rsidP="00D96C6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C67" w:rsidRPr="006B0C72" w:rsidRDefault="00D96C67" w:rsidP="00D96C67">
      <w:pPr>
        <w:pStyle w:val="ConsPlusTitle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Типичные нарушения обязательных требований, выявленные в ходе осуществления государственного контроля (надзора)  в сфере образования</w:t>
      </w:r>
    </w:p>
    <w:p w:rsidR="00D96C67" w:rsidRPr="006B0C72" w:rsidRDefault="00D96C67" w:rsidP="00D96C67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6C67" w:rsidRPr="006B0C72" w:rsidRDefault="00D96C67" w:rsidP="00D96C6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 xml:space="preserve">Среди типичных нарушений, связанных с обеспечением соблюдения законодательства об образовании, отмечаются следующие: </w:t>
      </w:r>
    </w:p>
    <w:p w:rsidR="00562604" w:rsidRPr="0007654B" w:rsidRDefault="00562604" w:rsidP="005626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2272F"/>
          <w:kern w:val="36"/>
          <w:sz w:val="28"/>
          <w:szCs w:val="28"/>
        </w:rPr>
      </w:pPr>
      <w:r w:rsidRPr="0007654B">
        <w:rPr>
          <w:rFonts w:ascii="Times New Roman" w:hAnsi="Times New Roman" w:cs="Times New Roman"/>
          <w:spacing w:val="-6"/>
          <w:sz w:val="28"/>
          <w:szCs w:val="28"/>
        </w:rPr>
        <w:t xml:space="preserve">в нарушение </w:t>
      </w:r>
      <w:r w:rsidRPr="0007654B">
        <w:rPr>
          <w:rFonts w:ascii="Times New Roman" w:hAnsi="Times New Roman" w:cs="Times New Roman"/>
          <w:sz w:val="28"/>
          <w:szCs w:val="28"/>
        </w:rPr>
        <w:t>пункта 3 части 3 статьи 28 Федерального закона</w:t>
      </w:r>
      <w:r w:rsidRPr="0007654B">
        <w:rPr>
          <w:rFonts w:ascii="Times New Roman" w:hAnsi="Times New Roman" w:cs="Times New Roman"/>
          <w:color w:val="000000"/>
          <w:sz w:val="28"/>
          <w:szCs w:val="28"/>
        </w:rPr>
        <w:t xml:space="preserve"> от 29.12. 2012 № 273-ФЗ</w:t>
      </w:r>
      <w:r w:rsidRPr="0007654B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Pr="000765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Приказа Министерства образования и науки РФ от 14 июня 2013 г. № 462</w:t>
      </w:r>
      <w:r w:rsidRPr="0007654B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07654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«Об утверждении Порядка проведения самообследования образовательной организацией», </w:t>
      </w:r>
      <w:r w:rsidRPr="0007654B">
        <w:rPr>
          <w:rFonts w:ascii="Times New Roman" w:hAnsi="Times New Roman" w:cs="Times New Roman"/>
          <w:bCs/>
          <w:color w:val="22272F"/>
          <w:kern w:val="36"/>
          <w:sz w:val="28"/>
          <w:szCs w:val="28"/>
        </w:rPr>
        <w:t>Приказа Министерства образования и науки РФ от 10 декабря 2013 г. № 1324 «Об утверждении показателей деятельности образовательной организации,</w:t>
      </w:r>
      <w:r>
        <w:rPr>
          <w:rFonts w:ascii="Times New Roman" w:hAnsi="Times New Roman" w:cs="Times New Roman"/>
          <w:bCs/>
          <w:color w:val="22272F"/>
          <w:kern w:val="36"/>
          <w:sz w:val="28"/>
          <w:szCs w:val="28"/>
        </w:rPr>
        <w:t xml:space="preserve"> подлежащей самообследованию» в образовательных </w:t>
      </w:r>
      <w:r w:rsidR="005512AC">
        <w:rPr>
          <w:rFonts w:ascii="Times New Roman" w:hAnsi="Times New Roman" w:cs="Times New Roman"/>
          <w:bCs/>
          <w:color w:val="22272F"/>
          <w:kern w:val="36"/>
          <w:sz w:val="28"/>
          <w:szCs w:val="28"/>
        </w:rPr>
        <w:t>организациях</w:t>
      </w:r>
      <w:r w:rsidRPr="0007654B">
        <w:rPr>
          <w:rFonts w:ascii="Times New Roman" w:hAnsi="Times New Roman" w:cs="Times New Roman"/>
          <w:bCs/>
          <w:color w:val="22272F"/>
          <w:kern w:val="36"/>
          <w:sz w:val="28"/>
          <w:szCs w:val="28"/>
        </w:rPr>
        <w:t xml:space="preserve"> не разработан отчет о результатах самообследования, либо содержание указанного отчета не соответствует установленным требованиям;</w:t>
      </w:r>
    </w:p>
    <w:p w:rsidR="00562604" w:rsidRDefault="00562604" w:rsidP="00562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54B">
        <w:rPr>
          <w:rFonts w:ascii="Times New Roman" w:hAnsi="Times New Roman" w:cs="Times New Roman"/>
          <w:sz w:val="28"/>
          <w:szCs w:val="28"/>
        </w:rPr>
        <w:t>в нарушение пункта 2 части 6 статьи 28 Федерального закона «Об образовании в Российской Федерации» у педагогических работников отсутствуют справки об отсутствии/наличии судимости;</w:t>
      </w:r>
    </w:p>
    <w:p w:rsidR="00562604" w:rsidRPr="0007654B" w:rsidRDefault="00562604" w:rsidP="00562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54B">
        <w:rPr>
          <w:rFonts w:ascii="Times New Roman" w:hAnsi="Times New Roman" w:cs="Times New Roman"/>
          <w:sz w:val="28"/>
          <w:szCs w:val="28"/>
        </w:rPr>
        <w:t xml:space="preserve">в нарушение подпункта 11 части 1, части 2 статьи 41 Федерального закона от 29.12.2012 № 273-ФЗ «Об образовании в Российской Федерации» педагогические работники не проходят обучение навыкам оказания первой </w:t>
      </w:r>
      <w:r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Pr="0007654B">
        <w:rPr>
          <w:rFonts w:ascii="Times New Roman" w:hAnsi="Times New Roman" w:cs="Times New Roman"/>
          <w:sz w:val="28"/>
          <w:szCs w:val="28"/>
        </w:rPr>
        <w:t>помощи;</w:t>
      </w:r>
    </w:p>
    <w:p w:rsidR="00562604" w:rsidRPr="0007654B" w:rsidRDefault="00562604" w:rsidP="00562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4B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07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статьи 34 </w:t>
      </w:r>
      <w:r w:rsidRPr="0007654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5761E" w:rsidRPr="0007654B">
        <w:rPr>
          <w:rFonts w:ascii="Times New Roman" w:hAnsi="Times New Roman" w:cs="Times New Roman"/>
          <w:sz w:val="28"/>
          <w:szCs w:val="28"/>
        </w:rPr>
        <w:t>от 29.12.2012 № 273-ФЗ «Об обра</w:t>
      </w:r>
      <w:r w:rsidR="00D5761E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07654B">
        <w:rPr>
          <w:rFonts w:ascii="Times New Roman" w:hAnsi="Times New Roman" w:cs="Times New Roman"/>
          <w:sz w:val="28"/>
          <w:szCs w:val="28"/>
        </w:rPr>
        <w:t xml:space="preserve"> организацией не установлен порядок обучения по индивидуальному учебному плану, в том числе ускоренное обучение, в пределах осваиваемой образовательной программы;</w:t>
      </w:r>
    </w:p>
    <w:p w:rsidR="00562604" w:rsidRPr="0007654B" w:rsidRDefault="00562604" w:rsidP="0056260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07654B">
        <w:rPr>
          <w:rFonts w:ascii="Times New Roman" w:hAnsi="Times New Roman" w:cs="Times New Roman"/>
          <w:sz w:val="28"/>
          <w:szCs w:val="28"/>
        </w:rPr>
        <w:t xml:space="preserve">в нарушение подпункта 1 части 3 статьи 28, части 2 статьи 30 Федерального закона от 29.12.2012 № 273-ФЗ «Об образовании в Российской </w:t>
      </w:r>
      <w:r w:rsidRPr="0007654B">
        <w:rPr>
          <w:rFonts w:ascii="Times New Roman" w:hAnsi="Times New Roman" w:cs="Times New Roman"/>
          <w:sz w:val="28"/>
          <w:szCs w:val="28"/>
        </w:rPr>
        <w:lastRenderedPageBreak/>
        <w:t>Федерации» в организации не разработаны локальные нормативные акты,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</w:t>
      </w:r>
      <w:r w:rsidR="00D5761E">
        <w:rPr>
          <w:rFonts w:ascii="Times New Roman" w:hAnsi="Times New Roman" w:cs="Times New Roman"/>
          <w:sz w:val="28"/>
          <w:szCs w:val="28"/>
        </w:rPr>
        <w:t>тестации обучающихся, порядок и </w:t>
      </w:r>
      <w:r w:rsidRPr="0007654B">
        <w:rPr>
          <w:rFonts w:ascii="Times New Roman" w:hAnsi="Times New Roman" w:cs="Times New Roman"/>
          <w:sz w:val="28"/>
          <w:szCs w:val="28"/>
        </w:rPr>
        <w:t xml:space="preserve">основания перевода, отчисления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9" w:history="1">
        <w:r w:rsidRPr="0007654B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07654B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и др.</w:t>
      </w:r>
    </w:p>
    <w:p w:rsidR="00562604" w:rsidRPr="0007654B" w:rsidRDefault="00562604" w:rsidP="00D5761E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07654B">
        <w:rPr>
          <w:rFonts w:ascii="Times New Roman" w:hAnsi="Times New Roman" w:cs="Times New Roman"/>
          <w:bCs/>
          <w:color w:val="22272F"/>
          <w:kern w:val="36"/>
          <w:sz w:val="28"/>
          <w:szCs w:val="28"/>
        </w:rPr>
        <w:t xml:space="preserve">в нарушение </w:t>
      </w:r>
      <w:r w:rsidRPr="0007654B">
        <w:rPr>
          <w:rFonts w:ascii="Times New Roman" w:hAnsi="Times New Roman" w:cs="Times New Roman"/>
          <w:bCs/>
          <w:sz w:val="28"/>
        </w:rPr>
        <w:t>пункта 12 Правил оказания платных образовательных услуг, утвержденных постановлением Правительства Российской Федерации от 15.08.2013 № 706 в договоре об оказании платных образовательных услуг отсутствуют сведения обязательные к указанию;</w:t>
      </w:r>
    </w:p>
    <w:p w:rsidR="00562604" w:rsidRPr="0007654B" w:rsidRDefault="00562604" w:rsidP="0056260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54B">
        <w:rPr>
          <w:rFonts w:ascii="Times New Roman" w:hAnsi="Times New Roman" w:cs="Times New Roman"/>
          <w:spacing w:val="-6"/>
          <w:sz w:val="28"/>
          <w:szCs w:val="28"/>
        </w:rPr>
        <w:t xml:space="preserve">в нарушение </w:t>
      </w:r>
      <w:r w:rsidRPr="0007654B">
        <w:rPr>
          <w:rFonts w:ascii="Times New Roman" w:hAnsi="Times New Roman" w:cs="Times New Roman"/>
          <w:sz w:val="28"/>
          <w:szCs w:val="28"/>
        </w:rPr>
        <w:t>пунктов 4, 5 Правил формирования и ведения федеральной информационной системы «Федеральный реестр сведений о документах об образовании и (или) о квалификации, документах об обучении», утвержденных постановлением Правител</w:t>
      </w:r>
      <w:r w:rsidR="00D5761E">
        <w:rPr>
          <w:rFonts w:ascii="Times New Roman" w:hAnsi="Times New Roman" w:cs="Times New Roman"/>
          <w:sz w:val="28"/>
          <w:szCs w:val="28"/>
        </w:rPr>
        <w:t>ьства РФ от 26.08.2013 № 729 «О </w:t>
      </w:r>
      <w:r w:rsidRPr="0007654B">
        <w:rPr>
          <w:rFonts w:ascii="Times New Roman" w:hAnsi="Times New Roman" w:cs="Times New Roman"/>
          <w:sz w:val="28"/>
          <w:szCs w:val="28"/>
        </w:rPr>
        <w:t xml:space="preserve">федеральной информационной системе «Федеральный реестр сведений о документах об образовании и (или) о квалификации, документах об обучении» не обеспечено внесение информации о документах об обучении (свидетельствах об обучении) в Федеральный реестр сведений о документах об образовании и (или) о квалификации, документах об обучении»; </w:t>
      </w:r>
    </w:p>
    <w:p w:rsidR="00562604" w:rsidRPr="0007654B" w:rsidRDefault="00562604" w:rsidP="00562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535">
        <w:rPr>
          <w:rFonts w:ascii="Times New Roman" w:hAnsi="Times New Roman" w:cs="Times New Roman"/>
          <w:sz w:val="28"/>
          <w:szCs w:val="28"/>
        </w:rPr>
        <w:t>в нарушение</w:t>
      </w:r>
      <w:r w:rsidRPr="000765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54B">
        <w:rPr>
          <w:rFonts w:ascii="Times New Roman" w:hAnsi="Times New Roman" w:cs="Times New Roman"/>
          <w:sz w:val="28"/>
          <w:szCs w:val="28"/>
        </w:rPr>
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</w:t>
      </w:r>
      <w:r w:rsidR="00D5761E">
        <w:rPr>
          <w:rFonts w:ascii="Times New Roman" w:hAnsi="Times New Roman" w:cs="Times New Roman"/>
          <w:sz w:val="28"/>
          <w:szCs w:val="28"/>
        </w:rPr>
        <w:t xml:space="preserve"> на нем информации, утвержденных</w:t>
      </w:r>
      <w:r w:rsidRPr="0007654B">
        <w:rPr>
          <w:rFonts w:ascii="Times New Roman" w:hAnsi="Times New Roman" w:cs="Times New Roman"/>
          <w:sz w:val="28"/>
          <w:szCs w:val="28"/>
        </w:rPr>
        <w:t xml:space="preserve"> приказом Рособрнадзора от 29.05.2014 № 785 официальные сайты образовательных организаций не содержат сведений обязательных для размещения;</w:t>
      </w:r>
    </w:p>
    <w:p w:rsidR="00562604" w:rsidRPr="009476BB" w:rsidRDefault="00562604" w:rsidP="00562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54B">
        <w:rPr>
          <w:rFonts w:ascii="Times New Roman" w:hAnsi="Times New Roman" w:cs="Times New Roman"/>
          <w:sz w:val="28"/>
          <w:szCs w:val="28"/>
        </w:rPr>
        <w:t>в нарушение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РФ от 26.08.2010 № 761н  руководители и/или заместители руководителей организаций не имеют высшего образования или дополнительного профессионального образования в области государственного и муниципального упра</w:t>
      </w:r>
      <w:r w:rsidR="00D5761E">
        <w:rPr>
          <w:rFonts w:ascii="Times New Roman" w:hAnsi="Times New Roman" w:cs="Times New Roman"/>
          <w:sz w:val="28"/>
          <w:szCs w:val="28"/>
        </w:rPr>
        <w:t>вления, менеджмента и экономики</w:t>
      </w:r>
      <w:r w:rsidRPr="009476BB">
        <w:rPr>
          <w:rFonts w:ascii="Times New Roman" w:hAnsi="Times New Roman" w:cs="Times New Roman"/>
          <w:sz w:val="28"/>
          <w:szCs w:val="28"/>
        </w:rPr>
        <w:t>;</w:t>
      </w:r>
    </w:p>
    <w:p w:rsidR="00562604" w:rsidRPr="0007654B" w:rsidRDefault="00562604" w:rsidP="00562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6BB">
        <w:rPr>
          <w:rFonts w:ascii="Times New Roman" w:hAnsi="Times New Roman" w:cs="Times New Roman"/>
          <w:color w:val="000000"/>
          <w:sz w:val="28"/>
          <w:szCs w:val="28"/>
        </w:rPr>
        <w:t>в нарушение</w:t>
      </w:r>
      <w:r w:rsidRPr="009476BB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по дополнительным профессиональным программам, утвержденным приказом Минобрнауки России от 01.07.2013 № 499,</w:t>
      </w:r>
      <w:r w:rsidRPr="009476BB">
        <w:rPr>
          <w:rFonts w:ascii="Times New Roman" w:hAnsi="Times New Roman" w:cs="Times New Roman"/>
        </w:rPr>
        <w:t xml:space="preserve"> </w:t>
      </w:r>
      <w:r w:rsidRPr="009476BB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9476BB">
        <w:rPr>
          <w:rFonts w:ascii="Times New Roman" w:hAnsi="Times New Roman" w:cs="Times New Roman"/>
          <w:color w:val="000000"/>
          <w:sz w:val="28"/>
          <w:szCs w:val="28"/>
        </w:rPr>
        <w:t xml:space="preserve">не установлен </w:t>
      </w:r>
      <w:r w:rsidRPr="009476BB">
        <w:rPr>
          <w:rFonts w:ascii="Times New Roman" w:hAnsi="Times New Roman" w:cs="Times New Roman"/>
          <w:sz w:val="28"/>
          <w:szCs w:val="28"/>
        </w:rPr>
        <w:t>образец бланка документа о квалификации;</w:t>
      </w:r>
    </w:p>
    <w:p w:rsidR="00562604" w:rsidRPr="0007654B" w:rsidRDefault="00562604" w:rsidP="005626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54B">
        <w:rPr>
          <w:rFonts w:ascii="Times New Roman" w:hAnsi="Times New Roman" w:cs="Times New Roman"/>
          <w:color w:val="000000"/>
          <w:sz w:val="28"/>
          <w:szCs w:val="28"/>
        </w:rPr>
        <w:t>в нарушение</w:t>
      </w:r>
      <w:r w:rsidRPr="0007654B">
        <w:rPr>
          <w:rFonts w:ascii="Times New Roman" w:hAnsi="Times New Roman" w:cs="Times New Roman"/>
          <w:sz w:val="28"/>
          <w:szCs w:val="28"/>
        </w:rPr>
        <w:t xml:space="preserve"> Порядка организации и осуществления образовательной деятельности по дополнительным профессиональным программам, утвержденным приказом Минобрнауки России от 01.07.2013 № 499, организация </w:t>
      </w:r>
      <w:r w:rsidRPr="0007654B">
        <w:rPr>
          <w:rFonts w:ascii="Times New Roman" w:hAnsi="Times New Roman" w:cs="Times New Roman"/>
          <w:color w:val="000000"/>
          <w:sz w:val="28"/>
          <w:szCs w:val="28"/>
        </w:rPr>
        <w:t xml:space="preserve">не утвердила </w:t>
      </w:r>
      <w:r w:rsidRPr="0007654B">
        <w:rPr>
          <w:rFonts w:ascii="Times New Roman" w:hAnsi="Times New Roman" w:cs="Times New Roman"/>
          <w:sz w:val="28"/>
          <w:szCs w:val="28"/>
        </w:rPr>
        <w:t>виды и формы внутренней оценки качества реализации дополнительных профессиональных программ и их результатов;</w:t>
      </w:r>
    </w:p>
    <w:p w:rsidR="00D96C67" w:rsidRDefault="00562604" w:rsidP="00F40D2D">
      <w:pPr>
        <w:pStyle w:val="ConsPlusTitle"/>
        <w:spacing w:line="2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0D2D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в нарушение</w:t>
      </w:r>
      <w:r w:rsidRPr="00F40D2D">
        <w:rPr>
          <w:rFonts w:ascii="Times New Roman" w:hAnsi="Times New Roman" w:cs="Times New Roman"/>
          <w:b w:val="0"/>
          <w:sz w:val="28"/>
          <w:szCs w:val="28"/>
        </w:rPr>
        <w:t xml:space="preserve"> Порядка организации и осуществления образовательной деятельности по дополнительным профессиональным программам, утвержденным приказом Минобрнауки России от 01.07.2013 № 499,</w:t>
      </w:r>
      <w:r w:rsidRPr="00F40D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40D2D">
        <w:rPr>
          <w:rFonts w:ascii="Times New Roman" w:hAnsi="Times New Roman" w:cs="Times New Roman"/>
          <w:b w:val="0"/>
          <w:sz w:val="28"/>
          <w:szCs w:val="28"/>
        </w:rPr>
        <w:t xml:space="preserve">учебные планы </w:t>
      </w:r>
      <w:r w:rsidRPr="00F40D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программ повышения квалификации не </w:t>
      </w:r>
      <w:r w:rsidRPr="00F40D2D">
        <w:rPr>
          <w:rFonts w:ascii="Times New Roman" w:hAnsi="Times New Roman" w:cs="Times New Roman"/>
          <w:b w:val="0"/>
          <w:sz w:val="28"/>
          <w:szCs w:val="28"/>
        </w:rPr>
        <w:t xml:space="preserve">определяют перечень учебных предметов, курсов, дисциплин (модулей) и формы аттестации, </w:t>
      </w:r>
      <w:r w:rsidR="001650BC">
        <w:rPr>
          <w:rFonts w:ascii="Times New Roman" w:hAnsi="Times New Roman" w:cs="Times New Roman"/>
          <w:b w:val="0"/>
          <w:color w:val="000000"/>
          <w:sz w:val="28"/>
          <w:szCs w:val="28"/>
        </w:rPr>
        <w:t>не имеют в </w:t>
      </w:r>
      <w:r w:rsidRPr="00F40D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своей структуре учебные дисциплины, </w:t>
      </w:r>
      <w:r w:rsidRPr="00F40D2D">
        <w:rPr>
          <w:rFonts w:ascii="Times New Roman" w:hAnsi="Times New Roman" w:cs="Times New Roman"/>
          <w:b w:val="0"/>
          <w:sz w:val="28"/>
          <w:szCs w:val="28"/>
        </w:rPr>
        <w:t xml:space="preserve">оценочные материалы, </w:t>
      </w:r>
      <w:r w:rsidR="001650BC">
        <w:rPr>
          <w:rFonts w:ascii="Times New Roman" w:hAnsi="Times New Roman" w:cs="Times New Roman"/>
          <w:b w:val="0"/>
          <w:color w:val="000000"/>
          <w:sz w:val="28"/>
          <w:szCs w:val="28"/>
        </w:rPr>
        <w:t>не имеют в </w:t>
      </w:r>
      <w:r w:rsidRPr="00F40D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своих структурах </w:t>
      </w:r>
      <w:r w:rsidRPr="00F40D2D">
        <w:rPr>
          <w:rFonts w:ascii="Times New Roman" w:hAnsi="Times New Roman" w:cs="Times New Roman"/>
          <w:b w:val="0"/>
          <w:sz w:val="28"/>
          <w:szCs w:val="28"/>
        </w:rPr>
        <w:t>описание перечня</w:t>
      </w:r>
      <w:r w:rsidR="001650BC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профессиональных компетенций в </w:t>
      </w:r>
      <w:r w:rsidRPr="00F40D2D">
        <w:rPr>
          <w:rFonts w:ascii="Times New Roman" w:hAnsi="Times New Roman" w:cs="Times New Roman"/>
          <w:b w:val="0"/>
          <w:sz w:val="28"/>
          <w:szCs w:val="28"/>
        </w:rPr>
        <w:t>рамках имеющейся квалификации, качественное изменение кот</w:t>
      </w:r>
      <w:r w:rsidR="001650BC">
        <w:rPr>
          <w:rFonts w:ascii="Times New Roman" w:hAnsi="Times New Roman" w:cs="Times New Roman"/>
          <w:b w:val="0"/>
          <w:sz w:val="28"/>
          <w:szCs w:val="28"/>
        </w:rPr>
        <w:t>орых </w:t>
      </w:r>
      <w:r w:rsidRPr="00F40D2D">
        <w:rPr>
          <w:rFonts w:ascii="Times New Roman" w:hAnsi="Times New Roman" w:cs="Times New Roman"/>
          <w:b w:val="0"/>
          <w:sz w:val="28"/>
          <w:szCs w:val="28"/>
        </w:rPr>
        <w:t>осуществляется в результате обучения</w:t>
      </w:r>
      <w:r w:rsidR="00F40D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0D2D" w:rsidRPr="00F40D2D" w:rsidRDefault="00F40D2D" w:rsidP="00F40D2D">
      <w:pPr>
        <w:pStyle w:val="ConsPlusTitle"/>
        <w:spacing w:line="2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6C67" w:rsidRPr="006B0C72" w:rsidRDefault="00D96C67" w:rsidP="00D96C67">
      <w:pPr>
        <w:pStyle w:val="ConsPlusTitle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Типовые нарушения обязательных требований, выявленные в ходе осуществления лицензионного контроля образовательной деятельности</w:t>
      </w:r>
    </w:p>
    <w:p w:rsidR="00D96C67" w:rsidRPr="006B0C72" w:rsidRDefault="00D96C67" w:rsidP="00D96C67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96C67" w:rsidRPr="006B0C72" w:rsidRDefault="00D96C67" w:rsidP="00D96C6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нарушение Положения о лицензировании образовательной деятельности, утвержденного постановлением Правительства Российской Федерации от 28.10.2013 № 966 (пункты 6, 7):</w:t>
      </w:r>
    </w:p>
    <w:p w:rsidR="00D96C67" w:rsidRDefault="00D96C67" w:rsidP="00954FC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у лицензиата отсутствует в соответствии с пунктом 2 статьи 40 Федерального закона «О санитарно-эпидемиологическом благополучии населения» 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лицензиат использует для осуществления образовательной деятельности, учитывающего в том числе требования статьи 17 Федерального закона «О санитарно-эпидемиологическом благополучии населения», а также статьи 41 Федерального закона «Об обра</w:t>
      </w:r>
      <w:r w:rsidR="00954FC1">
        <w:rPr>
          <w:rFonts w:ascii="Times New Roman" w:hAnsi="Times New Roman" w:cs="Times New Roman"/>
          <w:sz w:val="28"/>
          <w:szCs w:val="28"/>
        </w:rPr>
        <w:t>зовании в Российской Федерации».</w:t>
      </w:r>
    </w:p>
    <w:p w:rsidR="00954FC1" w:rsidRPr="006B0C72" w:rsidRDefault="00954FC1" w:rsidP="00954FC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C67" w:rsidRPr="006B0C72" w:rsidRDefault="00D96C67" w:rsidP="00D96C67">
      <w:pPr>
        <w:pStyle w:val="ConsPlusTitle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D96C67" w:rsidRPr="006B0C72" w:rsidRDefault="00D96C67" w:rsidP="00D96C6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C67" w:rsidRPr="006B0C72" w:rsidRDefault="00D96C67" w:rsidP="00D96C6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2">
        <w:rPr>
          <w:rFonts w:ascii="Times New Roman" w:hAnsi="Times New Roman" w:cs="Times New Roman"/>
          <w:sz w:val="28"/>
          <w:szCs w:val="28"/>
        </w:rPr>
        <w:t>В целях предупреждения нарушений законодательства об образовании в Красноярском крае, для снижения количества нарушений требований законодательства об образовании и устранения причин и условий, способствующих их возникновению, общеобразовательным организациям необходимо соблюдать нормативные правовые акты в сфере образования</w:t>
      </w:r>
      <w:r w:rsidR="00B7660B">
        <w:rPr>
          <w:rFonts w:ascii="Times New Roman" w:hAnsi="Times New Roman" w:cs="Times New Roman"/>
          <w:sz w:val="28"/>
          <w:szCs w:val="28"/>
        </w:rPr>
        <w:t>, а </w:t>
      </w:r>
      <w:r w:rsidRPr="006B0C72">
        <w:rPr>
          <w:rFonts w:ascii="Times New Roman" w:hAnsi="Times New Roman" w:cs="Times New Roman"/>
          <w:sz w:val="28"/>
          <w:szCs w:val="28"/>
        </w:rPr>
        <w:t>также выполнять предписания, постановления и иные законные требования должностных лиц министерства, разрабатывать и осуществлять меры правового самоконтроля, своевременно обучать работников организаций обязательным требованиям законодательства об образовании.</w:t>
      </w:r>
    </w:p>
    <w:p w:rsidR="00D96C67" w:rsidRPr="00C36767" w:rsidRDefault="00D96C67" w:rsidP="00D96C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C72">
        <w:rPr>
          <w:rFonts w:ascii="Times New Roman" w:hAnsi="Times New Roman" w:cs="Times New Roman"/>
          <w:i/>
          <w:sz w:val="28"/>
          <w:szCs w:val="28"/>
        </w:rPr>
        <w:t>Контактное лицо для получения дополнительной информации:</w:t>
      </w:r>
      <w:r w:rsidRPr="00C367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6C67" w:rsidRPr="006B0C72" w:rsidRDefault="00B7660B" w:rsidP="00D96C6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Обедина Дарья Александровна</w:t>
      </w:r>
      <w:r w:rsidR="00D96C67" w:rsidRPr="006B0C7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главный специалист – государственный инспектор </w:t>
      </w:r>
      <w:r w:rsidR="00D96C67" w:rsidRPr="006B0C72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отдела по надзору и контролю за соблюдением законодательства министерства образования Красноярского края, </w:t>
      </w:r>
      <w:r w:rsidR="00D96C67" w:rsidRPr="006B0C7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8 (391)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221-91-</w:t>
      </w:r>
      <w:r w:rsidR="00D96C67" w:rsidRPr="006B0C72">
        <w:rPr>
          <w:rFonts w:ascii="Times New Roman" w:hAnsi="Times New Roman" w:cs="Times New Roman"/>
          <w:i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8</w:t>
      </w:r>
    </w:p>
    <w:p w:rsidR="001D1A12" w:rsidRDefault="001D1A12"/>
    <w:sectPr w:rsidR="001D1A12" w:rsidSect="00E87C31">
      <w:head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9C" w:rsidRDefault="00B51D9C">
      <w:pPr>
        <w:spacing w:after="0" w:line="240" w:lineRule="auto"/>
      </w:pPr>
      <w:r>
        <w:separator/>
      </w:r>
    </w:p>
  </w:endnote>
  <w:endnote w:type="continuationSeparator" w:id="0">
    <w:p w:rsidR="00B51D9C" w:rsidRDefault="00B5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9C" w:rsidRDefault="00B51D9C">
      <w:pPr>
        <w:spacing w:after="0" w:line="240" w:lineRule="auto"/>
      </w:pPr>
      <w:r>
        <w:separator/>
      </w:r>
    </w:p>
  </w:footnote>
  <w:footnote w:type="continuationSeparator" w:id="0">
    <w:p w:rsidR="00B51D9C" w:rsidRDefault="00B5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360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A1C15" w:rsidRPr="003A1C15" w:rsidRDefault="00E30EEF">
        <w:pPr>
          <w:pStyle w:val="a3"/>
          <w:jc w:val="center"/>
          <w:rPr>
            <w:rFonts w:ascii="Times New Roman" w:hAnsi="Times New Roman" w:cs="Times New Roman"/>
          </w:rPr>
        </w:pPr>
        <w:r w:rsidRPr="003A1C15">
          <w:rPr>
            <w:rFonts w:ascii="Times New Roman" w:hAnsi="Times New Roman" w:cs="Times New Roman"/>
          </w:rPr>
          <w:fldChar w:fldCharType="begin"/>
        </w:r>
        <w:r w:rsidRPr="003A1C15">
          <w:rPr>
            <w:rFonts w:ascii="Times New Roman" w:hAnsi="Times New Roman" w:cs="Times New Roman"/>
          </w:rPr>
          <w:instrText>PAGE   \* MERGEFORMAT</w:instrText>
        </w:r>
        <w:r w:rsidRPr="003A1C15">
          <w:rPr>
            <w:rFonts w:ascii="Times New Roman" w:hAnsi="Times New Roman" w:cs="Times New Roman"/>
          </w:rPr>
          <w:fldChar w:fldCharType="separate"/>
        </w:r>
        <w:r w:rsidR="00B87C91">
          <w:rPr>
            <w:rFonts w:ascii="Times New Roman" w:hAnsi="Times New Roman" w:cs="Times New Roman"/>
            <w:noProof/>
          </w:rPr>
          <w:t>2</w:t>
        </w:r>
        <w:r w:rsidRPr="003A1C15">
          <w:rPr>
            <w:rFonts w:ascii="Times New Roman" w:hAnsi="Times New Roman" w:cs="Times New Roman"/>
          </w:rPr>
          <w:fldChar w:fldCharType="end"/>
        </w:r>
      </w:p>
    </w:sdtContent>
  </w:sdt>
  <w:p w:rsidR="003A1C15" w:rsidRDefault="00B51D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67A1"/>
    <w:multiLevelType w:val="hybridMultilevel"/>
    <w:tmpl w:val="6B6816E0"/>
    <w:lvl w:ilvl="0" w:tplc="EF2E5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42"/>
    <w:rsid w:val="001650BC"/>
    <w:rsid w:val="001D1A12"/>
    <w:rsid w:val="005512AC"/>
    <w:rsid w:val="00562604"/>
    <w:rsid w:val="006F37B5"/>
    <w:rsid w:val="007C7F42"/>
    <w:rsid w:val="00954FC1"/>
    <w:rsid w:val="009D47CD"/>
    <w:rsid w:val="009E61F9"/>
    <w:rsid w:val="00B51D9C"/>
    <w:rsid w:val="00B7660B"/>
    <w:rsid w:val="00B87C91"/>
    <w:rsid w:val="00D5761E"/>
    <w:rsid w:val="00D96C67"/>
    <w:rsid w:val="00DE0E75"/>
    <w:rsid w:val="00E30EEF"/>
    <w:rsid w:val="00F4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9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C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C6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96C67"/>
    <w:pPr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rsid w:val="00D96C67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9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C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C67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96C67"/>
    <w:pPr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rsid w:val="00D96C67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C28E09BB7BE3652402EA1EB3F8DEA2228351B41F6533F2016D1D6694BFD0811B76A1C7B89A07u7k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Дарья Александровна</dc:creator>
  <cp:lastModifiedBy>Петенев Артем Игоревич</cp:lastModifiedBy>
  <cp:revision>2</cp:revision>
  <dcterms:created xsi:type="dcterms:W3CDTF">2020-07-17T08:57:00Z</dcterms:created>
  <dcterms:modified xsi:type="dcterms:W3CDTF">2020-07-17T08:57:00Z</dcterms:modified>
</cp:coreProperties>
</file>